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НАЦИОНАЛЬНО-КУЛЬТУРНЫЕ ОБЪЕДИНЕНИЯ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tbl>
      <w:tblPr>
        <w:tblW w:w="15170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685"/>
        <w:gridCol w:w="1701"/>
        <w:gridCol w:w="2835"/>
        <w:gridCol w:w="3118"/>
        <w:gridCol w:w="2976"/>
      </w:tblGrid>
      <w:tr>
        <w:tblPrEx/>
        <w:trPr/>
        <w:tc>
          <w:tcPr>
            <w:tcW w:w="85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№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</w:rPr>
            </w:r>
          </w:p>
        </w:tc>
        <w:tc>
          <w:tcPr>
            <w:tcW w:w="3685" w:type="dxa"/>
            <w:vAlign w:val="center"/>
            <w:textDirection w:val="lrTb"/>
            <w:noWrap w:val="false"/>
          </w:tcPr>
          <w:p>
            <w:pPr>
              <w:ind w:left="-100" w:right="-101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Название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22"/>
                <w:szCs w:val="22"/>
              </w:rPr>
            </w:r>
          </w:p>
          <w:p>
            <w:pPr>
              <w:ind w:left="-100" w:right="-101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(полное 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и краткое) 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Cs/>
                <w:i/>
                <w:color w:val="000000" w:themeColor="text1"/>
                <w:sz w:val="22"/>
                <w:szCs w:val="22"/>
              </w:rPr>
            </w:r>
          </w:p>
          <w:p>
            <w:pPr>
              <w:ind w:left="-100" w:right="-101"/>
              <w:jc w:val="center"/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и организационно-правовая форма национального общественного объединения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ind w:left="-100" w:right="-108"/>
              <w:jc w:val="center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ОГРН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r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Ф.И.О. руководителя, должность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</w:rPr>
            </w:r>
          </w:p>
        </w:tc>
        <w:tc>
          <w:tcPr>
            <w:tcW w:w="31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Адрес регистрации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</w:rPr>
            </w:r>
          </w:p>
        </w:tc>
        <w:tc>
          <w:tcPr>
            <w:tcW w:w="2976" w:type="dxa"/>
            <w:vAlign w:val="center"/>
            <w:textDirection w:val="lrTb"/>
            <w:noWrap w:val="false"/>
          </w:tcPr>
          <w:p>
            <w:pPr>
              <w:ind w:left="-87" w:right="-131"/>
              <w:jc w:val="center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Контакты, адрес и страницы в социальных сетях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300"/>
        </w:trPr>
        <w:tc>
          <w:tcPr>
            <w:gridSpan w:val="6"/>
            <w:tcW w:w="1517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  <w:t xml:space="preserve">I. 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  <w:t xml:space="preserve">Национально-культурные автономии Ленинградской области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300"/>
        </w:trPr>
        <w:tc>
          <w:tcPr>
            <w:gridSpan w:val="6"/>
            <w:tcW w:w="1517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  <w:t xml:space="preserve">I.I. Региональные Национально-культурные автономии Ленинградской области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300"/>
        </w:trPr>
        <w:tc>
          <w:tcPr>
            <w:tcW w:w="855" w:type="dxa"/>
            <w:textDirection w:val="lrTb"/>
            <w:noWrap w:val="false"/>
          </w:tcPr>
          <w:p>
            <w:pPr>
              <w:pStyle w:val="841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68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Общественная организация региональная Марийская национально-культурная автономия Ленинградской области «Ший корно» (сокращенное наименование: РОО Марийская НКА «Ший корно»)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W w:w="170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1134700000918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Председатель автономии - 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Арламова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Лариса Владимировна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188686, Ленинградская область, Всеволожский район, дер. Разметелево,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center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пер. Виркинский, д. 1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hyperlink r:id="rId9" w:tooltip="mailto:shiykorno@mail.ru" w:history="1"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u w:val="none"/>
                </w:rPr>
                <w:t xml:space="preserve">shiykorno@mail.ru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hyperlink r:id="rId10" w:tooltip="https://www.shiykorno.com/" w:history="1"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u w:val="none"/>
                </w:rPr>
                <w:t xml:space="preserve">https://www.shiykorno.com/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hyperlink r:id="rId11" w:tooltip="https://vk.com/shiykorno" w:history="1"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u w:val="none"/>
                </w:rPr>
                <w:t xml:space="preserve">https://vk.com/shiykorno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300"/>
        </w:trPr>
        <w:tc>
          <w:tcPr>
            <w:tcW w:w="855" w:type="dxa"/>
            <w:textDirection w:val="lrTb"/>
            <w:noWrap w:val="false"/>
          </w:tcPr>
          <w:p>
            <w:pPr>
              <w:pStyle w:val="841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68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Общественная организация «Региональная национально-культурная автономия ингерманландских финнов» Ленинградской области (сокращенное наименование: областная автономия «Инкери»)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W w:w="170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1034700005680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Председатель -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Северикова</w:t>
            </w:r>
            <w:r>
              <w:rPr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Любовь Александровна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188664, Ленинградская область, Всеволожский район, городской поселок Токсово, ул. Вокзальная, д. 1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hyperlink r:id="rId12" w:tooltip="https://vk.com/club182960828" w:history="1"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u w:val="none"/>
                </w:rPr>
                <w:t xml:space="preserve">https://vk.com/club182960828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300"/>
        </w:trPr>
        <w:tc>
          <w:tcPr>
            <w:tcW w:w="855" w:type="dxa"/>
            <w:textDirection w:val="lrTb"/>
            <w:noWrap w:val="false"/>
          </w:tcPr>
          <w:p>
            <w:pPr>
              <w:pStyle w:val="841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68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Региональная общественная организация «Азербайджанская национально-культурная автономия Ленинградской области» (сокращенное наименование: РОО «АНКА ЛО»)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W w:w="170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1164700050261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Председатель правления - Пашаев 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Наиб Барат Оглы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0" w:lineRule="atLeast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188684, Ленинградская область, Всеволожский район, городской поселок Дубровка, ул. Советская, д. 40/1,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center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пом. 25Н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/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300"/>
        </w:trPr>
        <w:tc>
          <w:tcPr>
            <w:tcW w:w="855" w:type="dxa"/>
            <w:vMerge w:val="restart"/>
            <w:textDirection w:val="lrTb"/>
            <w:noWrap w:val="false"/>
          </w:tcPr>
          <w:p>
            <w:pPr>
              <w:pStyle w:val="841"/>
              <w:numPr>
                <w:ilvl w:val="0"/>
                <w:numId w:val="1"/>
              </w:numP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68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Общественная организация «Региональная Еврейская национально-культурная автономия Ленинградской области» (сокращенное наименование: ОО «ЛОРЕНКА»)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170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1164700051075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Председатель совета -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Абрамзон Игорь Олегович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0" w:lineRule="atLeast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188800, Ленинградская область, Выборгский район,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center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г. Выборг,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/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ул. Травяная, д.22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89110478374@mail.ru 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300"/>
        </w:trPr>
        <w:tc>
          <w:tcPr>
            <w:tcW w:w="855" w:type="dxa"/>
            <w:vMerge w:val="restart"/>
            <w:textDirection w:val="lrTb"/>
            <w:noWrap w:val="false"/>
          </w:tcPr>
          <w:p>
            <w:pPr>
              <w:pStyle w:val="841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685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Региональная общественная организация «Татарская национально-культурная автономия Ленинградской области»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1701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1244700000291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  <w:t xml:space="preserve">Председатель -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jc w:val="left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Маннанов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r>
          </w:p>
          <w:p>
            <w:pPr>
              <w:jc w:val="left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Айрат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Акдасович</w:t>
            </w:r>
            <w:r>
              <w:rPr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none"/>
              </w:rPr>
            </w:r>
          </w:p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188660,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Ленинградская область, Всеволожский р-н,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п.Бугры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, Шоссейная, д 7,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ком. 2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300"/>
        </w:trPr>
        <w:tc>
          <w:tcPr>
            <w:gridSpan w:val="6"/>
            <w:tcW w:w="1517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  <w:t xml:space="preserve">I.II. Местные Национально-культурные автономии Ленинградской области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300"/>
        </w:trPr>
        <w:tc>
          <w:tcPr>
            <w:tcW w:w="855" w:type="dxa"/>
            <w:vMerge w:val="restart"/>
            <w:textDirection w:val="lrTb"/>
            <w:noWrap w:val="false"/>
          </w:tcPr>
          <w:p>
            <w:pPr>
              <w:pStyle w:val="841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68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Общественная организация «Местная еврейская национально-культурная автономия города Выборга» (сокращенное наименование: ВЕНКА)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W w:w="170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1124700000039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Председатель совета автономии 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Креймер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Роман Львович</w:t>
            </w:r>
            <w:r>
              <w:rPr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0" w:lineRule="atLeast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188800, Ленинградская область, Выборгский р-н,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center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г. Выборг,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/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ул. Ушакова, д.4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13" w:tooltip="mailto:lkreimer@vyborg.ru" w:history="1"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u w:val="none"/>
                </w:rPr>
                <w:t xml:space="preserve">lkreimer@vyborg.ru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300"/>
        </w:trPr>
        <w:tc>
          <w:tcPr>
            <w:tcW w:w="855" w:type="dxa"/>
            <w:vMerge w:val="restart"/>
            <w:textDirection w:val="lrTb"/>
            <w:noWrap w:val="false"/>
          </w:tcPr>
          <w:p>
            <w:pPr>
              <w:pStyle w:val="841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68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Общественная организация местная Марийская национально-культурная автономия МО «Всеволожский муниципальный район» Ленинградской области «МАРИЛЕН» (сокращенное наименование: ОО Марийская НКА «МАРИЛЕН»)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W w:w="170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1124700000512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Председатель Автономии 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Соловьева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Евдокия Евдокимовна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188686, Ленинградская область, Всеволожский район, дер. Разметелево,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center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пер. Виркинский, д. 1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14" w:tooltip="mailto:Doolsi53@yandex.ru" w:history="1"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u w:val="none"/>
                </w:rPr>
                <w:t xml:space="preserve">Doolsi53@yandex.ru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300"/>
        </w:trPr>
        <w:tc>
          <w:tcPr>
            <w:tcW w:w="855" w:type="dxa"/>
            <w:vMerge w:val="restart"/>
            <w:textDirection w:val="lrTb"/>
            <w:noWrap w:val="false"/>
          </w:tcPr>
          <w:p>
            <w:pPr>
              <w:pStyle w:val="841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68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Местная общественная организация «Армянская национально-культурная автономия Выборгского района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Ленинградской области «Урарту» (сокращенное наименование: МОО «УРАРТУ»)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W w:w="170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1164700050514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Председатель 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Тазагулов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Бахшо Георгиевич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0" w:lineRule="atLeast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188800, Ленинградская область, Выборгский район,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center"/>
              <w:spacing w:before="0" w:after="0" w:line="270" w:lineRule="atLeast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г. Выборг,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center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переулок Каменный, д. 1</w:t>
            </w:r>
            <w:r/>
            <w:r/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15" w:tooltip="mailto:tazagulov@yandex.ru" w:history="1"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highlight w:val="white"/>
                  <w:u w:val="none"/>
                </w:rPr>
                <w:t xml:space="preserve">tazagulov@yandex.</w:t>
              </w:r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highlight w:val="white"/>
                </w:rPr>
                <w:t xml:space="preserve">ru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300"/>
        </w:trPr>
        <w:tc>
          <w:tcPr>
            <w:tcW w:w="855" w:type="dxa"/>
            <w:vMerge w:val="restart"/>
            <w:textDirection w:val="lrTb"/>
            <w:noWrap w:val="false"/>
          </w:tcPr>
          <w:p>
            <w:pPr>
              <w:pStyle w:val="841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68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Местная общественная организация «Азербайджанская национально-культурная автономия Подпорожского района» (сокращенное наименование: МОО «АНКА ПР»)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W w:w="170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1154700000135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Председатель 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Гаджиев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Орудж Гаджи Оглы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0" w:lineRule="atLeast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187780, Ленинградская область, Подпорожский район, г. Подпорожье,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center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ул. Пионерская, д. 11А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/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300"/>
        </w:trPr>
        <w:tc>
          <w:tcPr>
            <w:tcW w:w="855" w:type="dxa"/>
            <w:vMerge w:val="restart"/>
            <w:textDirection w:val="lrTb"/>
            <w:noWrap w:val="false"/>
          </w:tcPr>
          <w:p>
            <w:pPr>
              <w:pStyle w:val="841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68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Местная общественная организация «Татарская национально-культурная автономия Всеволожского района Ленинградской области»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W w:w="170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1174700000199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Председатель автономии - Колокольцов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Иван Георгиевич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188660, Ленинградская область, Всеволожский район, дер. Порошкино, 7-й км автодороги «Юкки-Кузьмолово»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300"/>
        </w:trPr>
        <w:tc>
          <w:tcPr>
            <w:tcW w:w="855" w:type="dxa"/>
            <w:vMerge w:val="restart"/>
            <w:textDirection w:val="lrTb"/>
            <w:noWrap w:val="false"/>
          </w:tcPr>
          <w:p>
            <w:pPr>
              <w:pStyle w:val="841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68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Местная общественная организация «Татарская национально-культурная автономия Выборгского района Ленинградской области»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W w:w="170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1164700050900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Председатель автономии - Мурсалимов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Альберт Яудатович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0" w:lineRule="atLeast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188800, Ленинградская область, Выборгский район,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center"/>
              <w:spacing w:before="0" w:after="0" w:line="270" w:lineRule="atLeast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г. Выборг, ул. Кривоносова,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center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д. 13, оф. 112</w:t>
            </w:r>
            <w:r/>
            <w:r/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300"/>
        </w:trPr>
        <w:tc>
          <w:tcPr>
            <w:gridSpan w:val="6"/>
            <w:tcW w:w="1517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:highlight w:val="white"/>
              </w:rPr>
              <w:t xml:space="preserve">II. Национальные общественные организации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300"/>
        </w:trPr>
        <w:tc>
          <w:tcPr>
            <w:tcW w:w="855" w:type="dxa"/>
            <w:vMerge w:val="restart"/>
            <w:textDirection w:val="lrTb"/>
            <w:noWrap w:val="false"/>
          </w:tcPr>
          <w:p>
            <w:pPr>
              <w:pStyle w:val="841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68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Межрегиональная общественная организация «Казахское национально-культурное общество Санкт-Петербурга и Ленинградской области «Ата-Мекен» (сокращенное наименование: МОО «КНКО СПб и ЛО «Ата-Мекен»)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W w:w="170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1037858035038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Президент - 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Кикенова 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Алия Казкеновна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contextualSpacing/>
              <w:ind w:left="0" w:right="0" w:firstLine="0"/>
              <w:jc w:val="center"/>
              <w:spacing w:before="0"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195027,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ind w:left="0" w:right="0" w:firstLine="0"/>
              <w:jc w:val="center"/>
              <w:spacing w:before="0"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Санкт-Петербург,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ind w:left="0" w:right="0" w:firstLine="0"/>
              <w:jc w:val="center"/>
              <w:spacing w:before="0"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Среднеохтинский проспект,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ind w:left="0" w:right="0" w:firstLine="0"/>
              <w:jc w:val="center"/>
              <w:spacing w:before="0"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д. 2Б, литер А, пом. 5-Н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16" w:tooltip="mailto:ata_meken@mail.ru" w:history="1"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u w:val="none"/>
                </w:rPr>
                <w:t xml:space="preserve">ata_meken@mail.ru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300"/>
        </w:trPr>
        <w:tc>
          <w:tcPr>
            <w:tcW w:w="855" w:type="dxa"/>
            <w:vMerge w:val="restart"/>
            <w:textDirection w:val="lrTb"/>
            <w:noWrap w:val="false"/>
          </w:tcPr>
          <w:p>
            <w:pPr>
              <w:pStyle w:val="841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68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Межрегиональная общественная организация «Молодежное казахское национально-культурное общество Санкт-Петербурга и Ленинградской области «Молодежное крыло Ата-Мекен «Достар» (сокращенное наименование: МОО «Молодежное крыло Ата-Мекен «Достар»)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W w:w="170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1167800051407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Президент -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Амзеева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Альфия Н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урлановна</w:t>
            </w:r>
            <w:r>
              <w:rPr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contextualSpacing/>
              <w:ind w:left="0" w:right="0" w:firstLine="0"/>
              <w:jc w:val="center"/>
              <w:spacing w:before="0"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195027,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ind w:left="0" w:right="0" w:firstLine="0"/>
              <w:jc w:val="center"/>
              <w:spacing w:before="0"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Санкт-Петербург,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ind w:left="0" w:right="0" w:firstLine="0"/>
              <w:jc w:val="center"/>
              <w:spacing w:before="0"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Среднеохтинский проспект,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ind w:left="0" w:right="0" w:firstLine="0"/>
              <w:jc w:val="center"/>
              <w:spacing w:before="0"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д. 2Б, литер А, пом. 5-Н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17" w:tooltip="https://vk.com/dostarspb" w:history="1"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u w:val="none"/>
                </w:rPr>
                <w:t xml:space="preserve">https://vk.com/dostarspb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300"/>
        </w:trPr>
        <w:tc>
          <w:tcPr>
            <w:tcW w:w="855" w:type="dxa"/>
            <w:vMerge w:val="restart"/>
            <w:textDirection w:val="lrTb"/>
            <w:noWrap w:val="false"/>
          </w:tcPr>
          <w:p>
            <w:pPr>
              <w:pStyle w:val="841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68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Некоммерческая организация «Фонд поддержки и развития мордовской культуры в Санкт-Петербурге и Ленинградской области «Шумбрат»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W w:w="170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1127800000437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Президент 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Артемов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Сергей Петрович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contextualSpacing/>
              <w:ind w:left="0" w:right="0" w:firstLine="0"/>
              <w:jc w:val="center"/>
              <w:spacing w:before="0"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195297,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ind w:left="0" w:right="0" w:firstLine="0"/>
              <w:jc w:val="center"/>
              <w:spacing w:before="0"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Санкт-Петербург, Светлановский проспект, д.70, корпус 1, литер А, пом. 46Н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18" w:tooltip="mailto:shumbrat.spb@gmail.com" w:history="1"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u w:val="none"/>
                </w:rPr>
                <w:t xml:space="preserve">shumbrat.spb@gmail.com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19" w:tooltip="https://vk.com/fondshumbrat" w:history="1"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u w:val="none"/>
                </w:rPr>
                <w:t xml:space="preserve">https://vk.com/fondshumbrat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20" w:tooltip="https://ok.ru/group/53078195962070" w:history="1"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u w:val="none"/>
                </w:rPr>
                <w:t xml:space="preserve">https://ok.ru/group/53078195962070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300"/>
        </w:trPr>
        <w:tc>
          <w:tcPr>
            <w:tcW w:w="855" w:type="dxa"/>
            <w:vMerge w:val="restart"/>
            <w:textDirection w:val="lrTb"/>
            <w:noWrap w:val="false"/>
          </w:tcPr>
          <w:p>
            <w:pPr>
              <w:pStyle w:val="841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68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Межрегиональная общественная организация по поддержке культурных, этнических и народных традиций «Карельское содружество» (сокращенное наименование: МОО «Карельское содружество»)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Ленинградское областное отделение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W w:w="170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1157800000687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Председатель правления - Головачев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Владимир Сергеевич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Руководитель Ленинградского областного отделения МОО по поддержке культурных, этнических и народных традиций «Карельское содружество» - Ватагина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Марина Вениаминовна (Ленинградская область)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contextualSpacing/>
              <w:ind w:left="0" w:right="0" w:firstLine="0"/>
              <w:jc w:val="center"/>
              <w:spacing w:before="0"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191028,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ind w:left="0" w:right="0" w:firstLine="0"/>
              <w:jc w:val="center"/>
              <w:spacing w:before="0" w:after="0" w:line="17" w:lineRule="atLeast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Санкт-Петербург,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ind w:left="0" w:right="0" w:firstLine="0"/>
              <w:jc w:val="center"/>
              <w:spacing w:before="0"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ул. Моховая, д. 15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/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21" w:tooltip="mailto:Mihail.dovgalev@yandex.ru" w:history="1"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u w:val="none"/>
                </w:rPr>
                <w:t xml:space="preserve">Mihail.dovgalev@yandex.ru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22" w:tooltip="https://vk.com/sodryzestvo_karelia" w:history="1"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u w:val="none"/>
                </w:rPr>
                <w:t xml:space="preserve">https://vk.com/sodryzestvo_karelia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300"/>
        </w:trPr>
        <w:tc>
          <w:tcPr>
            <w:tcW w:w="855" w:type="dxa"/>
            <w:vMerge w:val="restart"/>
            <w:textDirection w:val="lrTb"/>
            <w:noWrap w:val="false"/>
          </w:tcPr>
          <w:p>
            <w:pPr>
              <w:pStyle w:val="841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68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Межрегиональная культурно-просветительская общественная организация «Татарская община Санкт-Петербурга и Ленинградской области» (сокращенное наименование: МКПОО «Татарская община Санкт-Петербурга и Ленинградской области»)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W w:w="170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1057806303279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Исполнительный директор 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Гараев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Ильдар Адегамович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contextualSpacing/>
              <w:ind w:left="0" w:right="0" w:firstLine="0"/>
              <w:jc w:val="center"/>
              <w:spacing w:before="274" w:after="274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190000,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ind w:left="0" w:right="0" w:firstLine="0"/>
              <w:jc w:val="center"/>
              <w:spacing w:before="274" w:after="274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Санкт-Петербург,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ind w:left="0" w:right="0" w:firstLine="0"/>
              <w:jc w:val="center"/>
              <w:spacing w:before="0"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пер. Антоненко, д. 3 лит. А, пом. 6-Н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274" w:after="274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23" w:tooltip="mailto:tatarspb@ptl.ru" w:history="1"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u w:val="none"/>
                </w:rPr>
                <w:t xml:space="preserve">tatarspb@ptl.ru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274" w:after="274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24" w:tooltip="https://vk.com/piter_tatar" w:history="1"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u w:val="none"/>
                </w:rPr>
                <w:t xml:space="preserve">https://vk.com/piter_tatar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300"/>
        </w:trPr>
        <w:tc>
          <w:tcPr>
            <w:tcW w:w="855" w:type="dxa"/>
            <w:vMerge w:val="restart"/>
            <w:textDirection w:val="lrTb"/>
            <w:noWrap w:val="false"/>
          </w:tcPr>
          <w:p>
            <w:pPr>
              <w:pStyle w:val="841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68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Общественная организация «Татарско-Башкирское общество г. Гатчины и Гатчинского района Ленинградской области «ЮЛДАШ» («Попутчик») (сокращенное наименование: ТБО «Юлдаш» («Попутчик»)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W w:w="170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1034700004899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Руководитель 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Норов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Ильяс Баймахматович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contextualSpacing/>
              <w:ind w:left="0" w:right="0" w:firstLine="0"/>
              <w:jc w:val="center"/>
              <w:spacing w:before="0"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188300, Ленинградская область, Гатчинский р-н,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ind w:left="0" w:right="0" w:firstLine="0"/>
              <w:jc w:val="center"/>
              <w:spacing w:before="0"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г. Гатчина, цл. Соборная, д. 14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25" w:tooltip="mailto:Norov_gtn@mail.ru" w:history="1"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u w:val="none"/>
                </w:rPr>
                <w:t xml:space="preserve">Norov_gtn@mail.ru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26" w:tooltip="https://tatspb.tatarstan.ru/tataro-bashkirskoe-obshchestvo-yuldash-g-gatchina-.htm" w:history="1"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u w:val="none"/>
                </w:rPr>
                <w:t xml:space="preserve">https://tatspb.tatarstan.ru/tataro-bashkirskoe-obshchestvo-yuldash-g-gatchina-.htm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27" w:tooltip="https://ok.ru/group/52695619862629" w:history="1"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u w:val="none"/>
                </w:rPr>
                <w:t xml:space="preserve">https://ok.ru/group/52695619862629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300"/>
        </w:trPr>
        <w:tc>
          <w:tcPr>
            <w:tcW w:w="855" w:type="dxa"/>
            <w:vMerge w:val="restart"/>
            <w:textDirection w:val="lrTb"/>
            <w:noWrap w:val="false"/>
          </w:tcPr>
          <w:p>
            <w:pPr>
              <w:pStyle w:val="841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68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Культурно-просветительская общественная организация Выборгского муниципального района Ленинградской области «Татарское общество «АНСАР» (сокращенное наименование: КПОО Выборгского муниципального района Ленинградской области «Татарское общество «Ансар»)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W w:w="170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1114700000359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Председатель совета 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Рангулов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Фаиль Гасымович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contextualSpacing/>
              <w:ind w:left="0" w:right="0" w:firstLine="0"/>
              <w:jc w:val="center"/>
              <w:spacing w:before="0"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188855, Ленинградская область, Выборгский район, дер. Решетниково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28" w:tooltip="https://tatspb.tatarstan.ru/tatarskoe-obshchestvo-ansar-viborgskogo-rayona.htm" w:history="1"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u w:val="none"/>
                </w:rPr>
                <w:t xml:space="preserve">https://tatspb.tatarstan.ru/tatarskoe-obshchestvo-ansar-viborgskogo-rayona.htm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300"/>
        </w:trPr>
        <w:tc>
          <w:tcPr>
            <w:tcW w:w="855" w:type="dxa"/>
            <w:vMerge w:val="restart"/>
            <w:textDirection w:val="lrTb"/>
            <w:noWrap w:val="false"/>
          </w:tcPr>
          <w:p>
            <w:pPr>
              <w:pStyle w:val="841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68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Общественная организация «Татарское общество Тосненского района Ленинградской области «Изге юл» («Добрый путь»)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W w:w="170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1034700003140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Руководитель 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yellow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Хабибуллина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Альбина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Шамильевна</w:t>
            </w:r>
            <w:r>
              <w:rPr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contextualSpacing/>
              <w:ind w:left="0" w:right="0" w:firstLine="0"/>
              <w:jc w:val="center"/>
              <w:spacing w:before="0"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187020, Ленинградская область, м.р-н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ind w:left="0" w:right="0" w:firstLine="0"/>
              <w:jc w:val="center"/>
              <w:spacing w:before="0"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Тосненский, г.п. Тосненское, п. Ушаки, д.20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29" w:tooltip="mailto:In.kutuy@mail.ru" w:history="1"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u w:val="none"/>
                </w:rPr>
                <w:t xml:space="preserve">In.kutuy@mail.ru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30" w:tooltip="https://vk.com/wall-130254912_1401" w:history="1"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u w:val="none"/>
                </w:rPr>
                <w:t xml:space="preserve">https://vk.com/wall-130254912_1401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300"/>
        </w:trPr>
        <w:tc>
          <w:tcPr>
            <w:tcW w:w="855" w:type="dxa"/>
            <w:vMerge w:val="restart"/>
            <w:textDirection w:val="lrTb"/>
            <w:noWrap w:val="false"/>
          </w:tcPr>
          <w:p>
            <w:pPr>
              <w:pStyle w:val="841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68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Региональная общественная организация татарской культуры Ленинградской области «Татарское культурное общество «Файда» (польза) (сокращенное наименование: РОО «Татарское культурное общество «Файда» (польза)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W w:w="170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1194700000714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Председатель - Гарифуллин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Ильнур Наильевич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contextualSpacing/>
              <w:ind w:left="0" w:right="0" w:firstLine="0"/>
              <w:jc w:val="center"/>
              <w:spacing w:before="0"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188508, Ленинградская область, Ломоносовский район, дер. Рассколово, квартал 3, дом 27А, офис 2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31" w:tooltip="mailto:info@faida-polza.ru" w:history="1"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u w:val="none"/>
                </w:rPr>
                <w:t xml:space="preserve">info@faida-polza.ru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32" w:tooltip="http://faida-polza.ru/" w:history="1"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u w:val="none"/>
                </w:rPr>
                <w:t xml:space="preserve">http://faida-polza.ru/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33" w:tooltip="https://vk.com/faida_polza" w:history="1"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u w:val="none"/>
                </w:rPr>
                <w:t xml:space="preserve">https://vk.com/faida_polza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34" w:tooltip="https://ok.ru/profile/568253987059" w:history="1"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u w:val="none"/>
                </w:rPr>
                <w:t xml:space="preserve">https://ok.ru/profile/568253987059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300"/>
        </w:trPr>
        <w:tc>
          <w:tcPr>
            <w:tcW w:w="855" w:type="dxa"/>
            <w:vMerge w:val="restart"/>
            <w:textDirection w:val="lrTb"/>
            <w:noWrap w:val="false"/>
          </w:tcPr>
          <w:p>
            <w:pPr>
              <w:pStyle w:val="841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68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Общественная организация «Гатчинское общество ингерманландских финнов «Инкери – Сеура»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W w:w="170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1034700000961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Председатель 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Тойко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Валерий Армасович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contextualSpacing/>
              <w:ind w:left="0" w:right="0" w:firstLine="0"/>
              <w:jc w:val="center"/>
              <w:spacing w:before="0" w:after="0" w:line="17" w:lineRule="atLeast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188300, Ленинградская область, Гатчинский район,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ind w:left="0" w:right="0" w:firstLine="0"/>
              <w:jc w:val="center"/>
              <w:spacing w:before="0"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г. Гатчина,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/>
          </w:p>
          <w:p>
            <w:pPr>
              <w:contextualSpacing/>
              <w:ind w:left="0" w:right="0" w:firstLine="0"/>
              <w:jc w:val="center"/>
              <w:spacing w:before="0"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ул. Соборная, д.12, 1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35" w:tooltip="mailto:toiko2010@yandex.ru" w:history="1"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highlight w:val="white"/>
                  <w:u w:val="none"/>
                </w:rPr>
                <w:t xml:space="preserve">toiko2010@yandex.ru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36" w:tooltip="https://vk.com/inkeriseura_hatsina" w:history="1"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u w:val="none"/>
                </w:rPr>
                <w:t xml:space="preserve">https://vk.com/inkeriseura_hatsina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2126"/>
        </w:trPr>
        <w:tc>
          <w:tcPr>
            <w:tcW w:w="855" w:type="dxa"/>
            <w:vMerge w:val="restart"/>
            <w:textDirection w:val="lrTb"/>
            <w:noWrap w:val="false"/>
          </w:tcPr>
          <w:p>
            <w:pPr>
              <w:pStyle w:val="841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68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Государственное бюджетное учреждение культуры Ленинградской области «Дом народного творчества» - Филиал «Вепсский центр фольклора» (сокращенное наименование: Филиал ГБУК ЛО ДНТ «Вепсский центр фольклора»)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W w:w="170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1034701849247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Директор Дома народного творчества - Овсяник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Ангелина Борисовна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Заведующая филиалом «Вепсский центр фольклора» - Лапикова 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Мария Михайловна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contextualSpacing/>
              <w:ind w:left="0" w:right="0" w:firstLine="0"/>
              <w:jc w:val="center"/>
              <w:spacing w:before="0"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Дом народного творчества 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ind w:left="0" w:right="0" w:firstLine="0"/>
              <w:jc w:val="center"/>
              <w:spacing w:before="0" w:after="0" w:line="17" w:lineRule="atLeast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187555, Ленинградская область, Тихвинский район,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ind w:left="0" w:right="0" w:firstLine="0"/>
              <w:jc w:val="center"/>
              <w:spacing w:before="0"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г. Тихвин, МКР 5, д.43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/>
          </w:p>
          <w:p>
            <w:pPr>
              <w:contextualSpacing/>
              <w:ind w:left="0" w:right="0" w:firstLine="0"/>
              <w:jc w:val="center"/>
              <w:spacing w:before="0"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Вепсский Центр фольклора 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ind w:left="0" w:right="0" w:firstLine="0"/>
              <w:jc w:val="center"/>
              <w:spacing w:before="0" w:after="0" w:line="17" w:lineRule="atLeast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187760, Ленинградская область, Подпорожский район, с. Винницы,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ind w:left="0" w:right="0" w:firstLine="0"/>
              <w:jc w:val="center"/>
              <w:spacing w:before="0"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ул. Советская, д. 68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/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37" w:tooltip="http://www.dnt47.ru/" w:history="1"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u w:val="none"/>
                </w:rPr>
                <w:t xml:space="preserve">http://www.dnt47.ru/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38" w:tooltip="https://vk.com/dnt47" w:history="1"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u w:val="none"/>
                </w:rPr>
                <w:t xml:space="preserve">https://vk.com/dnt47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39" w:tooltip="mailto:dnt@dnt47.ru" w:history="1"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u w:val="none"/>
                </w:rPr>
                <w:t xml:space="preserve">dnt@dnt47.ru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40" w:tooltip="https://vk.com/vepscentre" w:history="1"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u w:val="none"/>
                </w:rPr>
                <w:t xml:space="preserve">https://vk.com/vepscentre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41" w:tooltip="mailto:vcf@dnt47.ru" w:history="1"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u w:val="none"/>
                </w:rPr>
                <w:t xml:space="preserve">vcf@dnt47.ru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300"/>
        </w:trPr>
        <w:tc>
          <w:tcPr>
            <w:tcW w:w="855" w:type="dxa"/>
            <w:vMerge w:val="restart"/>
            <w:textDirection w:val="lrTb"/>
            <w:noWrap w:val="false"/>
          </w:tcPr>
          <w:p>
            <w:pPr>
              <w:pStyle w:val="841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68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Ленинградская региональная общественная организация вепсской национальной культуры «Вепсария»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(сокращенное наименование: ЛРОО ВНК «Вепсария»)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W w:w="170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1134700001292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Председатель 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Лапикова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Мария Михайловна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contextualSpacing/>
              <w:ind w:left="0" w:right="0" w:firstLine="0"/>
              <w:jc w:val="center"/>
              <w:spacing w:before="0" w:after="0" w:line="17" w:lineRule="atLeast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187760, Ленинградская область, Подпорожский район, село Винницы,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ind w:left="0" w:right="0" w:firstLine="0"/>
              <w:jc w:val="center"/>
              <w:spacing w:before="0"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ул. Советская, д.68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/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42" w:tooltip="mailto:Mariya_lapikova@mail.ru" w:history="1"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u w:val="none"/>
                </w:rPr>
                <w:t xml:space="preserve">Mariya_lapikova@mail.ru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43" w:tooltip="https://vk.com/club101002538" w:history="1"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u w:val="none"/>
                </w:rPr>
                <w:t xml:space="preserve">https://vk.com/club101002538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44" w:tooltip="https://kmn-lo.ru/nacionalorganizacii/" w:history="1"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u w:val="none"/>
                </w:rPr>
                <w:t xml:space="preserve">https://kmn-lo.ru/nacionalorganizacii/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300"/>
        </w:trPr>
        <w:tc>
          <w:tcPr>
            <w:tcW w:w="855" w:type="dxa"/>
            <w:vMerge w:val="restart"/>
            <w:textDirection w:val="lrTb"/>
            <w:noWrap w:val="false"/>
          </w:tcPr>
          <w:p>
            <w:pPr>
              <w:pStyle w:val="841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68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Ленинградская региональная общественная организация «Вепсская община» (сокращенное наименование: ЛРОО «Вепсская община»)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W w:w="170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1194700000659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Председатель 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Етоев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Владимир Федорович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contextualSpacing/>
              <w:ind w:left="0" w:right="0" w:firstLine="0"/>
              <w:jc w:val="center"/>
              <w:spacing w:before="0"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187771, Ленинградская область, Подпорожский район, дер. Лукинская,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ind w:left="0" w:right="0" w:firstLine="0"/>
              <w:jc w:val="center"/>
              <w:spacing w:before="0"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ул. Покровская, д. 4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45" w:tooltip="mailto:vfetoev@mail.ru" w:history="1"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u w:val="none"/>
                </w:rPr>
                <w:t xml:space="preserve">vfetoev@mail.ru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46" w:tooltip="https://vk.com/vepsankond" w:history="1"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u w:val="none"/>
                </w:rPr>
                <w:t xml:space="preserve">https://vk.com/vepsankond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300"/>
        </w:trPr>
        <w:tc>
          <w:tcPr>
            <w:tcW w:w="855" w:type="dxa"/>
            <w:vMerge w:val="restart"/>
            <w:textDirection w:val="lrTb"/>
            <w:noWrap w:val="false"/>
          </w:tcPr>
          <w:p>
            <w:pPr>
              <w:pStyle w:val="841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68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Автономная некоммерческая организация «Центр коренных народов Ленинградской области» (сокращенное наименование: АНО «ЦКН ЛО»)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W w:w="170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1094700001472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Директор 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Даниленко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Ольга Вадимовна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  <w:r>
              <w:rPr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contextualSpacing/>
              <w:ind w:left="0" w:right="0" w:firstLine="0"/>
              <w:jc w:val="center"/>
              <w:spacing w:before="0"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188361, Ленинградская область, Гатчинский р-н,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ind w:left="0" w:right="0" w:firstLine="0"/>
              <w:jc w:val="center"/>
              <w:spacing w:before="0"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пос. Новый Свет, д. 82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hyperlink r:id="rId47" w:tooltip="mailto:olgadanil@mail.ru" w:history="1"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highlight w:val="white"/>
                </w:rPr>
                <w:t xml:space="preserve">olgadanil@mail.ru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48" w:tooltip="https://kmn-lo.ru/" w:history="1"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highlight w:val="white"/>
                  <w:u w:val="none"/>
                </w:rPr>
                <w:t xml:space="preserve">https://kmn-lo.ru/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49" w:tooltip="https://vk.com/tsentr_korennyh_narodov_lo" w:history="1"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u w:val="none"/>
                </w:rPr>
                <w:t xml:space="preserve">https://vk.com/tsentr_korennyh_narodov_lo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300"/>
        </w:trPr>
        <w:tc>
          <w:tcPr>
            <w:tcW w:w="855" w:type="dxa"/>
            <w:vMerge w:val="restart"/>
            <w:textDirection w:val="lrTb"/>
            <w:noWrap w:val="false"/>
          </w:tcPr>
          <w:p>
            <w:pPr>
              <w:pStyle w:val="841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68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Территориально-общественное самоуправление община малочисленного народа ижор «Шойкула» (сокращенное наименование: территориально-общественное самоуправление ижорская община «Шойкула»)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W w:w="170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1054700335865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Председатель правления общины 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Харакка-Зайцев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Дмитрий Валерьевич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contextualSpacing/>
              <w:ind w:left="0" w:right="0" w:firstLine="0"/>
              <w:jc w:val="center"/>
              <w:spacing w:before="0" w:after="0" w:line="17" w:lineRule="atLeast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188477, Ленинградская область, Кингисеппский район, дер. Вистино,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ind w:left="0" w:right="0" w:firstLine="0"/>
              <w:jc w:val="center"/>
              <w:spacing w:before="0"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Дом культуры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/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50" w:tooltip="http://forumnarodov47.ru/dvharakkaz@yandex.ru" w:history="1"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u w:val="none"/>
                </w:rPr>
                <w:t xml:space="preserve">dvharakkaz@yandex.ru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51" w:tooltip="https://vk.com/isuri_selts_sojkula" w:history="1"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u w:val="none"/>
                </w:rPr>
                <w:t xml:space="preserve">https://vk.com/isuri_selts_sojkula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300"/>
        </w:trPr>
        <w:tc>
          <w:tcPr>
            <w:tcW w:w="855" w:type="dxa"/>
            <w:vMerge w:val="restart"/>
            <w:textDirection w:val="lrTb"/>
            <w:noWrap w:val="false"/>
          </w:tcPr>
          <w:p>
            <w:pPr>
              <w:pStyle w:val="841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68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Ленинградская областная общественная организация «Славяне» по возрождению культурных традиций и изучению истории славянских народов (сокращенное наименование: ЛООО «Славяне»)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W w:w="170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1054700001476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Председатель 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Ющенко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Наталья Александровна </w:t>
            </w:r>
            <w:r>
              <w:rPr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contextualSpacing/>
              <w:ind w:left="0" w:right="0" w:firstLine="0"/>
              <w:jc w:val="center"/>
              <w:spacing w:before="0" w:after="0" w:line="17" w:lineRule="atLeast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187000, Ленинградская область, Тосненский район,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ind w:left="0" w:right="0" w:firstLine="0"/>
              <w:jc w:val="center"/>
              <w:spacing w:before="0"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г. Тосно,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/>
          </w:p>
          <w:p>
            <w:pPr>
              <w:contextualSpacing/>
              <w:ind w:left="0" w:right="0" w:firstLine="0"/>
              <w:jc w:val="center"/>
              <w:spacing w:before="0"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ул. Советская, д.7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300"/>
        </w:trPr>
        <w:tc>
          <w:tcPr>
            <w:tcW w:w="855" w:type="dxa"/>
            <w:vMerge w:val="restart"/>
            <w:textDirection w:val="lrTb"/>
            <w:noWrap w:val="false"/>
          </w:tcPr>
          <w:p>
            <w:pPr>
              <w:pStyle w:val="841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68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Специализированный Фонд управления целевым капиталом «Белые Росы» (сокращенное наименование: Фонд «Белые Росы»)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W w:w="170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1087800008086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Президент 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Рогова Ирина Игоревна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contextualSpacing/>
              <w:ind w:left="0" w:right="0" w:firstLine="0"/>
              <w:jc w:val="center"/>
              <w:spacing w:before="0"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194021,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ind w:left="0" w:right="0" w:firstLine="0"/>
              <w:jc w:val="center"/>
              <w:spacing w:before="0"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Санкт-Петербург,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ind w:left="0" w:right="0" w:firstLine="0"/>
              <w:jc w:val="center"/>
              <w:spacing w:before="0" w:after="0" w:line="17" w:lineRule="atLeast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пр. Непокоренных, д. 2,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ind w:left="0" w:right="0" w:firstLine="0"/>
              <w:jc w:val="center"/>
              <w:spacing w:before="0"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пом. 9-Н, литер А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/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52" w:tooltip="mailto:Belros-spb@mail.ru" w:history="1"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u w:val="none"/>
                </w:rPr>
                <w:t xml:space="preserve">Belros-spb@mail.ru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53" w:tooltip="https://vk.com/belrosspb" w:history="1"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u w:val="none"/>
                </w:rPr>
                <w:t xml:space="preserve">https://vk.com/belrosspb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54" w:tooltip="https://twitter.com/belros_spb" w:history="1"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u w:val="none"/>
                </w:rPr>
                <w:t xml:space="preserve">https://twitter.com/belros_spb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300"/>
        </w:trPr>
        <w:tc>
          <w:tcPr>
            <w:tcW w:w="855" w:type="dxa"/>
            <w:vMerge w:val="restart"/>
            <w:textDirection w:val="lrTb"/>
            <w:noWrap w:val="false"/>
          </w:tcPr>
          <w:p>
            <w:pPr>
              <w:pStyle w:val="841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68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Региональная общественная организация «Чувашское культурное общество Ленинградской области» (сокращенное наименование: РОО «ЧНК ЛО»)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W w:w="170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1184700000143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Председатель Совета 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Гаврилов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Валериан Анатольевич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contextualSpacing/>
              <w:ind w:left="0" w:right="0" w:firstLine="0"/>
              <w:jc w:val="center"/>
              <w:spacing w:before="0"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188669, Ленинградская область, Всеволожский район, г. Мурино,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ул. Шувалова,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ind w:left="0" w:right="0" w:firstLine="0"/>
              <w:jc w:val="center"/>
              <w:spacing w:before="0"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д.5,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/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кв. 169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55" w:tooltip="mailto:valerian.gavrilov@list.ru" w:history="1"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highlight w:val="white"/>
                  <w:u w:val="none"/>
                </w:rPr>
                <w:t xml:space="preserve">valerian.gavrilov@list.r</w:t>
              </w:r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highlight w:val="white"/>
                </w:rPr>
                <w:t xml:space="preserve">u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56" w:tooltip="https://vk.com/chuvashi_spb_i_lo" w:history="1"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u w:val="none"/>
                </w:rPr>
                <w:t xml:space="preserve">https://vk.com/chuvashi_spb_i_lo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300"/>
        </w:trPr>
        <w:tc>
          <w:tcPr>
            <w:tcW w:w="855" w:type="dxa"/>
            <w:vMerge w:val="restart"/>
            <w:textDirection w:val="lrTb"/>
            <w:noWrap w:val="false"/>
          </w:tcPr>
          <w:p>
            <w:pPr>
              <w:pStyle w:val="841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68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Автономная некоммерческая организация «Малая Ассамблея народов Северо-Запада» (сокращенное наименование: АНО «Малая Ассамблея народов Северо-Запада»)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W w:w="170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1164700050426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Председатель 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Муховиков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Василий Владиславович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contextualSpacing/>
              <w:ind w:left="0" w:right="0" w:firstLine="0"/>
              <w:jc w:val="center"/>
              <w:spacing w:before="0"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188683, Ленинградская область, Всеволожский район, пос. им. Свердлова, 2-й микрорайон, д.55, кв. 68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300"/>
        </w:trPr>
        <w:tc>
          <w:tcPr>
            <w:tcW w:w="855" w:type="dxa"/>
            <w:vMerge w:val="restart"/>
            <w:textDirection w:val="lrTb"/>
            <w:noWrap w:val="false"/>
          </w:tcPr>
          <w:p>
            <w:pPr>
              <w:pStyle w:val="841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685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Местная общественная организация «Татарская национально-культурная автономия Приозерского района Ленинградской области»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1701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1234700022974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Председатель -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Хусаинов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Айдар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Рамилевич</w:t>
            </w:r>
            <w:r>
              <w:rPr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188734,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Ленинградская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область,  Приозерский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 район, ул. Советская, д.23А,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помещ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. 5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none"/>
              </w:rPr>
            </w:r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  <w:lang w:eastAsia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300"/>
        </w:trPr>
        <w:tc>
          <w:tcPr>
            <w:tcW w:w="855" w:type="dxa"/>
            <w:vMerge w:val="restart"/>
            <w:textDirection w:val="lrTb"/>
            <w:noWrap w:val="false"/>
          </w:tcPr>
          <w:p>
            <w:pPr>
              <w:pStyle w:val="841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68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Общественная организация «Выборгское еврейское культурное общество»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W w:w="170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1034700003337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Председатель совета - Креймер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Лев Романович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contextualSpacing/>
              <w:ind w:left="0" w:right="0" w:firstLine="0"/>
              <w:jc w:val="center"/>
              <w:spacing w:before="0"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188802, Ленинградская область, Выборгский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ind w:left="0" w:right="0" w:firstLine="0"/>
              <w:jc w:val="center"/>
              <w:spacing w:before="0"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р-н, г. Выборг,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ind w:left="0" w:right="0" w:firstLine="0"/>
              <w:jc w:val="center"/>
              <w:spacing w:before="0"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ул. Рубежная, д.28А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300"/>
        </w:trPr>
        <w:tc>
          <w:tcPr>
            <w:tcW w:w="855" w:type="dxa"/>
            <w:vMerge w:val="restart"/>
            <w:textDirection w:val="lrTb"/>
            <w:noWrap w:val="false"/>
          </w:tcPr>
          <w:p>
            <w:pPr>
              <w:pStyle w:val="841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68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Межрегиональная общественная организация «Объединение корейских женщин Санкт-Петербурга и Ленинградской области» (сокращенное наименование: МОО «ОКЖ СПБ и ЛО»)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W w:w="170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1147800001370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Председатель 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Цай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Инна Станиславовна</w:t>
            </w:r>
            <w:r>
              <w:rPr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contextualSpacing/>
              <w:ind w:left="0" w:right="0" w:firstLine="0"/>
              <w:jc w:val="center"/>
              <w:spacing w:before="0"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194017,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ind w:left="0" w:right="0" w:firstLine="0"/>
              <w:jc w:val="center"/>
              <w:spacing w:before="0"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Санкт-Петербург,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ind w:left="0" w:right="0" w:firstLine="0"/>
              <w:jc w:val="center"/>
              <w:spacing w:before="0"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пр. Энгельса, д. 50,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ind w:left="0" w:right="0" w:firstLine="0"/>
              <w:jc w:val="center"/>
              <w:spacing w:before="0" w:after="0" w:line="17" w:lineRule="atLeast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литер А помещение 15Н,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ind w:left="0" w:right="0" w:firstLine="0"/>
              <w:jc w:val="center"/>
              <w:spacing w:before="0"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офис 1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/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hyperlink r:id="rId57" w:tooltip="mailto:kowinspb@mail.ru" w:history="1"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lang w:val="en-US"/>
                </w:rPr>
                <w:t xml:space="preserve">kowinspb</w:t>
              </w:r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</w:rPr>
                <w:t xml:space="preserve">@</w:t>
              </w:r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lang w:val="en-US"/>
                </w:rPr>
                <w:t xml:space="preserve">mail</w:t>
              </w:r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</w:rPr>
                <w:t xml:space="preserve">.</w:t>
              </w:r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jc w:val="left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300"/>
        </w:trPr>
        <w:tc>
          <w:tcPr>
            <w:tcW w:w="855" w:type="dxa"/>
            <w:vMerge w:val="restart"/>
            <w:textDirection w:val="lrTb"/>
            <w:noWrap w:val="false"/>
          </w:tcPr>
          <w:p>
            <w:pPr>
              <w:pStyle w:val="841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68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Региональная общественная организация «Совет по межнациональному сотрудничеству»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(сокращенное наименование: РОО «Совет по межнациональному сотрудничеству»)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W w:w="170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1124700001326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Председатель -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Паламарчук</w:t>
            </w:r>
            <w:r>
              <w:rPr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Юрий Анатольевич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contextualSpacing/>
              <w:ind w:left="0" w:right="0" w:firstLine="0"/>
              <w:jc w:val="center"/>
              <w:spacing w:before="0"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188676, Ленинградская область,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ind w:left="0" w:right="0" w:firstLine="0"/>
              <w:jc w:val="center"/>
              <w:spacing w:before="0"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Всеволожский р-н,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ind w:left="0" w:right="0" w:firstLine="0"/>
              <w:jc w:val="center"/>
              <w:spacing w:before="0"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поселок Щеглово, 5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58" w:tooltip="https://vk.com/club45076489" w:history="1"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u w:val="none"/>
                </w:rPr>
                <w:t xml:space="preserve">https://vk.com/club45076489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300"/>
        </w:trPr>
        <w:tc>
          <w:tcPr>
            <w:tcW w:w="855" w:type="dxa"/>
            <w:vMerge w:val="restart"/>
            <w:textDirection w:val="lrTb"/>
            <w:noWrap w:val="false"/>
          </w:tcPr>
          <w:p>
            <w:pPr>
              <w:pStyle w:val="841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68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Общественная организация «Коми община Ленобласти»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W w:w="170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Без образования юридического лица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Руководитель 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Зезегова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Валентина Васильевна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before="0"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59" w:tooltip="mailto:valez28@mail.ru" w:history="1"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highlight w:val="white"/>
                  <w:u w:val="none"/>
                </w:rPr>
                <w:t xml:space="preserve">valez28@mail.r</w:t>
              </w:r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highlight w:val="white"/>
                </w:rPr>
                <w:t xml:space="preserve">u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60" w:tooltip="https://vk.com/club146038680" w:history="1"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highlight w:val="white"/>
                  <w:u w:val="none"/>
                </w:rPr>
                <w:t xml:space="preserve">https://vk.com/club146038680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300"/>
        </w:trPr>
        <w:tc>
          <w:tcPr>
            <w:tcW w:w="855" w:type="dxa"/>
            <w:vMerge w:val="restart"/>
            <w:textDirection w:val="lrTb"/>
            <w:noWrap w:val="false"/>
          </w:tcPr>
          <w:p>
            <w:pPr>
              <w:pStyle w:val="841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68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Межрегиональная общественная организация «Союз русских землячеств Санкт-Петербурга и Ленинградской области»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W w:w="170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Без образования юридического лица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Руководитель 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Гусева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Татьяна Александровна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before="0"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61" w:tooltip="https://vk.com/sojuz_russkih_zemlyachestv" w:history="1"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highlight w:val="white"/>
                  <w:u w:val="none"/>
                </w:rPr>
                <w:t xml:space="preserve">https://vk.com/sojuz_russkih_zemlyachestv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62" w:tooltip="mailto:3421847@bk.ru" w:history="1"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highlight w:val="none"/>
                  <w:u w:val="none"/>
                </w:rPr>
                <w:t xml:space="preserve">3421847@</w:t>
              </w:r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highlight w:val="none"/>
                </w:rPr>
                <w:t xml:space="preserve">bk</w:t>
              </w:r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highlight w:val="none"/>
                  <w:u w:val="none"/>
                </w:rPr>
                <w:t xml:space="preserve">.</w:t>
              </w:r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highlight w:val="none"/>
                </w:rPr>
                <w:t xml:space="preserve">ru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300"/>
        </w:trPr>
        <w:tc>
          <w:tcPr>
            <w:tcW w:w="855" w:type="dxa"/>
            <w:vMerge w:val="restart"/>
            <w:textDirection w:val="lrTb"/>
            <w:noWrap w:val="false"/>
          </w:tcPr>
          <w:p>
            <w:pPr>
              <w:pStyle w:val="841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68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Конгресс башкир (Курултай) СПб и ЛО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W w:w="170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Без образования юридического лица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Председатель 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Ибрагимова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Гульназ Халяфовна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before="0"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63" w:tooltip="https://vk.com/kurultayspb" w:history="1"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highlight w:val="white"/>
                  <w:u w:val="none"/>
                </w:rPr>
                <w:t xml:space="preserve">https://vk.com/kurultayspb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0" w:after="0" w:line="27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64" w:tooltip="https://vk.com/kurultayspb_30march" w:history="1">
              <w:r>
                <w:rPr>
                  <w:rStyle w:val="819"/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  <w:highlight w:val="white"/>
                  <w:u w:val="none"/>
                </w:rPr>
                <w:t xml:space="preserve">https://vk.com/kurultayspb_30march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300"/>
        </w:trPr>
        <w:tc>
          <w:tcPr>
            <w:tcW w:w="855" w:type="dxa"/>
            <w:vMerge w:val="restart"/>
            <w:textDirection w:val="lrTb"/>
            <w:noWrap w:val="false"/>
          </w:tcPr>
          <w:p>
            <w:pPr>
              <w:pStyle w:val="841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685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Автономная некоммерческая организация сохранения культурного и духовного наследия вепсов и развития этнографического туризма «СВЯЗЬ ВРЕМЕН»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1701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1244700019387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  <w:t xml:space="preserve">Руководитель -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jc w:val="left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Гуляева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r>
          </w:p>
          <w:p>
            <w:pPr>
              <w:jc w:val="left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Ирина Борисовна</w:t>
            </w:r>
            <w:r>
              <w:rPr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none"/>
              </w:rPr>
            </w:r>
          </w:p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line="17" w:lineRule="atLeast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187780,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Ленинградская область, Подпорожский р-н,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jc w:val="center"/>
              <w:spacing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г. Подпорожье, Красноармейская ул., д. 14, кв. 15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/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contextualSpacing/>
              <w:jc w:val="lef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guliaevai@yandex.ru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300"/>
        </w:trPr>
        <w:tc>
          <w:tcPr>
            <w:tcW w:w="855" w:type="dxa"/>
            <w:vMerge w:val="restart"/>
            <w:textDirection w:val="lrTb"/>
            <w:noWrap w:val="false"/>
          </w:tcPr>
          <w:p>
            <w:pPr>
              <w:pStyle w:val="841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685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Местная общественная организация «Узбекская национально-культурная автономия «Хорезм» Всеволожского муниципального района Ленинградской области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1701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1214700011129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Председатель -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Салаев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Умид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Йулдошевич</w:t>
            </w:r>
            <w:r>
              <w:rPr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after="0" w:line="17" w:lineRule="atLeast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188670,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Ленинградская область, г. Всеволожск,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jc w:val="center"/>
              <w:spacing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ул. Советская, д. 68, кв. 3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/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300"/>
        </w:trPr>
        <w:tc>
          <w:tcPr>
            <w:tcW w:w="855" w:type="dxa"/>
            <w:vMerge w:val="restart"/>
            <w:textDirection w:val="lrTb"/>
            <w:noWrap w:val="false"/>
          </w:tcPr>
          <w:p>
            <w:pPr>
              <w:pStyle w:val="841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685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Ленинградская область Автономная некоммерческая организация по популяризации и сохранению этнокультурных традиций «Культурная среда»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1701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1224700005640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contextualSpacing/>
              <w:jc w:val="left"/>
              <w:spacing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  <w:t xml:space="preserve">Директор -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jc w:val="left"/>
              <w:spacing w:line="17" w:lineRule="atLeast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Романова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jc w:val="left"/>
              <w:spacing w:line="17" w:lineRule="atLeast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Мария Алексеевна</w:t>
            </w:r>
            <w:r>
              <w:rPr>
                <w:color w:val="000000" w:themeColor="text1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after="0" w:line="17" w:lineRule="atLeast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188540,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Ленинградская область, г. Сосновый Бор,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jc w:val="center"/>
              <w:spacing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ул. Мира, д. 1, офис 408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/>
          </w:p>
          <w:p>
            <w:pPr>
              <w:contextualSpacing/>
              <w:jc w:val="center"/>
              <w:spacing w:line="17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romanovane@yandex.ru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300"/>
        </w:trPr>
        <w:tc>
          <w:tcPr>
            <w:tcW w:w="855" w:type="dxa"/>
            <w:vMerge w:val="restart"/>
            <w:textDirection w:val="lrTb"/>
            <w:noWrap w:val="false"/>
          </w:tcPr>
          <w:p>
            <w:pPr>
              <w:pStyle w:val="841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685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Местная общественная организация «Узбекская национально-культурная автономия «Шараф» («Слава») Гатчинского Муниципального района Ленинградской области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1701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1214700009490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contextualSpacing/>
              <w:jc w:val="left"/>
              <w:spacing w:line="17" w:lineRule="atLeast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  <w:t xml:space="preserve">Председатель -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jc w:val="left"/>
              <w:spacing w:line="17" w:lineRule="atLeast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Дюгай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r>
          </w:p>
          <w:p>
            <w:pPr>
              <w:contextualSpacing/>
              <w:jc w:val="left"/>
              <w:spacing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Андрей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Платонович</w:t>
            </w:r>
            <w:r>
              <w:rPr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188325,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Ленинградская область, Гатчинский р-н, п.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Кобралово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, ул. Березовая роща - линия 5, д. 7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jc w:val="center"/>
              <w:spacing w:line="17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300"/>
        </w:trPr>
        <w:tc>
          <w:tcPr>
            <w:tcW w:w="855" w:type="dxa"/>
            <w:vMerge w:val="restart"/>
            <w:textDirection w:val="lrTb"/>
            <w:noWrap w:val="false"/>
          </w:tcPr>
          <w:p>
            <w:pPr>
              <w:pStyle w:val="841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685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Местная общественная организация «Татарская местная национально-культурная автономия «Нарат» («Сосна») муниципального образования Сосновоборский городской округ Ленинградской области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1701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1234700017892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contextualSpacing/>
              <w:jc w:val="left"/>
              <w:spacing w:line="17" w:lineRule="atLeast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Мулеев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jc w:val="left"/>
              <w:spacing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Харрас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Хайруллович</w:t>
            </w:r>
            <w:r>
              <w:rPr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after="0" w:line="17" w:lineRule="atLeast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188540,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Ленинградская область, г. Сосновый Бор,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jc w:val="center"/>
              <w:spacing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ш. Копорское, д. 27,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помещ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. 3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/>
          </w:p>
          <w:p>
            <w:pPr>
              <w:contextualSpacing/>
              <w:jc w:val="center"/>
              <w:spacing w:line="17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300"/>
        </w:trPr>
        <w:tc>
          <w:tcPr>
            <w:tcW w:w="855" w:type="dxa"/>
            <w:vMerge w:val="restart"/>
            <w:textDirection w:val="lrTb"/>
            <w:noWrap w:val="false"/>
          </w:tcPr>
          <w:p>
            <w:pPr>
              <w:pStyle w:val="841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685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Местная общественная организация «Татарская местная национально-культурная автономия «Заман» («Время») Кировского района Ленинградской области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1701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1234700021456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contextualSpacing/>
              <w:jc w:val="left"/>
              <w:spacing w:after="0" w:line="17" w:lineRule="atLeast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  <w:t xml:space="preserve">Председатель -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r>
          </w:p>
          <w:p>
            <w:pPr>
              <w:contextualSpacing/>
              <w:jc w:val="left"/>
              <w:spacing w:after="0" w:line="17" w:lineRule="atLeast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Камартдинов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r>
          </w:p>
          <w:p>
            <w:pPr>
              <w:contextualSpacing/>
              <w:jc w:val="left"/>
              <w:spacing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Руслан Г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афтрауфович</w:t>
            </w:r>
            <w:r>
              <w:rPr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jc w:val="left"/>
              <w:spacing w:line="17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187330,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Ленинградская область, Кировский район,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г.Отрадное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, 5-я Линия, д. 18А,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помещ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. 2-Н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300"/>
        </w:trPr>
        <w:tc>
          <w:tcPr>
            <w:tcW w:w="855" w:type="dxa"/>
            <w:vMerge w:val="restart"/>
            <w:textDirection w:val="lrTb"/>
            <w:noWrap w:val="false"/>
          </w:tcPr>
          <w:p>
            <w:pPr>
              <w:pStyle w:val="841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685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Общественная организация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Региональная общественная организация «Вепсское общество культуры «Родной берег»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1701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1234700021071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contextualSpacing/>
              <w:jc w:val="left"/>
              <w:spacing w:after="0" w:line="17" w:lineRule="atLeast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Председатель -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jc w:val="left"/>
              <w:spacing w:after="0" w:line="17" w:lineRule="atLeast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Васильев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/>
          </w:p>
          <w:p>
            <w:pPr>
              <w:contextualSpacing/>
              <w:jc w:val="left"/>
              <w:spacing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Вячеслав Андреевич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none"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after="0" w:line="17" w:lineRule="atLeast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187553,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Ленинградская область, Тихвинский р-н, г. Тихвин,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мкр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. 1А, д. 46 к. 2,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jc w:val="center"/>
              <w:spacing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кв. 54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/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contextualSpacing/>
              <w:jc w:val="lef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varastabobrozero@mail.ru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300"/>
        </w:trPr>
        <w:tc>
          <w:tcPr>
            <w:tcW w:w="855" w:type="dxa"/>
            <w:vMerge w:val="restart"/>
            <w:textDirection w:val="lrTb"/>
            <w:noWrap w:val="false"/>
          </w:tcPr>
          <w:p>
            <w:pPr>
              <w:pStyle w:val="841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3685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Местная общественная организация «Татарская местная национально-культурная автономия «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Шатлык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» («Радость») Ломоносовского района Ленинградской области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1701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1234700016286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contextualSpacing/>
              <w:jc w:val="left"/>
              <w:spacing w:after="0" w:line="17" w:lineRule="atLeast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Гарифуллин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jc w:val="left"/>
              <w:spacing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Ильнур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Наильевич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none"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188508,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Ленинградская область, Ломоносовский район,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jc w:val="center"/>
              <w:spacing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д.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Рассколово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jc w:val="center"/>
              <w:spacing w:after="0" w:line="17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кв-л 3, д. 27А, офис 3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</w:tr>
    </w:tbl>
    <w:p>
      <w:r/>
      <w:r/>
    </w:p>
    <w:p>
      <w:r>
        <w:rPr>
          <w:highlight w:val="none"/>
        </w:rPr>
      </w:r>
      <w:r>
        <w:rPr>
          <w:highlight w:val="none"/>
        </w:rPr>
      </w:r>
      <w:r/>
    </w:p>
    <w:sectPr>
      <w:footnotePr/>
      <w:endnotePr/>
      <w:type w:val="nextPage"/>
      <w:pgSz w:w="16838" w:h="11906" w:orient="landscape"/>
      <w:pgMar w:top="850" w:right="850" w:bottom="850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1">
    <w:name w:val="Heading 1"/>
    <w:basedOn w:val="837"/>
    <w:next w:val="837"/>
    <w:link w:val="662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62">
    <w:name w:val="Heading 1 Char"/>
    <w:link w:val="661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63">
    <w:name w:val="Heading 2"/>
    <w:basedOn w:val="837"/>
    <w:next w:val="837"/>
    <w:link w:val="664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64">
    <w:name w:val="Heading 2 Char"/>
    <w:link w:val="663"/>
    <w:uiPriority w:val="9"/>
    <w:rPr>
      <w:rFonts w:ascii="Liberation Sans" w:hAnsi="Liberation Sans" w:eastAsia="Liberation Sans" w:cs="Liberation Sans"/>
      <w:sz w:val="34"/>
    </w:rPr>
  </w:style>
  <w:style w:type="paragraph" w:styleId="665">
    <w:name w:val="Heading 3"/>
    <w:basedOn w:val="837"/>
    <w:next w:val="837"/>
    <w:link w:val="666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6">
    <w:name w:val="Heading 3 Char"/>
    <w:link w:val="665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7">
    <w:name w:val="Heading 4"/>
    <w:basedOn w:val="837"/>
    <w:next w:val="837"/>
    <w:link w:val="668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8">
    <w:name w:val="Heading 4 Char"/>
    <w:link w:val="66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9">
    <w:name w:val="Heading 5"/>
    <w:basedOn w:val="837"/>
    <w:next w:val="837"/>
    <w:link w:val="670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0">
    <w:name w:val="Heading 5 Char"/>
    <w:link w:val="66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71">
    <w:name w:val="Heading 6"/>
    <w:basedOn w:val="837"/>
    <w:next w:val="837"/>
    <w:link w:val="672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2">
    <w:name w:val="Heading 6 Char"/>
    <w:link w:val="671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73">
    <w:name w:val="Heading 7"/>
    <w:basedOn w:val="837"/>
    <w:next w:val="837"/>
    <w:link w:val="674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4">
    <w:name w:val="Heading 7 Char"/>
    <w:link w:val="67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75">
    <w:name w:val="Heading 8"/>
    <w:basedOn w:val="837"/>
    <w:next w:val="837"/>
    <w:link w:val="676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6">
    <w:name w:val="Heading 8 Char"/>
    <w:link w:val="675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7">
    <w:name w:val="Heading 9"/>
    <w:basedOn w:val="837"/>
    <w:next w:val="837"/>
    <w:link w:val="678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8">
    <w:name w:val="Heading 9 Char"/>
    <w:link w:val="677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9">
    <w:name w:val="Title"/>
    <w:basedOn w:val="837"/>
    <w:next w:val="837"/>
    <w:link w:val="68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0">
    <w:name w:val="Title Char"/>
    <w:link w:val="679"/>
    <w:uiPriority w:val="10"/>
    <w:rPr>
      <w:sz w:val="48"/>
      <w:szCs w:val="48"/>
    </w:rPr>
  </w:style>
  <w:style w:type="paragraph" w:styleId="681">
    <w:name w:val="Subtitle"/>
    <w:basedOn w:val="837"/>
    <w:next w:val="837"/>
    <w:link w:val="682"/>
    <w:uiPriority w:val="11"/>
    <w:qFormat/>
    <w:pPr>
      <w:spacing w:before="200" w:after="200"/>
    </w:pPr>
    <w:rPr>
      <w:sz w:val="24"/>
      <w:szCs w:val="24"/>
    </w:rPr>
  </w:style>
  <w:style w:type="character" w:styleId="682">
    <w:name w:val="Subtitle Char"/>
    <w:link w:val="681"/>
    <w:uiPriority w:val="11"/>
    <w:rPr>
      <w:sz w:val="24"/>
      <w:szCs w:val="24"/>
    </w:rPr>
  </w:style>
  <w:style w:type="paragraph" w:styleId="683">
    <w:name w:val="Quote"/>
    <w:basedOn w:val="837"/>
    <w:next w:val="837"/>
    <w:link w:val="684"/>
    <w:uiPriority w:val="29"/>
    <w:qFormat/>
    <w:pPr>
      <w:ind w:left="720" w:right="720"/>
    </w:pPr>
    <w:rPr>
      <w:i/>
    </w:rPr>
  </w:style>
  <w:style w:type="character" w:styleId="684">
    <w:name w:val="Quote Char"/>
    <w:link w:val="683"/>
    <w:uiPriority w:val="29"/>
    <w:rPr>
      <w:i/>
    </w:rPr>
  </w:style>
  <w:style w:type="paragraph" w:styleId="685">
    <w:name w:val="Intense Quote"/>
    <w:basedOn w:val="837"/>
    <w:next w:val="837"/>
    <w:link w:val="68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6">
    <w:name w:val="Intense Quote Char"/>
    <w:link w:val="685"/>
    <w:uiPriority w:val="30"/>
    <w:rPr>
      <w:i/>
    </w:rPr>
  </w:style>
  <w:style w:type="paragraph" w:styleId="687">
    <w:name w:val="Header"/>
    <w:basedOn w:val="837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Header Char"/>
    <w:link w:val="687"/>
    <w:uiPriority w:val="99"/>
  </w:style>
  <w:style w:type="paragraph" w:styleId="689">
    <w:name w:val="Footer"/>
    <w:basedOn w:val="837"/>
    <w:link w:val="69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0">
    <w:name w:val="Footer Char"/>
    <w:link w:val="689"/>
    <w:uiPriority w:val="99"/>
  </w:style>
  <w:style w:type="paragraph" w:styleId="691">
    <w:name w:val="Caption"/>
    <w:basedOn w:val="837"/>
    <w:next w:val="837"/>
    <w:link w:val="69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2">
    <w:name w:val="Caption Char"/>
    <w:link w:val="691"/>
    <w:uiPriority w:val="35"/>
    <w:rPr>
      <w:b/>
      <w:bCs/>
      <w:color w:val="4f81bd" w:themeColor="accent1"/>
      <w:sz w:val="18"/>
      <w:szCs w:val="18"/>
    </w:rPr>
  </w:style>
  <w:style w:type="table" w:styleId="693">
    <w:name w:val="Table Grid"/>
    <w:basedOn w:val="83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>
    <w:name w:val="Table Grid Light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Plain Table 1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6">
    <w:name w:val="Plain Table 2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7">
    <w:name w:val="Plain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8">
    <w:name w:val="Plain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Plain Table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0">
    <w:name w:val="Grid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2">
    <w:name w:val="Grid Table 4 - Accent 1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3">
    <w:name w:val="Grid Table 4 - Accent 2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4">
    <w:name w:val="Grid Table 4 - Accent 3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5">
    <w:name w:val="Grid Table 4 - Accent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6">
    <w:name w:val="Grid Table 4 - Accent 5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7">
    <w:name w:val="Grid Table 4 - Accent 6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8">
    <w:name w:val="Grid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5">
    <w:name w:val="Grid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6">
    <w:name w:val="Grid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7">
    <w:name w:val="Grid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8">
    <w:name w:val="Grid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9">
    <w:name w:val="Grid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40">
    <w:name w:val="Grid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1">
    <w:name w:val="Grid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2">
    <w:name w:val="Grid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7">
    <w:name w:val="List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8">
    <w:name w:val="List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9">
    <w:name w:val="List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0">
    <w:name w:val="List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1">
    <w:name w:val="List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2">
    <w:name w:val="List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3">
    <w:name w:val="List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1">
    <w:name w:val="List Table 5 Dark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2">
    <w:name w:val="List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3">
    <w:name w:val="List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4">
    <w:name w:val="List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5">
    <w:name w:val="List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6">
    <w:name w:val="List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7">
    <w:name w:val="List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8">
    <w:name w:val="List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9">
    <w:name w:val="List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0">
    <w:name w:val="List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1">
    <w:name w:val="List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92">
    <w:name w:val="List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793">
    <w:name w:val="List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794">
    <w:name w:val="List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795">
    <w:name w:val="List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796">
    <w:name w:val="List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797">
    <w:name w:val="List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798">
    <w:name w:val="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 &amp; 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6">
    <w:name w:val="Bordered &amp; 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7">
    <w:name w:val="Bordered &amp; 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8">
    <w:name w:val="Bordered &amp; 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9">
    <w:name w:val="Bordered &amp; 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0">
    <w:name w:val="Bordered &amp; 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1">
    <w:name w:val="Bordered &amp; 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2">
    <w:name w:val="Bordered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3">
    <w:name w:val="Bordered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4">
    <w:name w:val="Bordered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5">
    <w:name w:val="Bordered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6">
    <w:name w:val="Bordered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7">
    <w:name w:val="Bordered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8">
    <w:name w:val="Bordered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9">
    <w:name w:val="Hyperlink"/>
    <w:uiPriority w:val="99"/>
    <w:unhideWhenUsed/>
    <w:rPr>
      <w:color w:val="0000ff" w:themeColor="hyperlink"/>
      <w:u w:val="single"/>
    </w:rPr>
  </w:style>
  <w:style w:type="paragraph" w:styleId="820">
    <w:name w:val="footnote text"/>
    <w:basedOn w:val="837"/>
    <w:link w:val="821"/>
    <w:uiPriority w:val="99"/>
    <w:semiHidden/>
    <w:unhideWhenUsed/>
    <w:pPr>
      <w:spacing w:after="40" w:line="240" w:lineRule="auto"/>
    </w:pPr>
    <w:rPr>
      <w:sz w:val="18"/>
    </w:rPr>
  </w:style>
  <w:style w:type="character" w:styleId="821">
    <w:name w:val="Footnote Text Char"/>
    <w:link w:val="820"/>
    <w:uiPriority w:val="99"/>
    <w:rPr>
      <w:sz w:val="18"/>
    </w:rPr>
  </w:style>
  <w:style w:type="character" w:styleId="822">
    <w:name w:val="footnote reference"/>
    <w:uiPriority w:val="99"/>
    <w:unhideWhenUsed/>
    <w:rPr>
      <w:vertAlign w:val="superscript"/>
    </w:rPr>
  </w:style>
  <w:style w:type="paragraph" w:styleId="823">
    <w:name w:val="endnote text"/>
    <w:basedOn w:val="837"/>
    <w:link w:val="824"/>
    <w:uiPriority w:val="99"/>
    <w:semiHidden/>
    <w:unhideWhenUsed/>
    <w:pPr>
      <w:spacing w:after="0" w:line="240" w:lineRule="auto"/>
    </w:pPr>
    <w:rPr>
      <w:sz w:val="20"/>
    </w:rPr>
  </w:style>
  <w:style w:type="character" w:styleId="824">
    <w:name w:val="Endnote Text Char"/>
    <w:link w:val="823"/>
    <w:uiPriority w:val="99"/>
    <w:rPr>
      <w:sz w:val="20"/>
    </w:rPr>
  </w:style>
  <w:style w:type="character" w:styleId="825">
    <w:name w:val="endnote reference"/>
    <w:uiPriority w:val="99"/>
    <w:semiHidden/>
    <w:unhideWhenUsed/>
    <w:rPr>
      <w:vertAlign w:val="superscript"/>
    </w:rPr>
  </w:style>
  <w:style w:type="paragraph" w:styleId="826">
    <w:name w:val="toc 1"/>
    <w:basedOn w:val="837"/>
    <w:next w:val="837"/>
    <w:uiPriority w:val="39"/>
    <w:unhideWhenUsed/>
    <w:pPr>
      <w:ind w:left="0" w:right="0" w:firstLine="0"/>
      <w:spacing w:after="57"/>
    </w:pPr>
  </w:style>
  <w:style w:type="paragraph" w:styleId="827">
    <w:name w:val="toc 2"/>
    <w:basedOn w:val="837"/>
    <w:next w:val="837"/>
    <w:uiPriority w:val="39"/>
    <w:unhideWhenUsed/>
    <w:pPr>
      <w:ind w:left="283" w:right="0" w:firstLine="0"/>
      <w:spacing w:after="57"/>
    </w:pPr>
  </w:style>
  <w:style w:type="paragraph" w:styleId="828">
    <w:name w:val="toc 3"/>
    <w:basedOn w:val="837"/>
    <w:next w:val="837"/>
    <w:uiPriority w:val="39"/>
    <w:unhideWhenUsed/>
    <w:pPr>
      <w:ind w:left="567" w:right="0" w:firstLine="0"/>
      <w:spacing w:after="57"/>
    </w:pPr>
  </w:style>
  <w:style w:type="paragraph" w:styleId="829">
    <w:name w:val="toc 4"/>
    <w:basedOn w:val="837"/>
    <w:next w:val="837"/>
    <w:uiPriority w:val="39"/>
    <w:unhideWhenUsed/>
    <w:pPr>
      <w:ind w:left="850" w:right="0" w:firstLine="0"/>
      <w:spacing w:after="57"/>
    </w:pPr>
  </w:style>
  <w:style w:type="paragraph" w:styleId="830">
    <w:name w:val="toc 5"/>
    <w:basedOn w:val="837"/>
    <w:next w:val="837"/>
    <w:uiPriority w:val="39"/>
    <w:unhideWhenUsed/>
    <w:pPr>
      <w:ind w:left="1134" w:right="0" w:firstLine="0"/>
      <w:spacing w:after="57"/>
    </w:pPr>
  </w:style>
  <w:style w:type="paragraph" w:styleId="831">
    <w:name w:val="toc 6"/>
    <w:basedOn w:val="837"/>
    <w:next w:val="837"/>
    <w:uiPriority w:val="39"/>
    <w:unhideWhenUsed/>
    <w:pPr>
      <w:ind w:left="1417" w:right="0" w:firstLine="0"/>
      <w:spacing w:after="57"/>
    </w:pPr>
  </w:style>
  <w:style w:type="paragraph" w:styleId="832">
    <w:name w:val="toc 7"/>
    <w:basedOn w:val="837"/>
    <w:next w:val="837"/>
    <w:uiPriority w:val="39"/>
    <w:unhideWhenUsed/>
    <w:pPr>
      <w:ind w:left="1701" w:right="0" w:firstLine="0"/>
      <w:spacing w:after="57"/>
    </w:pPr>
  </w:style>
  <w:style w:type="paragraph" w:styleId="833">
    <w:name w:val="toc 8"/>
    <w:basedOn w:val="837"/>
    <w:next w:val="837"/>
    <w:uiPriority w:val="39"/>
    <w:unhideWhenUsed/>
    <w:pPr>
      <w:ind w:left="1984" w:right="0" w:firstLine="0"/>
      <w:spacing w:after="57"/>
    </w:pPr>
  </w:style>
  <w:style w:type="paragraph" w:styleId="834">
    <w:name w:val="toc 9"/>
    <w:basedOn w:val="837"/>
    <w:next w:val="837"/>
    <w:uiPriority w:val="39"/>
    <w:unhideWhenUsed/>
    <w:pPr>
      <w:ind w:left="2268" w:right="0" w:firstLine="0"/>
      <w:spacing w:after="57"/>
    </w:pPr>
  </w:style>
  <w:style w:type="paragraph" w:styleId="835">
    <w:name w:val="TOC Heading"/>
    <w:uiPriority w:val="39"/>
    <w:unhideWhenUsed/>
  </w:style>
  <w:style w:type="paragraph" w:styleId="836">
    <w:name w:val="table of figures"/>
    <w:basedOn w:val="837"/>
    <w:next w:val="837"/>
    <w:uiPriority w:val="99"/>
    <w:unhideWhenUsed/>
    <w:pPr>
      <w:spacing w:after="0" w:afterAutospacing="0"/>
    </w:pPr>
  </w:style>
  <w:style w:type="paragraph" w:styleId="837" w:default="1">
    <w:name w:val="Normal"/>
    <w:qFormat/>
  </w:style>
  <w:style w:type="table" w:styleId="83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9" w:default="1">
    <w:name w:val="No List"/>
    <w:uiPriority w:val="99"/>
    <w:semiHidden/>
    <w:unhideWhenUsed/>
  </w:style>
  <w:style w:type="paragraph" w:styleId="840">
    <w:name w:val="No Spacing"/>
    <w:basedOn w:val="837"/>
    <w:uiPriority w:val="1"/>
    <w:qFormat/>
    <w:pPr>
      <w:spacing w:after="0" w:line="240" w:lineRule="auto"/>
    </w:pPr>
  </w:style>
  <w:style w:type="paragraph" w:styleId="841">
    <w:name w:val="List Paragraph"/>
    <w:basedOn w:val="837"/>
    <w:uiPriority w:val="34"/>
    <w:qFormat/>
    <w:pPr>
      <w:contextualSpacing/>
      <w:ind w:left="720"/>
    </w:pPr>
  </w:style>
  <w:style w:type="character" w:styleId="842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mailto:shiykorno@mail.ru" TargetMode="External"/><Relationship Id="rId10" Type="http://schemas.openxmlformats.org/officeDocument/2006/relationships/hyperlink" Target="https://www.shiykorno.com/" TargetMode="External"/><Relationship Id="rId11" Type="http://schemas.openxmlformats.org/officeDocument/2006/relationships/hyperlink" Target="https://vk.com/shiykorno" TargetMode="External"/><Relationship Id="rId12" Type="http://schemas.openxmlformats.org/officeDocument/2006/relationships/hyperlink" Target="https://vk.com/club182960828" TargetMode="External"/><Relationship Id="rId13" Type="http://schemas.openxmlformats.org/officeDocument/2006/relationships/hyperlink" Target="mailto:lkreimer@vyborg.ru" TargetMode="External"/><Relationship Id="rId14" Type="http://schemas.openxmlformats.org/officeDocument/2006/relationships/hyperlink" Target="mailto:Doolsi53@yandex.ru" TargetMode="External"/><Relationship Id="rId15" Type="http://schemas.openxmlformats.org/officeDocument/2006/relationships/hyperlink" Target="mailto:tazagulov@yandex.ru" TargetMode="External"/><Relationship Id="rId16" Type="http://schemas.openxmlformats.org/officeDocument/2006/relationships/hyperlink" Target="mailto:ata_meken@mail.ru" TargetMode="External"/><Relationship Id="rId17" Type="http://schemas.openxmlformats.org/officeDocument/2006/relationships/hyperlink" Target="https://vk.com/dostarspb" TargetMode="External"/><Relationship Id="rId18" Type="http://schemas.openxmlformats.org/officeDocument/2006/relationships/hyperlink" Target="mailto:shumbrat.spb@gmail.com" TargetMode="External"/><Relationship Id="rId19" Type="http://schemas.openxmlformats.org/officeDocument/2006/relationships/hyperlink" Target="https://vk.com/fondshumbrat" TargetMode="External"/><Relationship Id="rId20" Type="http://schemas.openxmlformats.org/officeDocument/2006/relationships/hyperlink" Target="https://ok.ru/group/53078195962070" TargetMode="External"/><Relationship Id="rId21" Type="http://schemas.openxmlformats.org/officeDocument/2006/relationships/hyperlink" Target="mailto:Mihail.dovgalev@yandex.ru" TargetMode="External"/><Relationship Id="rId22" Type="http://schemas.openxmlformats.org/officeDocument/2006/relationships/hyperlink" Target="https://vk.com/sodryzestvo_karelia" TargetMode="External"/><Relationship Id="rId23" Type="http://schemas.openxmlformats.org/officeDocument/2006/relationships/hyperlink" Target="mailto:tatarspb@ptl.ru" TargetMode="External"/><Relationship Id="rId24" Type="http://schemas.openxmlformats.org/officeDocument/2006/relationships/hyperlink" Target="https://vk.com/piter_tatar" TargetMode="External"/><Relationship Id="rId25" Type="http://schemas.openxmlformats.org/officeDocument/2006/relationships/hyperlink" Target="mailto:Norov_gtn@mail.ru" TargetMode="External"/><Relationship Id="rId26" Type="http://schemas.openxmlformats.org/officeDocument/2006/relationships/hyperlink" Target="https://tatspb.tatarstan.ru/tataro-bashkirskoe-obshchestvo-yuldash-g-gatchina-.htm" TargetMode="External"/><Relationship Id="rId27" Type="http://schemas.openxmlformats.org/officeDocument/2006/relationships/hyperlink" Target="https://ok.ru/group/52695619862629" TargetMode="External"/><Relationship Id="rId28" Type="http://schemas.openxmlformats.org/officeDocument/2006/relationships/hyperlink" Target="https://tatspb.tatarstan.ru/tatarskoe-obshchestvo-ansar-viborgskogo-rayona.htm" TargetMode="External"/><Relationship Id="rId29" Type="http://schemas.openxmlformats.org/officeDocument/2006/relationships/hyperlink" Target="mailto:In.kutuy@mail.ru" TargetMode="External"/><Relationship Id="rId30" Type="http://schemas.openxmlformats.org/officeDocument/2006/relationships/hyperlink" Target="https://vk.com/wall-130254912_1401" TargetMode="External"/><Relationship Id="rId31" Type="http://schemas.openxmlformats.org/officeDocument/2006/relationships/hyperlink" Target="mailto:info@faida-polza.ru" TargetMode="External"/><Relationship Id="rId32" Type="http://schemas.openxmlformats.org/officeDocument/2006/relationships/hyperlink" Target="http://faida-polza.ru/" TargetMode="External"/><Relationship Id="rId33" Type="http://schemas.openxmlformats.org/officeDocument/2006/relationships/hyperlink" Target="https://vk.com/faida_polza" TargetMode="External"/><Relationship Id="rId34" Type="http://schemas.openxmlformats.org/officeDocument/2006/relationships/hyperlink" Target="https://ok.ru/profile/568253987059" TargetMode="External"/><Relationship Id="rId35" Type="http://schemas.openxmlformats.org/officeDocument/2006/relationships/hyperlink" Target="mailto:toiko2010@yandex.ru" TargetMode="External"/><Relationship Id="rId36" Type="http://schemas.openxmlformats.org/officeDocument/2006/relationships/hyperlink" Target="https://vk.com/inkeriseura_hatsina" TargetMode="External"/><Relationship Id="rId37" Type="http://schemas.openxmlformats.org/officeDocument/2006/relationships/hyperlink" Target="http://www.dnt47.ru/" TargetMode="External"/><Relationship Id="rId38" Type="http://schemas.openxmlformats.org/officeDocument/2006/relationships/hyperlink" Target="https://vk.com/dnt47" TargetMode="External"/><Relationship Id="rId39" Type="http://schemas.openxmlformats.org/officeDocument/2006/relationships/hyperlink" Target="mailto:dnt@dnt47.ru" TargetMode="External"/><Relationship Id="rId40" Type="http://schemas.openxmlformats.org/officeDocument/2006/relationships/hyperlink" Target="https://vk.com/vepscentre" TargetMode="External"/><Relationship Id="rId41" Type="http://schemas.openxmlformats.org/officeDocument/2006/relationships/hyperlink" Target="mailto:vcf@dnt47.ru" TargetMode="External"/><Relationship Id="rId42" Type="http://schemas.openxmlformats.org/officeDocument/2006/relationships/hyperlink" Target="mailto:Mariya_lapikova@mail.ru" TargetMode="External"/><Relationship Id="rId43" Type="http://schemas.openxmlformats.org/officeDocument/2006/relationships/hyperlink" Target="https://vk.com/club101002538" TargetMode="External"/><Relationship Id="rId44" Type="http://schemas.openxmlformats.org/officeDocument/2006/relationships/hyperlink" Target="https://kmn-lo.ru/nacionalorganizacii/" TargetMode="External"/><Relationship Id="rId45" Type="http://schemas.openxmlformats.org/officeDocument/2006/relationships/hyperlink" Target="mailto:vfetoev@mail.ru" TargetMode="External"/><Relationship Id="rId46" Type="http://schemas.openxmlformats.org/officeDocument/2006/relationships/hyperlink" Target="https://vk.com/vepsankond" TargetMode="External"/><Relationship Id="rId47" Type="http://schemas.openxmlformats.org/officeDocument/2006/relationships/hyperlink" Target="mailto:olgadanil@mail.ru" TargetMode="External"/><Relationship Id="rId48" Type="http://schemas.openxmlformats.org/officeDocument/2006/relationships/hyperlink" Target="https://kmn-lo.ru/" TargetMode="External"/><Relationship Id="rId49" Type="http://schemas.openxmlformats.org/officeDocument/2006/relationships/hyperlink" Target="https://vk.com/tsentr_korennyh_narodov_lo" TargetMode="External"/><Relationship Id="rId50" Type="http://schemas.openxmlformats.org/officeDocument/2006/relationships/hyperlink" Target="http://forumnarodov47.ru/dvharakkaz@yandex.ru" TargetMode="External"/><Relationship Id="rId51" Type="http://schemas.openxmlformats.org/officeDocument/2006/relationships/hyperlink" Target="https://vk.com/isuri_selts_sojkula" TargetMode="External"/><Relationship Id="rId52" Type="http://schemas.openxmlformats.org/officeDocument/2006/relationships/hyperlink" Target="mailto:Belros-spb@mail.ru" TargetMode="External"/><Relationship Id="rId53" Type="http://schemas.openxmlformats.org/officeDocument/2006/relationships/hyperlink" Target="https://vk.com/belrosspb" TargetMode="External"/><Relationship Id="rId54" Type="http://schemas.openxmlformats.org/officeDocument/2006/relationships/hyperlink" Target="https://twitter.com/belros_spb" TargetMode="External"/><Relationship Id="rId55" Type="http://schemas.openxmlformats.org/officeDocument/2006/relationships/hyperlink" Target="mailto:valerian.gavrilov@list.ru" TargetMode="External"/><Relationship Id="rId56" Type="http://schemas.openxmlformats.org/officeDocument/2006/relationships/hyperlink" Target="https://vk.com/chuvashi_spb_i_lo" TargetMode="External"/><Relationship Id="rId57" Type="http://schemas.openxmlformats.org/officeDocument/2006/relationships/hyperlink" Target="mailto:kowinspb@mail.ru" TargetMode="External"/><Relationship Id="rId58" Type="http://schemas.openxmlformats.org/officeDocument/2006/relationships/hyperlink" Target="https://vk.com/club45076489" TargetMode="External"/><Relationship Id="rId59" Type="http://schemas.openxmlformats.org/officeDocument/2006/relationships/hyperlink" Target="mailto:valez28@mail.ru" TargetMode="External"/><Relationship Id="rId60" Type="http://schemas.openxmlformats.org/officeDocument/2006/relationships/hyperlink" Target="https://vk.com/club146038680" TargetMode="External"/><Relationship Id="rId61" Type="http://schemas.openxmlformats.org/officeDocument/2006/relationships/hyperlink" Target="https://vk.com/sojuz_russkih_zemlyachestv" TargetMode="External"/><Relationship Id="rId62" Type="http://schemas.openxmlformats.org/officeDocument/2006/relationships/hyperlink" Target="mailto:3421847@bk.ru" TargetMode="External"/><Relationship Id="rId63" Type="http://schemas.openxmlformats.org/officeDocument/2006/relationships/hyperlink" Target="https://vk.com/kurultayspb" TargetMode="External"/><Relationship Id="rId64" Type="http://schemas.openxmlformats.org/officeDocument/2006/relationships/hyperlink" Target="https://vk.com/kurultayspb_30march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ts_livinskaya</cp:lastModifiedBy>
  <cp:revision>3</cp:revision>
  <dcterms:modified xsi:type="dcterms:W3CDTF">2026-07-21T14:15:34Z</dcterms:modified>
</cp:coreProperties>
</file>