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983" w:rsidRPr="00FA5983" w:rsidRDefault="00FA5983" w:rsidP="00FA5983">
      <w:pPr>
        <w:spacing w:line="360" w:lineRule="auto"/>
        <w:ind w:firstLine="709"/>
        <w:contextualSpacing/>
        <w:mirrorIndents/>
        <w:jc w:val="both"/>
        <w:rPr>
          <w:sz w:val="28"/>
          <w:szCs w:val="28"/>
        </w:rPr>
      </w:pPr>
    </w:p>
    <w:p w:rsidR="00FA5983" w:rsidRPr="00FA5983" w:rsidRDefault="00FA5983" w:rsidP="00FA5983">
      <w:pPr>
        <w:spacing w:line="360" w:lineRule="auto"/>
        <w:ind w:firstLine="709"/>
        <w:contextualSpacing/>
        <w:mirrorIndents/>
        <w:jc w:val="both"/>
        <w:rPr>
          <w:sz w:val="28"/>
          <w:szCs w:val="28"/>
        </w:rPr>
      </w:pPr>
    </w:p>
    <w:p w:rsidR="00FA5983" w:rsidRPr="00FA5983" w:rsidRDefault="00FA5983" w:rsidP="00FA5983">
      <w:pPr>
        <w:spacing w:line="360" w:lineRule="auto"/>
        <w:ind w:firstLine="709"/>
        <w:contextualSpacing/>
        <w:mirrorIndents/>
        <w:jc w:val="both"/>
        <w:rPr>
          <w:sz w:val="28"/>
          <w:szCs w:val="28"/>
        </w:rPr>
      </w:pPr>
    </w:p>
    <w:p w:rsidR="00FA5983" w:rsidRPr="00FA5983" w:rsidRDefault="00FA5983" w:rsidP="00FA5983">
      <w:pPr>
        <w:spacing w:line="360" w:lineRule="auto"/>
        <w:ind w:firstLine="709"/>
        <w:contextualSpacing/>
        <w:mirrorIndents/>
        <w:jc w:val="both"/>
        <w:rPr>
          <w:sz w:val="28"/>
          <w:szCs w:val="28"/>
        </w:rPr>
      </w:pPr>
    </w:p>
    <w:p w:rsidR="00FA5983" w:rsidRPr="00FA5983" w:rsidRDefault="00FA5983" w:rsidP="00FA5983">
      <w:pPr>
        <w:spacing w:line="360" w:lineRule="auto"/>
        <w:ind w:firstLine="709"/>
        <w:contextualSpacing/>
        <w:mirrorIndents/>
        <w:jc w:val="both"/>
        <w:rPr>
          <w:sz w:val="28"/>
          <w:szCs w:val="28"/>
        </w:rPr>
      </w:pPr>
    </w:p>
    <w:p w:rsidR="00FA5983" w:rsidRPr="00FA5983" w:rsidRDefault="00FA5983" w:rsidP="00FA5983">
      <w:pPr>
        <w:spacing w:line="360" w:lineRule="auto"/>
        <w:ind w:firstLine="709"/>
        <w:contextualSpacing/>
        <w:mirrorIndents/>
        <w:jc w:val="both"/>
        <w:rPr>
          <w:sz w:val="28"/>
          <w:szCs w:val="28"/>
        </w:rPr>
      </w:pPr>
    </w:p>
    <w:p w:rsidR="00FA5983" w:rsidRPr="00FA5983" w:rsidRDefault="00FA5983" w:rsidP="00FA5983">
      <w:pPr>
        <w:spacing w:line="360" w:lineRule="auto"/>
        <w:ind w:firstLine="709"/>
        <w:contextualSpacing/>
        <w:mirrorIndents/>
        <w:jc w:val="both"/>
        <w:rPr>
          <w:sz w:val="28"/>
          <w:szCs w:val="28"/>
        </w:rPr>
      </w:pPr>
    </w:p>
    <w:p w:rsidR="00FA5983" w:rsidRPr="00FA5983" w:rsidRDefault="00FA5983" w:rsidP="00FA5983">
      <w:pPr>
        <w:spacing w:line="360" w:lineRule="auto"/>
        <w:ind w:firstLine="709"/>
        <w:contextualSpacing/>
        <w:mirrorIndents/>
        <w:jc w:val="both"/>
        <w:rPr>
          <w:sz w:val="28"/>
          <w:szCs w:val="28"/>
        </w:rPr>
      </w:pPr>
    </w:p>
    <w:p w:rsidR="00FA5983" w:rsidRPr="00FA5983" w:rsidRDefault="00FA5983" w:rsidP="00FA5983">
      <w:pPr>
        <w:spacing w:line="360" w:lineRule="auto"/>
        <w:ind w:firstLine="709"/>
        <w:contextualSpacing/>
        <w:mirrorIndents/>
        <w:jc w:val="both"/>
        <w:rPr>
          <w:sz w:val="28"/>
          <w:szCs w:val="28"/>
        </w:rPr>
      </w:pPr>
    </w:p>
    <w:p w:rsidR="00FA5983" w:rsidRPr="00FA5983" w:rsidRDefault="00FA5983" w:rsidP="00FA5983">
      <w:pPr>
        <w:spacing w:line="360" w:lineRule="auto"/>
        <w:ind w:firstLine="709"/>
        <w:contextualSpacing/>
        <w:mirrorIndents/>
        <w:jc w:val="both"/>
        <w:rPr>
          <w:sz w:val="28"/>
          <w:szCs w:val="28"/>
        </w:rPr>
      </w:pPr>
    </w:p>
    <w:p w:rsidR="00FA5983" w:rsidRPr="00FA5983" w:rsidRDefault="00FA5983" w:rsidP="00FA5983">
      <w:pPr>
        <w:spacing w:line="360" w:lineRule="auto"/>
        <w:ind w:firstLine="709"/>
        <w:contextualSpacing/>
        <w:mirrorIndents/>
        <w:jc w:val="both"/>
        <w:rPr>
          <w:sz w:val="28"/>
          <w:szCs w:val="28"/>
        </w:rPr>
      </w:pPr>
    </w:p>
    <w:p w:rsidR="00FA5983" w:rsidRPr="00FA5983" w:rsidRDefault="00FA5983" w:rsidP="00FA5983">
      <w:pPr>
        <w:spacing w:line="360" w:lineRule="auto"/>
        <w:ind w:firstLine="709"/>
        <w:contextualSpacing/>
        <w:mirrorIndents/>
        <w:jc w:val="both"/>
        <w:rPr>
          <w:sz w:val="28"/>
          <w:szCs w:val="28"/>
        </w:rPr>
      </w:pPr>
    </w:p>
    <w:p w:rsidR="00B60DA8" w:rsidRPr="009D419E" w:rsidRDefault="00B60DA8" w:rsidP="00B60DA8">
      <w:pPr>
        <w:ind w:firstLine="709"/>
        <w:contextualSpacing/>
        <w:mirrorIndents/>
        <w:jc w:val="both"/>
        <w:rPr>
          <w:sz w:val="28"/>
          <w:szCs w:val="28"/>
        </w:rPr>
      </w:pPr>
    </w:p>
    <w:p w:rsidR="00B60DA8" w:rsidRPr="009D419E" w:rsidRDefault="00B60DA8" w:rsidP="00B60DA8">
      <w:pPr>
        <w:ind w:firstLine="709"/>
        <w:contextualSpacing/>
        <w:mirrorIndents/>
        <w:jc w:val="center"/>
        <w:rPr>
          <w:b/>
          <w:sz w:val="28"/>
          <w:szCs w:val="28"/>
        </w:rPr>
      </w:pPr>
      <w:r w:rsidRPr="009D419E">
        <w:rPr>
          <w:b/>
          <w:sz w:val="28"/>
          <w:szCs w:val="28"/>
        </w:rPr>
        <w:t>ОТЧЕТ</w:t>
      </w:r>
    </w:p>
    <w:p w:rsidR="00B60DA8" w:rsidRPr="009D419E" w:rsidRDefault="00B60DA8" w:rsidP="00B60DA8">
      <w:pPr>
        <w:ind w:firstLine="709"/>
        <w:contextualSpacing/>
        <w:mirrorIndents/>
        <w:jc w:val="center"/>
        <w:rPr>
          <w:b/>
          <w:sz w:val="28"/>
          <w:szCs w:val="28"/>
        </w:rPr>
      </w:pPr>
      <w:r w:rsidRPr="009D419E">
        <w:rPr>
          <w:b/>
          <w:sz w:val="28"/>
          <w:szCs w:val="28"/>
        </w:rPr>
        <w:t>главы администрации Большеврудского сельского поселения Волосовского муниципального района об итогах социально-экономического развития муниципального образования Большеврудское сельское поселение</w:t>
      </w:r>
    </w:p>
    <w:p w:rsidR="00B60DA8" w:rsidRPr="009D419E" w:rsidRDefault="00B60DA8" w:rsidP="00B60DA8">
      <w:pPr>
        <w:ind w:firstLine="709"/>
        <w:contextualSpacing/>
        <w:mirrorIndents/>
        <w:jc w:val="center"/>
        <w:rPr>
          <w:b/>
          <w:sz w:val="28"/>
          <w:szCs w:val="28"/>
        </w:rPr>
      </w:pPr>
      <w:r w:rsidRPr="009D419E">
        <w:rPr>
          <w:b/>
          <w:sz w:val="28"/>
          <w:szCs w:val="28"/>
        </w:rPr>
        <w:t xml:space="preserve">за 2025 год и </w:t>
      </w:r>
      <w:proofErr w:type="gramStart"/>
      <w:r w:rsidRPr="009D419E">
        <w:rPr>
          <w:b/>
          <w:sz w:val="28"/>
          <w:szCs w:val="28"/>
        </w:rPr>
        <w:t>задачах</w:t>
      </w:r>
      <w:proofErr w:type="gramEnd"/>
      <w:r w:rsidRPr="009D419E">
        <w:rPr>
          <w:b/>
          <w:sz w:val="28"/>
          <w:szCs w:val="28"/>
        </w:rPr>
        <w:t xml:space="preserve"> на 2026 год.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sz w:val="28"/>
          <w:szCs w:val="28"/>
        </w:rPr>
      </w:pPr>
      <w:r w:rsidRPr="009D419E">
        <w:rPr>
          <w:sz w:val="28"/>
          <w:szCs w:val="28"/>
        </w:rPr>
        <w:t> </w:t>
      </w:r>
    </w:p>
    <w:p w:rsidR="00B60DA8" w:rsidRPr="009D419E" w:rsidRDefault="00B60DA8" w:rsidP="00B60DA8">
      <w:pPr>
        <w:ind w:firstLine="709"/>
        <w:contextualSpacing/>
        <w:rPr>
          <w:sz w:val="28"/>
          <w:szCs w:val="28"/>
        </w:rPr>
      </w:pPr>
      <w:r w:rsidRPr="009D419E">
        <w:rPr>
          <w:sz w:val="28"/>
          <w:szCs w:val="28"/>
        </w:rPr>
        <w:br w:type="page"/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b/>
          <w:sz w:val="28"/>
          <w:szCs w:val="28"/>
        </w:rPr>
      </w:pPr>
      <w:r w:rsidRPr="009D419E">
        <w:rPr>
          <w:b/>
          <w:sz w:val="28"/>
          <w:szCs w:val="28"/>
        </w:rPr>
        <w:lastRenderedPageBreak/>
        <w:t>1)</w:t>
      </w:r>
      <w:r w:rsidRPr="009D419E">
        <w:rPr>
          <w:b/>
          <w:sz w:val="28"/>
          <w:szCs w:val="28"/>
        </w:rPr>
        <w:tab/>
        <w:t>ОБЩАЯ ХАРАКТЕРИСТИКА ТЕРРИТОРИИ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b/>
          <w:sz w:val="28"/>
          <w:szCs w:val="28"/>
        </w:rPr>
      </w:pPr>
      <w:r w:rsidRPr="009D419E">
        <w:rPr>
          <w:b/>
          <w:sz w:val="28"/>
          <w:szCs w:val="28"/>
        </w:rPr>
        <w:t>Территориальные показатели: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sz w:val="28"/>
          <w:szCs w:val="28"/>
        </w:rPr>
      </w:pPr>
      <w:r w:rsidRPr="009D419E">
        <w:rPr>
          <w:sz w:val="28"/>
          <w:szCs w:val="28"/>
        </w:rPr>
        <w:t>Большеврудское сельское поселение входит в состав Волосовского муниципального района Ленинградской области.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sz w:val="28"/>
          <w:szCs w:val="28"/>
        </w:rPr>
      </w:pPr>
      <w:r w:rsidRPr="009D419E">
        <w:rPr>
          <w:sz w:val="28"/>
          <w:szCs w:val="28"/>
        </w:rPr>
        <w:t>Общая площадь составляет 625 км²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sz w:val="28"/>
          <w:szCs w:val="28"/>
        </w:rPr>
      </w:pPr>
      <w:r w:rsidRPr="009D419E">
        <w:rPr>
          <w:sz w:val="28"/>
          <w:szCs w:val="28"/>
        </w:rPr>
        <w:t>В состав поселения входит 58 населенных пунктов.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b/>
          <w:sz w:val="28"/>
          <w:szCs w:val="28"/>
        </w:rPr>
      </w:pPr>
      <w:r w:rsidRPr="009D419E">
        <w:rPr>
          <w:b/>
          <w:sz w:val="28"/>
          <w:szCs w:val="28"/>
        </w:rPr>
        <w:t>Демографическая ситуация: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sz w:val="28"/>
          <w:szCs w:val="28"/>
        </w:rPr>
      </w:pPr>
      <w:r w:rsidRPr="009D419E">
        <w:rPr>
          <w:sz w:val="28"/>
          <w:szCs w:val="28"/>
        </w:rPr>
        <w:t xml:space="preserve">По статистическим данным на 01.01.2026 года в поселении проживают 9452 человека. 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b/>
          <w:sz w:val="28"/>
          <w:szCs w:val="28"/>
        </w:rPr>
      </w:pPr>
      <w:r w:rsidRPr="009D419E">
        <w:rPr>
          <w:b/>
          <w:sz w:val="28"/>
          <w:szCs w:val="28"/>
        </w:rPr>
        <w:t>Показатели демографического состояния составляют: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sz w:val="28"/>
          <w:szCs w:val="28"/>
        </w:rPr>
      </w:pPr>
      <w:r w:rsidRPr="009D419E">
        <w:rPr>
          <w:sz w:val="28"/>
          <w:szCs w:val="28"/>
        </w:rPr>
        <w:t>- Число родившихся за 2025 год – 52 чел.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sz w:val="28"/>
          <w:szCs w:val="28"/>
        </w:rPr>
      </w:pPr>
      <w:r w:rsidRPr="009D419E">
        <w:rPr>
          <w:sz w:val="28"/>
          <w:szCs w:val="28"/>
        </w:rPr>
        <w:t>- Число умерших за 2025 год – 83 чел.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sz w:val="28"/>
          <w:szCs w:val="28"/>
        </w:rPr>
      </w:pPr>
    </w:p>
    <w:p w:rsidR="00B60DA8" w:rsidRPr="009D419E" w:rsidRDefault="00B60DA8" w:rsidP="00B60DA8">
      <w:pPr>
        <w:ind w:firstLine="709"/>
        <w:contextualSpacing/>
        <w:mirrorIndents/>
        <w:jc w:val="both"/>
        <w:rPr>
          <w:b/>
          <w:sz w:val="28"/>
          <w:szCs w:val="28"/>
        </w:rPr>
      </w:pPr>
      <w:r w:rsidRPr="009D419E">
        <w:rPr>
          <w:b/>
          <w:sz w:val="28"/>
          <w:szCs w:val="28"/>
        </w:rPr>
        <w:t>2)</w:t>
      </w:r>
      <w:r w:rsidRPr="009D419E">
        <w:rPr>
          <w:b/>
          <w:sz w:val="28"/>
          <w:szCs w:val="28"/>
        </w:rPr>
        <w:tab/>
        <w:t>ЭКОНОМИЧЕСКОЕ РАЗВИТИЕ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b/>
          <w:sz w:val="28"/>
          <w:szCs w:val="28"/>
        </w:rPr>
      </w:pPr>
      <w:r w:rsidRPr="009D419E">
        <w:rPr>
          <w:b/>
          <w:sz w:val="28"/>
          <w:szCs w:val="28"/>
        </w:rPr>
        <w:t>Предпринимательская деятельность: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sz w:val="28"/>
          <w:szCs w:val="28"/>
        </w:rPr>
      </w:pPr>
      <w:r w:rsidRPr="009D419E">
        <w:rPr>
          <w:sz w:val="28"/>
          <w:szCs w:val="28"/>
        </w:rPr>
        <w:t xml:space="preserve">На территории поселения находится 141 индивидуальный предприниматель, 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sz w:val="28"/>
          <w:szCs w:val="28"/>
        </w:rPr>
      </w:pPr>
      <w:r w:rsidRPr="009D419E">
        <w:rPr>
          <w:sz w:val="28"/>
          <w:szCs w:val="28"/>
        </w:rPr>
        <w:t xml:space="preserve">21 юридическое лицо, предприятий и организаций 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sz w:val="28"/>
          <w:szCs w:val="28"/>
        </w:rPr>
      </w:pPr>
      <w:r w:rsidRPr="009D419E">
        <w:rPr>
          <w:sz w:val="28"/>
          <w:szCs w:val="28"/>
        </w:rPr>
        <w:t>общей численностью рабочих мест – свыше 1200.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b/>
          <w:sz w:val="28"/>
          <w:szCs w:val="28"/>
        </w:rPr>
      </w:pPr>
      <w:r w:rsidRPr="009D419E">
        <w:rPr>
          <w:b/>
          <w:sz w:val="28"/>
          <w:szCs w:val="28"/>
        </w:rPr>
        <w:t>Сельское хозяйство: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sz w:val="28"/>
          <w:szCs w:val="28"/>
        </w:rPr>
      </w:pPr>
      <w:r w:rsidRPr="009D419E">
        <w:rPr>
          <w:sz w:val="28"/>
          <w:szCs w:val="28"/>
        </w:rPr>
        <w:t>Сельское хозяйство в поселении представляют 19 индивидуальных предпринимателей и юридических лиц, занимающихся разведением крупного рогатого скота, выращиванием зерновых культур, разведением кроликов, выращиванием корнеплодов, пчеловодством, рыбоводством, цветоводством и предоставлением услуг в области животноводства.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sz w:val="28"/>
          <w:szCs w:val="28"/>
        </w:rPr>
      </w:pPr>
      <w:r w:rsidRPr="009D419E">
        <w:rPr>
          <w:sz w:val="28"/>
          <w:szCs w:val="28"/>
        </w:rPr>
        <w:t xml:space="preserve">На территории поселения активно ведут свою деятельность 11 крестьянских фермерских хозяйств. 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sz w:val="28"/>
          <w:szCs w:val="28"/>
        </w:rPr>
      </w:pPr>
    </w:p>
    <w:p w:rsidR="00B60DA8" w:rsidRPr="009D419E" w:rsidRDefault="00B60DA8" w:rsidP="00B60DA8">
      <w:pPr>
        <w:ind w:firstLine="709"/>
        <w:contextualSpacing/>
        <w:mirrorIndents/>
        <w:jc w:val="both"/>
        <w:rPr>
          <w:b/>
          <w:sz w:val="28"/>
          <w:szCs w:val="28"/>
        </w:rPr>
      </w:pPr>
      <w:r w:rsidRPr="009D419E">
        <w:rPr>
          <w:b/>
          <w:sz w:val="28"/>
          <w:szCs w:val="28"/>
        </w:rPr>
        <w:t>3)</w:t>
      </w:r>
      <w:r w:rsidRPr="009D419E">
        <w:rPr>
          <w:b/>
          <w:sz w:val="28"/>
          <w:szCs w:val="28"/>
        </w:rPr>
        <w:tab/>
        <w:t>ФИНАНСОВО-БЮДЖЕТНАЯ СФЕРА.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sz w:val="28"/>
          <w:szCs w:val="28"/>
        </w:rPr>
      </w:pPr>
      <w:r w:rsidRPr="009D419E">
        <w:rPr>
          <w:sz w:val="28"/>
          <w:szCs w:val="28"/>
        </w:rPr>
        <w:t>Основным документом, которым руководствуется администрация сельского поселения в своей работе, является стратегия социально-экономического развития поселения, основным финансовым документом является бюджет поселения, утвержденный советом депутатов.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b/>
          <w:sz w:val="28"/>
          <w:szCs w:val="28"/>
        </w:rPr>
      </w:pPr>
      <w:r w:rsidRPr="009D419E">
        <w:rPr>
          <w:b/>
          <w:sz w:val="28"/>
          <w:szCs w:val="28"/>
        </w:rPr>
        <w:t>Исполнение бюджета.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b/>
          <w:sz w:val="28"/>
          <w:szCs w:val="28"/>
        </w:rPr>
      </w:pPr>
      <w:r w:rsidRPr="009D419E">
        <w:rPr>
          <w:b/>
          <w:sz w:val="28"/>
          <w:szCs w:val="28"/>
        </w:rPr>
        <w:t>Доходная часть бюджета.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sz w:val="28"/>
          <w:szCs w:val="28"/>
        </w:rPr>
      </w:pPr>
      <w:r w:rsidRPr="009D419E">
        <w:rPr>
          <w:sz w:val="28"/>
          <w:szCs w:val="28"/>
        </w:rPr>
        <w:t>Собственные доходы за 2025 год составили 41 948,9 тыс. руб. или 99% к уточненному плану на 2025год.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sz w:val="28"/>
          <w:szCs w:val="28"/>
        </w:rPr>
      </w:pPr>
      <w:r w:rsidRPr="009D419E">
        <w:rPr>
          <w:sz w:val="28"/>
          <w:szCs w:val="28"/>
        </w:rPr>
        <w:t>Доля налоговых доходов в общей массе собственных доходов составляет 80,1%. План по налоговым доходам на 2025 год выполнен на 96,2%, доходов получено 32 333,4 тыс</w:t>
      </w:r>
      <w:proofErr w:type="gramStart"/>
      <w:r w:rsidRPr="009D419E">
        <w:rPr>
          <w:sz w:val="28"/>
          <w:szCs w:val="28"/>
        </w:rPr>
        <w:t>.р</w:t>
      </w:r>
      <w:proofErr w:type="gramEnd"/>
      <w:r w:rsidRPr="009D419E">
        <w:rPr>
          <w:sz w:val="28"/>
          <w:szCs w:val="28"/>
        </w:rPr>
        <w:t xml:space="preserve">уб. 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sz w:val="28"/>
          <w:szCs w:val="28"/>
        </w:rPr>
      </w:pPr>
      <w:r w:rsidRPr="009D419E">
        <w:rPr>
          <w:sz w:val="28"/>
          <w:szCs w:val="28"/>
        </w:rPr>
        <w:t>Из них: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sz w:val="28"/>
          <w:szCs w:val="28"/>
        </w:rPr>
      </w:pPr>
      <w:r w:rsidRPr="009D419E">
        <w:rPr>
          <w:sz w:val="28"/>
          <w:szCs w:val="28"/>
        </w:rPr>
        <w:t>- Налог на доходы физических лиц – 10 321,5 тыс</w:t>
      </w:r>
      <w:proofErr w:type="gramStart"/>
      <w:r w:rsidRPr="009D419E">
        <w:rPr>
          <w:sz w:val="28"/>
          <w:szCs w:val="28"/>
        </w:rPr>
        <w:t>.р</w:t>
      </w:r>
      <w:proofErr w:type="gramEnd"/>
      <w:r w:rsidRPr="009D419E">
        <w:rPr>
          <w:sz w:val="28"/>
          <w:szCs w:val="28"/>
        </w:rPr>
        <w:t xml:space="preserve">уб. 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sz w:val="28"/>
          <w:szCs w:val="28"/>
        </w:rPr>
      </w:pPr>
      <w:r w:rsidRPr="009D419E">
        <w:rPr>
          <w:sz w:val="28"/>
          <w:szCs w:val="28"/>
        </w:rPr>
        <w:t>- Акцизы на автомобильный бензин – 8 791,7 тыс</w:t>
      </w:r>
      <w:proofErr w:type="gramStart"/>
      <w:r w:rsidRPr="009D419E">
        <w:rPr>
          <w:sz w:val="28"/>
          <w:szCs w:val="28"/>
        </w:rPr>
        <w:t>.р</w:t>
      </w:r>
      <w:proofErr w:type="gramEnd"/>
      <w:r w:rsidRPr="009D419E">
        <w:rPr>
          <w:sz w:val="28"/>
          <w:szCs w:val="28"/>
        </w:rPr>
        <w:t xml:space="preserve">уб. 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sz w:val="28"/>
          <w:szCs w:val="28"/>
        </w:rPr>
      </w:pPr>
      <w:r w:rsidRPr="009D419E">
        <w:rPr>
          <w:sz w:val="28"/>
          <w:szCs w:val="28"/>
        </w:rPr>
        <w:t>- Единый сельскохозяйственный налог – 84,1 тыс</w:t>
      </w:r>
      <w:proofErr w:type="gramStart"/>
      <w:r w:rsidRPr="009D419E">
        <w:rPr>
          <w:sz w:val="28"/>
          <w:szCs w:val="28"/>
        </w:rPr>
        <w:t>.р</w:t>
      </w:r>
      <w:proofErr w:type="gramEnd"/>
      <w:r w:rsidRPr="009D419E">
        <w:rPr>
          <w:sz w:val="28"/>
          <w:szCs w:val="28"/>
        </w:rPr>
        <w:t xml:space="preserve">уб. 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sz w:val="28"/>
          <w:szCs w:val="28"/>
        </w:rPr>
      </w:pPr>
      <w:r w:rsidRPr="009D419E">
        <w:rPr>
          <w:sz w:val="28"/>
          <w:szCs w:val="28"/>
        </w:rPr>
        <w:t>- Налог на имущество физических лиц – 2 258,5 тыс</w:t>
      </w:r>
      <w:proofErr w:type="gramStart"/>
      <w:r w:rsidRPr="009D419E">
        <w:rPr>
          <w:sz w:val="28"/>
          <w:szCs w:val="28"/>
        </w:rPr>
        <w:t>.р</w:t>
      </w:r>
      <w:proofErr w:type="gramEnd"/>
      <w:r w:rsidRPr="009D419E">
        <w:rPr>
          <w:sz w:val="28"/>
          <w:szCs w:val="28"/>
        </w:rPr>
        <w:t xml:space="preserve">уб. 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sz w:val="28"/>
          <w:szCs w:val="28"/>
        </w:rPr>
      </w:pPr>
      <w:r w:rsidRPr="009D419E">
        <w:rPr>
          <w:sz w:val="28"/>
          <w:szCs w:val="28"/>
        </w:rPr>
        <w:lastRenderedPageBreak/>
        <w:t>- Земельный налог – 11 431,8 тыс</w:t>
      </w:r>
      <w:proofErr w:type="gramStart"/>
      <w:r w:rsidRPr="009D419E">
        <w:rPr>
          <w:sz w:val="28"/>
          <w:szCs w:val="28"/>
        </w:rPr>
        <w:t>.р</w:t>
      </w:r>
      <w:proofErr w:type="gramEnd"/>
      <w:r w:rsidRPr="009D419E">
        <w:rPr>
          <w:sz w:val="28"/>
          <w:szCs w:val="28"/>
        </w:rPr>
        <w:t xml:space="preserve">уб. 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sz w:val="28"/>
          <w:szCs w:val="28"/>
        </w:rPr>
      </w:pPr>
      <w:r w:rsidRPr="009D419E">
        <w:rPr>
          <w:sz w:val="28"/>
          <w:szCs w:val="28"/>
        </w:rPr>
        <w:t>- Государственная пошлина – 11,95 тыс</w:t>
      </w:r>
      <w:proofErr w:type="gramStart"/>
      <w:r w:rsidRPr="009D419E">
        <w:rPr>
          <w:sz w:val="28"/>
          <w:szCs w:val="28"/>
        </w:rPr>
        <w:t>.р</w:t>
      </w:r>
      <w:proofErr w:type="gramEnd"/>
      <w:r w:rsidRPr="009D419E">
        <w:rPr>
          <w:sz w:val="28"/>
          <w:szCs w:val="28"/>
        </w:rPr>
        <w:t xml:space="preserve">уб. 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sz w:val="28"/>
          <w:szCs w:val="28"/>
        </w:rPr>
      </w:pPr>
      <w:r w:rsidRPr="009D419E">
        <w:rPr>
          <w:sz w:val="28"/>
          <w:szCs w:val="28"/>
        </w:rPr>
        <w:t>Доля неналоговых доходов в общей массе доходов составляет 19,9%. План по неналоговым доходам на 2025 год выполнен на 109,6%, доходов получено 9 615,5 тыс</w:t>
      </w:r>
      <w:proofErr w:type="gramStart"/>
      <w:r w:rsidRPr="009D419E">
        <w:rPr>
          <w:sz w:val="28"/>
          <w:szCs w:val="28"/>
        </w:rPr>
        <w:t>.р</w:t>
      </w:r>
      <w:proofErr w:type="gramEnd"/>
      <w:r w:rsidRPr="009D419E">
        <w:rPr>
          <w:sz w:val="28"/>
          <w:szCs w:val="28"/>
        </w:rPr>
        <w:t>уб.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sz w:val="28"/>
          <w:szCs w:val="28"/>
        </w:rPr>
      </w:pPr>
      <w:r w:rsidRPr="009D419E">
        <w:rPr>
          <w:sz w:val="28"/>
          <w:szCs w:val="28"/>
        </w:rPr>
        <w:t>Из них: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sz w:val="28"/>
          <w:szCs w:val="28"/>
        </w:rPr>
      </w:pPr>
      <w:r w:rsidRPr="009D419E">
        <w:rPr>
          <w:sz w:val="28"/>
          <w:szCs w:val="28"/>
        </w:rPr>
        <w:t>- Доходы от сдачи в аренду имущества – 4 038,9 тыс</w:t>
      </w:r>
      <w:proofErr w:type="gramStart"/>
      <w:r w:rsidRPr="009D419E">
        <w:rPr>
          <w:sz w:val="28"/>
          <w:szCs w:val="28"/>
        </w:rPr>
        <w:t>.р</w:t>
      </w:r>
      <w:proofErr w:type="gramEnd"/>
      <w:r w:rsidRPr="009D419E">
        <w:rPr>
          <w:sz w:val="28"/>
          <w:szCs w:val="28"/>
        </w:rPr>
        <w:t xml:space="preserve">уб. 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sz w:val="28"/>
          <w:szCs w:val="28"/>
        </w:rPr>
      </w:pPr>
      <w:r w:rsidRPr="009D419E">
        <w:rPr>
          <w:sz w:val="28"/>
          <w:szCs w:val="28"/>
        </w:rPr>
        <w:t>- Доходы от оказания платных услуг – 933,3тыс</w:t>
      </w:r>
      <w:proofErr w:type="gramStart"/>
      <w:r w:rsidRPr="009D419E">
        <w:rPr>
          <w:sz w:val="28"/>
          <w:szCs w:val="28"/>
        </w:rPr>
        <w:t>.р</w:t>
      </w:r>
      <w:proofErr w:type="gramEnd"/>
      <w:r w:rsidRPr="009D419E">
        <w:rPr>
          <w:sz w:val="28"/>
          <w:szCs w:val="28"/>
        </w:rPr>
        <w:t xml:space="preserve">уб. 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sz w:val="28"/>
          <w:szCs w:val="28"/>
        </w:rPr>
      </w:pPr>
      <w:r w:rsidRPr="009D419E">
        <w:rPr>
          <w:sz w:val="28"/>
          <w:szCs w:val="28"/>
        </w:rPr>
        <w:t>- Доходы от продажи материальных активов – 4 422,6 тыс</w:t>
      </w:r>
      <w:proofErr w:type="gramStart"/>
      <w:r w:rsidRPr="009D419E">
        <w:rPr>
          <w:sz w:val="28"/>
          <w:szCs w:val="28"/>
        </w:rPr>
        <w:t>.р</w:t>
      </w:r>
      <w:proofErr w:type="gramEnd"/>
      <w:r w:rsidRPr="009D419E">
        <w:rPr>
          <w:sz w:val="28"/>
          <w:szCs w:val="28"/>
        </w:rPr>
        <w:t xml:space="preserve">уб. 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sz w:val="28"/>
          <w:szCs w:val="28"/>
        </w:rPr>
      </w:pPr>
      <w:r w:rsidRPr="009D419E">
        <w:rPr>
          <w:sz w:val="28"/>
          <w:szCs w:val="28"/>
        </w:rPr>
        <w:t>- Штрафы, неустойки, пени, уплаченные в случае просрочки исполнения поставщиком (подрядчиком) обязательств, предусмотренных контрактом – 220,7 тыс</w:t>
      </w:r>
      <w:proofErr w:type="gramStart"/>
      <w:r w:rsidRPr="009D419E">
        <w:rPr>
          <w:sz w:val="28"/>
          <w:szCs w:val="28"/>
        </w:rPr>
        <w:t>.р</w:t>
      </w:r>
      <w:proofErr w:type="gramEnd"/>
      <w:r w:rsidRPr="009D419E">
        <w:rPr>
          <w:sz w:val="28"/>
          <w:szCs w:val="28"/>
        </w:rPr>
        <w:t xml:space="preserve">уб. 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sz w:val="28"/>
          <w:szCs w:val="28"/>
        </w:rPr>
      </w:pPr>
    </w:p>
    <w:p w:rsidR="00B60DA8" w:rsidRPr="009D419E" w:rsidRDefault="00B60DA8" w:rsidP="00B60DA8">
      <w:pPr>
        <w:ind w:firstLine="709"/>
        <w:contextualSpacing/>
        <w:mirrorIndents/>
        <w:jc w:val="both"/>
        <w:rPr>
          <w:b/>
          <w:sz w:val="28"/>
          <w:szCs w:val="28"/>
        </w:rPr>
      </w:pPr>
      <w:r w:rsidRPr="009D419E">
        <w:rPr>
          <w:b/>
          <w:sz w:val="28"/>
          <w:szCs w:val="28"/>
        </w:rPr>
        <w:t>Расходная часть: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sz w:val="28"/>
          <w:szCs w:val="28"/>
        </w:rPr>
      </w:pPr>
      <w:r w:rsidRPr="009D419E">
        <w:rPr>
          <w:sz w:val="28"/>
          <w:szCs w:val="28"/>
        </w:rPr>
        <w:t>Расходная часть бюджета муниципального образования Большеврудское сельское поселение за 2025 год по состоянию на 01.01.2026 года исполнена на 94,7% к годовому плану и составляет 135 783,3 тыс</w:t>
      </w:r>
      <w:proofErr w:type="gramStart"/>
      <w:r w:rsidRPr="009D419E">
        <w:rPr>
          <w:sz w:val="28"/>
          <w:szCs w:val="28"/>
        </w:rPr>
        <w:t>.р</w:t>
      </w:r>
      <w:proofErr w:type="gramEnd"/>
      <w:r w:rsidRPr="009D419E">
        <w:rPr>
          <w:sz w:val="28"/>
          <w:szCs w:val="28"/>
        </w:rPr>
        <w:t>уб. из них: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sz w:val="28"/>
          <w:szCs w:val="28"/>
        </w:rPr>
      </w:pPr>
      <w:r w:rsidRPr="009D419E">
        <w:rPr>
          <w:sz w:val="28"/>
          <w:szCs w:val="28"/>
        </w:rPr>
        <w:t xml:space="preserve">Общегосударственные вопросы: 30 976,67 тыс. руб.    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sz w:val="28"/>
          <w:szCs w:val="28"/>
        </w:rPr>
      </w:pPr>
      <w:r w:rsidRPr="009D419E">
        <w:rPr>
          <w:sz w:val="28"/>
          <w:szCs w:val="28"/>
        </w:rPr>
        <w:t xml:space="preserve">Национальная оборона: 406,9 тыс. руб.    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sz w:val="28"/>
          <w:szCs w:val="28"/>
        </w:rPr>
      </w:pPr>
      <w:r w:rsidRPr="009D419E">
        <w:rPr>
          <w:sz w:val="28"/>
          <w:szCs w:val="28"/>
        </w:rPr>
        <w:t xml:space="preserve">Национальная безопасность и правоохранительная деятельность: 5 034 тыс. руб.    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sz w:val="28"/>
          <w:szCs w:val="28"/>
        </w:rPr>
      </w:pPr>
      <w:r w:rsidRPr="009D419E">
        <w:rPr>
          <w:sz w:val="28"/>
          <w:szCs w:val="28"/>
        </w:rPr>
        <w:t xml:space="preserve">Дорожное хозяйство: 13 810 тыс. руб.    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sz w:val="28"/>
          <w:szCs w:val="28"/>
        </w:rPr>
      </w:pPr>
      <w:r w:rsidRPr="009D419E">
        <w:rPr>
          <w:sz w:val="28"/>
          <w:szCs w:val="28"/>
        </w:rPr>
        <w:t xml:space="preserve">Жилищно-коммунальное хозяйство: 42 149 тыс. руб.    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sz w:val="28"/>
          <w:szCs w:val="28"/>
        </w:rPr>
      </w:pPr>
      <w:r w:rsidRPr="009D419E">
        <w:rPr>
          <w:sz w:val="28"/>
          <w:szCs w:val="28"/>
        </w:rPr>
        <w:t xml:space="preserve">Физкультура и спорт: 782 тыс. руб.    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sz w:val="28"/>
          <w:szCs w:val="28"/>
        </w:rPr>
      </w:pPr>
      <w:r w:rsidRPr="009D419E">
        <w:rPr>
          <w:sz w:val="28"/>
          <w:szCs w:val="28"/>
        </w:rPr>
        <w:t xml:space="preserve">Пенсионное обеспечение: 4 769 тыс. руб.    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sz w:val="28"/>
          <w:szCs w:val="28"/>
        </w:rPr>
      </w:pPr>
      <w:r w:rsidRPr="009D419E">
        <w:rPr>
          <w:sz w:val="28"/>
          <w:szCs w:val="28"/>
        </w:rPr>
        <w:t>Культура: 37 440 тыс. руб.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b/>
          <w:sz w:val="28"/>
          <w:szCs w:val="28"/>
        </w:rPr>
      </w:pPr>
    </w:p>
    <w:p w:rsidR="00B60DA8" w:rsidRPr="009D419E" w:rsidRDefault="00B60DA8" w:rsidP="00B60DA8">
      <w:pPr>
        <w:ind w:firstLine="709"/>
        <w:contextualSpacing/>
        <w:mirrorIndents/>
        <w:jc w:val="both"/>
        <w:rPr>
          <w:b/>
          <w:sz w:val="28"/>
          <w:szCs w:val="28"/>
        </w:rPr>
      </w:pPr>
      <w:r w:rsidRPr="009D419E">
        <w:rPr>
          <w:b/>
          <w:sz w:val="28"/>
          <w:szCs w:val="28"/>
        </w:rPr>
        <w:t>4)</w:t>
      </w:r>
      <w:r w:rsidRPr="009D419E">
        <w:rPr>
          <w:b/>
          <w:sz w:val="28"/>
          <w:szCs w:val="28"/>
        </w:rPr>
        <w:tab/>
        <w:t>ЖИЛИЩНО-КОММУНАЛЬНОЕ ХОЗЯЙСТВО: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b/>
          <w:sz w:val="28"/>
          <w:szCs w:val="28"/>
        </w:rPr>
      </w:pPr>
      <w:r w:rsidRPr="009D419E">
        <w:rPr>
          <w:b/>
          <w:sz w:val="28"/>
          <w:szCs w:val="28"/>
        </w:rPr>
        <w:t xml:space="preserve">Дорожное хозяйство 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sz w:val="28"/>
          <w:szCs w:val="28"/>
        </w:rPr>
      </w:pPr>
      <w:r w:rsidRPr="009D419E">
        <w:rPr>
          <w:sz w:val="28"/>
          <w:szCs w:val="28"/>
        </w:rPr>
        <w:t>При годовом плане 16 377,6 тыс</w:t>
      </w:r>
      <w:proofErr w:type="gramStart"/>
      <w:r w:rsidRPr="009D419E">
        <w:rPr>
          <w:sz w:val="28"/>
          <w:szCs w:val="28"/>
        </w:rPr>
        <w:t>.р</w:t>
      </w:r>
      <w:proofErr w:type="gramEnd"/>
      <w:r w:rsidRPr="009D419E">
        <w:rPr>
          <w:sz w:val="28"/>
          <w:szCs w:val="28"/>
        </w:rPr>
        <w:t>уб. за 2025 год израсходовано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sz w:val="28"/>
          <w:szCs w:val="28"/>
        </w:rPr>
      </w:pPr>
      <w:r w:rsidRPr="009D419E">
        <w:rPr>
          <w:sz w:val="28"/>
          <w:szCs w:val="28"/>
        </w:rPr>
        <w:t>13 810,3 тыс. руб., что составляет 84,3% от годового плана.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sz w:val="28"/>
          <w:szCs w:val="28"/>
        </w:rPr>
      </w:pPr>
      <w:r w:rsidRPr="009D419E">
        <w:rPr>
          <w:sz w:val="28"/>
          <w:szCs w:val="28"/>
        </w:rPr>
        <w:t>Произведены расходы на ремонт дорог общего пользования местного значения на сумму 11 577,23 т. руб. в том числе: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sz w:val="28"/>
          <w:szCs w:val="28"/>
        </w:rPr>
      </w:pPr>
      <w:r w:rsidRPr="009D419E">
        <w:rPr>
          <w:sz w:val="28"/>
          <w:szCs w:val="28"/>
        </w:rPr>
        <w:t xml:space="preserve">Из местного бюджета МО БСП и бюджета МО Волосовский </w:t>
      </w:r>
      <w:proofErr w:type="gramStart"/>
      <w:r w:rsidRPr="009D419E">
        <w:rPr>
          <w:sz w:val="28"/>
          <w:szCs w:val="28"/>
        </w:rPr>
        <w:t>муниципальной</w:t>
      </w:r>
      <w:proofErr w:type="gramEnd"/>
      <w:r w:rsidRPr="009D419E">
        <w:rPr>
          <w:sz w:val="28"/>
          <w:szCs w:val="28"/>
        </w:rPr>
        <w:t xml:space="preserve"> район  - 8093,03 т. руб.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sz w:val="28"/>
          <w:szCs w:val="28"/>
        </w:rPr>
      </w:pPr>
      <w:r w:rsidRPr="009D419E">
        <w:rPr>
          <w:sz w:val="28"/>
          <w:szCs w:val="28"/>
        </w:rPr>
        <w:t>Из бюджета Ленинградской области   3 484,2 т. руб.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sz w:val="28"/>
          <w:szCs w:val="28"/>
        </w:rPr>
      </w:pPr>
      <w:r w:rsidRPr="009D419E">
        <w:rPr>
          <w:sz w:val="28"/>
          <w:szCs w:val="28"/>
        </w:rPr>
        <w:t xml:space="preserve">Отремонтированные участки расположены в населённых пунктах: Большая Вруда, </w:t>
      </w:r>
      <w:proofErr w:type="spellStart"/>
      <w:r w:rsidRPr="009D419E">
        <w:rPr>
          <w:sz w:val="28"/>
          <w:szCs w:val="28"/>
        </w:rPr>
        <w:t>Руссковицы</w:t>
      </w:r>
      <w:proofErr w:type="spellEnd"/>
      <w:r w:rsidRPr="009D419E">
        <w:rPr>
          <w:sz w:val="28"/>
          <w:szCs w:val="28"/>
        </w:rPr>
        <w:t xml:space="preserve">, Ущевицы, Тресковицы, Хотыницы, </w:t>
      </w:r>
      <w:proofErr w:type="spellStart"/>
      <w:r w:rsidRPr="009D419E">
        <w:rPr>
          <w:sz w:val="28"/>
          <w:szCs w:val="28"/>
        </w:rPr>
        <w:t>Шуговицы</w:t>
      </w:r>
      <w:proofErr w:type="spellEnd"/>
      <w:r w:rsidRPr="009D419E">
        <w:rPr>
          <w:sz w:val="28"/>
          <w:szCs w:val="28"/>
        </w:rPr>
        <w:t xml:space="preserve">, Каложицы, Большие </w:t>
      </w:r>
      <w:proofErr w:type="spellStart"/>
      <w:r w:rsidRPr="009D419E">
        <w:rPr>
          <w:sz w:val="28"/>
          <w:szCs w:val="28"/>
        </w:rPr>
        <w:t>Озертицы</w:t>
      </w:r>
      <w:proofErr w:type="spellEnd"/>
      <w:r w:rsidRPr="009D419E">
        <w:rPr>
          <w:sz w:val="28"/>
          <w:szCs w:val="28"/>
        </w:rPr>
        <w:t>, Горицы. Общая длина отремонтированных дорог: 9 930 метров.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sz w:val="28"/>
          <w:szCs w:val="28"/>
        </w:rPr>
      </w:pPr>
      <w:r w:rsidRPr="009D419E">
        <w:rPr>
          <w:sz w:val="28"/>
          <w:szCs w:val="28"/>
        </w:rPr>
        <w:t xml:space="preserve">В рамках  реализации областного закона от 16 февраля 2024 года № 10-оз «О содействии участию населения в осуществлении местного самоуправления в Ленинградской области произведен текущий ремонт участка дороги местного значения, расположенного по адресу: </w:t>
      </w:r>
      <w:r w:rsidRPr="009D419E">
        <w:rPr>
          <w:sz w:val="28"/>
          <w:szCs w:val="28"/>
        </w:rPr>
        <w:lastRenderedPageBreak/>
        <w:t xml:space="preserve">Ленинградская область, Волосовский район, дер. Большая Вруда, ул. Абрикосовая на общую сумму 1 107 808,42 рублей, 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sz w:val="28"/>
          <w:szCs w:val="28"/>
        </w:rPr>
      </w:pPr>
      <w:r w:rsidRPr="009D419E">
        <w:rPr>
          <w:b/>
          <w:sz w:val="28"/>
          <w:szCs w:val="28"/>
        </w:rPr>
        <w:t>В зимний период на содержание дорог:</w:t>
      </w:r>
      <w:r w:rsidRPr="009D419E">
        <w:rPr>
          <w:sz w:val="28"/>
          <w:szCs w:val="28"/>
        </w:rPr>
        <w:t xml:space="preserve"> расчистку от снега, посыпку </w:t>
      </w:r>
      <w:proofErr w:type="spellStart"/>
      <w:r w:rsidRPr="009D419E">
        <w:rPr>
          <w:sz w:val="28"/>
          <w:szCs w:val="28"/>
        </w:rPr>
        <w:t>противогололедными</w:t>
      </w:r>
      <w:proofErr w:type="spellEnd"/>
      <w:r w:rsidRPr="009D419E">
        <w:rPr>
          <w:sz w:val="28"/>
          <w:szCs w:val="28"/>
        </w:rPr>
        <w:t xml:space="preserve"> средствами, уборку мусора израсходовано 3003,6 т. руб., в т.ч.  средства бюджета МО Волосовский МР 566,2 т. руб.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sz w:val="28"/>
          <w:szCs w:val="28"/>
        </w:rPr>
      </w:pPr>
      <w:r w:rsidRPr="009D419E">
        <w:rPr>
          <w:sz w:val="28"/>
          <w:szCs w:val="28"/>
        </w:rPr>
        <w:t>Расходы на подготовку тех. планов в целях постановки дорог на кадастровый учет составили 45 тыс</w:t>
      </w:r>
      <w:proofErr w:type="gramStart"/>
      <w:r w:rsidRPr="009D419E">
        <w:rPr>
          <w:sz w:val="28"/>
          <w:szCs w:val="28"/>
        </w:rPr>
        <w:t>.р</w:t>
      </w:r>
      <w:proofErr w:type="gramEnd"/>
      <w:r w:rsidRPr="009D419E">
        <w:rPr>
          <w:sz w:val="28"/>
          <w:szCs w:val="28"/>
        </w:rPr>
        <w:t>уб.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sz w:val="28"/>
          <w:szCs w:val="28"/>
        </w:rPr>
      </w:pPr>
      <w:r w:rsidRPr="009D419E">
        <w:rPr>
          <w:sz w:val="28"/>
          <w:szCs w:val="28"/>
        </w:rPr>
        <w:t xml:space="preserve">Произведены расходы на разработку, проверку сметной документации, экспертизу выполненных работ в сумме 12 тыс. руб. 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sz w:val="28"/>
          <w:szCs w:val="28"/>
        </w:rPr>
      </w:pPr>
      <w:r w:rsidRPr="009D419E">
        <w:rPr>
          <w:sz w:val="28"/>
          <w:szCs w:val="28"/>
        </w:rPr>
        <w:t>В рамках взаимодействия с участниками специальной военной операции (СВО) администрацией поселения был заключён муниципальный контракт на расчистку снега в посёлке Каложицы. Этот договор стал частью программы поддержки ветеранов боевых действий.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b/>
          <w:sz w:val="28"/>
          <w:szCs w:val="28"/>
        </w:rPr>
      </w:pPr>
      <w:r w:rsidRPr="009D419E">
        <w:rPr>
          <w:b/>
          <w:sz w:val="28"/>
          <w:szCs w:val="28"/>
        </w:rPr>
        <w:t>Благоустройство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sz w:val="28"/>
          <w:szCs w:val="28"/>
        </w:rPr>
      </w:pPr>
      <w:r w:rsidRPr="009D419E">
        <w:rPr>
          <w:sz w:val="28"/>
          <w:szCs w:val="28"/>
        </w:rPr>
        <w:t>При годовом плане 32 302,9 тыс</w:t>
      </w:r>
      <w:proofErr w:type="gramStart"/>
      <w:r w:rsidRPr="009D419E">
        <w:rPr>
          <w:sz w:val="28"/>
          <w:szCs w:val="28"/>
        </w:rPr>
        <w:t>.р</w:t>
      </w:r>
      <w:proofErr w:type="gramEnd"/>
      <w:r w:rsidRPr="009D419E">
        <w:rPr>
          <w:sz w:val="28"/>
          <w:szCs w:val="28"/>
        </w:rPr>
        <w:t>уб., в 2025 году израсходовано 32 067,00 тыс.руб., что составляет 99,3%, в т.ч.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sz w:val="28"/>
          <w:szCs w:val="28"/>
        </w:rPr>
      </w:pPr>
      <w:r w:rsidRPr="009D419E">
        <w:rPr>
          <w:sz w:val="28"/>
          <w:szCs w:val="28"/>
        </w:rPr>
        <w:t>На уличное освещение израсходовано 8 921,6 тыс</w:t>
      </w:r>
      <w:proofErr w:type="gramStart"/>
      <w:r w:rsidRPr="009D419E">
        <w:rPr>
          <w:sz w:val="28"/>
          <w:szCs w:val="28"/>
        </w:rPr>
        <w:t>.р</w:t>
      </w:r>
      <w:proofErr w:type="gramEnd"/>
      <w:r w:rsidRPr="009D419E">
        <w:rPr>
          <w:sz w:val="28"/>
          <w:szCs w:val="28"/>
        </w:rPr>
        <w:t>уб.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sz w:val="28"/>
          <w:szCs w:val="28"/>
        </w:rPr>
      </w:pPr>
      <w:r w:rsidRPr="009D419E">
        <w:rPr>
          <w:sz w:val="28"/>
          <w:szCs w:val="28"/>
        </w:rPr>
        <w:t xml:space="preserve">Произведены расходы на содержание и ремонт сети уличного освещения, на приобретение светодиодных уличных светильников и запасных частей, на оплату электроэнергии для уличного освещения. 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sz w:val="28"/>
          <w:szCs w:val="28"/>
        </w:rPr>
      </w:pPr>
      <w:r w:rsidRPr="009D419E">
        <w:rPr>
          <w:sz w:val="28"/>
          <w:szCs w:val="28"/>
        </w:rPr>
        <w:t>На сбор и вывоз бытовых отходов и мусора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sz w:val="28"/>
          <w:szCs w:val="28"/>
        </w:rPr>
      </w:pPr>
      <w:r w:rsidRPr="009D419E">
        <w:rPr>
          <w:sz w:val="28"/>
          <w:szCs w:val="28"/>
        </w:rPr>
        <w:t xml:space="preserve">Израсходовано 2 515,3 </w:t>
      </w:r>
      <w:proofErr w:type="spellStart"/>
      <w:r w:rsidRPr="009D419E">
        <w:rPr>
          <w:sz w:val="28"/>
          <w:szCs w:val="28"/>
        </w:rPr>
        <w:t>тыс</w:t>
      </w:r>
      <w:proofErr w:type="gramStart"/>
      <w:r w:rsidRPr="009D419E">
        <w:rPr>
          <w:sz w:val="28"/>
          <w:szCs w:val="28"/>
        </w:rPr>
        <w:t>.р</w:t>
      </w:r>
      <w:proofErr w:type="gramEnd"/>
      <w:r w:rsidRPr="009D419E">
        <w:rPr>
          <w:sz w:val="28"/>
          <w:szCs w:val="28"/>
        </w:rPr>
        <w:t>уб</w:t>
      </w:r>
      <w:proofErr w:type="spellEnd"/>
      <w:r w:rsidRPr="009D419E">
        <w:rPr>
          <w:sz w:val="28"/>
          <w:szCs w:val="28"/>
        </w:rPr>
        <w:t xml:space="preserve"> на уборку мусора на территории, прилегающей к контейнерным площадкам и на территории поселения, на организацию мест хранения бытовых отходов, вывоз несанкционированных свалок. 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sz w:val="28"/>
          <w:szCs w:val="28"/>
        </w:rPr>
      </w:pPr>
      <w:r w:rsidRPr="009D419E">
        <w:rPr>
          <w:sz w:val="28"/>
          <w:szCs w:val="28"/>
        </w:rPr>
        <w:t>Ликвидированы несанкционированные свалки на территории муниципального образования Большеврудское сельское поселение за счет средств бюджета Ленинградской области и местного бюджета в сумме 8 629, 6 т. руб.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sz w:val="28"/>
          <w:szCs w:val="28"/>
        </w:rPr>
      </w:pPr>
      <w:r w:rsidRPr="009D419E">
        <w:rPr>
          <w:sz w:val="28"/>
          <w:szCs w:val="28"/>
        </w:rPr>
        <w:t>В рамках  реализации областного закона от 16 февраля 2024 года № 10-оз «О содействии участию населения в осуществлении местного самоуправления в Ленинградской области выполнены мероприятия по приобретению и установке детской игровой площадки в д. Ямки Волосовского района Ленинградской области на сумму 979 646 .00 руб.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sz w:val="28"/>
          <w:szCs w:val="28"/>
        </w:rPr>
      </w:pPr>
      <w:r w:rsidRPr="009D419E">
        <w:rPr>
          <w:sz w:val="28"/>
          <w:szCs w:val="28"/>
        </w:rPr>
        <w:t xml:space="preserve">На средства местного бюджета Большеврудского сельского поселения приобретено и установлено детское игровое оборудование в пос. Молосковицы, в дер. </w:t>
      </w:r>
      <w:proofErr w:type="spellStart"/>
      <w:r w:rsidRPr="009D419E">
        <w:rPr>
          <w:sz w:val="28"/>
          <w:szCs w:val="28"/>
        </w:rPr>
        <w:t>Морозово</w:t>
      </w:r>
      <w:proofErr w:type="spellEnd"/>
      <w:r w:rsidRPr="009D419E">
        <w:rPr>
          <w:sz w:val="28"/>
          <w:szCs w:val="28"/>
        </w:rPr>
        <w:t xml:space="preserve"> за счет средств депутата Законодательного Собрания Ленинградской области В.В. Рыжкова на сумму 526 316,37руб. установлено детское игровое оборудование. 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sz w:val="28"/>
          <w:szCs w:val="28"/>
        </w:rPr>
      </w:pPr>
      <w:r w:rsidRPr="009D419E">
        <w:rPr>
          <w:sz w:val="28"/>
          <w:szCs w:val="28"/>
        </w:rPr>
        <w:t>Выполнены работы по ремонту колодцев для забора воды в п. Молосковицы и в дер. Малая Вруда Волосовского района, Ленинградской области на сумму 206 000,00 руб.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sz w:val="28"/>
          <w:szCs w:val="28"/>
        </w:rPr>
      </w:pPr>
      <w:r w:rsidRPr="009D419E">
        <w:rPr>
          <w:sz w:val="28"/>
          <w:szCs w:val="28"/>
        </w:rPr>
        <w:t>На прочие мероприятия по благоустройству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sz w:val="28"/>
          <w:szCs w:val="28"/>
        </w:rPr>
      </w:pPr>
      <w:r w:rsidRPr="009D419E">
        <w:rPr>
          <w:sz w:val="28"/>
          <w:szCs w:val="28"/>
        </w:rPr>
        <w:t>Израсходовано 6 272,5 тыс</w:t>
      </w:r>
      <w:proofErr w:type="gramStart"/>
      <w:r w:rsidRPr="009D419E">
        <w:rPr>
          <w:sz w:val="28"/>
          <w:szCs w:val="28"/>
        </w:rPr>
        <w:t>.р</w:t>
      </w:r>
      <w:proofErr w:type="gramEnd"/>
      <w:r w:rsidRPr="009D419E">
        <w:rPr>
          <w:sz w:val="28"/>
          <w:szCs w:val="28"/>
        </w:rPr>
        <w:t xml:space="preserve">уб. на покос травы, уборку мусора. На приобретение инструмента для работ по благоустройству, хозяйственных </w:t>
      </w:r>
      <w:r w:rsidRPr="009D419E">
        <w:rPr>
          <w:sz w:val="28"/>
          <w:szCs w:val="28"/>
        </w:rPr>
        <w:lastRenderedPageBreak/>
        <w:t xml:space="preserve">товаров и </w:t>
      </w:r>
      <w:proofErr w:type="spellStart"/>
      <w:r w:rsidRPr="009D419E">
        <w:rPr>
          <w:sz w:val="28"/>
          <w:szCs w:val="28"/>
        </w:rPr>
        <w:t>зап</w:t>
      </w:r>
      <w:proofErr w:type="spellEnd"/>
      <w:r w:rsidRPr="009D419E">
        <w:rPr>
          <w:sz w:val="28"/>
          <w:szCs w:val="28"/>
        </w:rPr>
        <w:t>. частей, а также на опиловку вершин и веток деревьев, приобретение скамеек для благоустройства территории поселения.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sz w:val="28"/>
          <w:szCs w:val="28"/>
        </w:rPr>
      </w:pPr>
      <w:r w:rsidRPr="009D419E">
        <w:rPr>
          <w:sz w:val="28"/>
          <w:szCs w:val="28"/>
        </w:rPr>
        <w:t>Выполнены работы по ремонту колодцев для забора воды в п. Молосковицы и в дер. Малая Вруда Волосовского района, Ленинградской области на сумму 206 000,00 руб.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sz w:val="28"/>
          <w:szCs w:val="28"/>
        </w:rPr>
      </w:pPr>
      <w:r w:rsidRPr="009D419E">
        <w:rPr>
          <w:sz w:val="28"/>
          <w:szCs w:val="28"/>
        </w:rPr>
        <w:t xml:space="preserve">Взаимодействие администрации Большеврудского сельского поселения с КП№1 УФСИН по </w:t>
      </w:r>
      <w:proofErr w:type="gramStart"/>
      <w:r w:rsidRPr="009D419E">
        <w:rPr>
          <w:sz w:val="28"/>
          <w:szCs w:val="28"/>
        </w:rPr>
        <w:t>г</w:t>
      </w:r>
      <w:proofErr w:type="gramEnd"/>
      <w:r w:rsidRPr="009D419E">
        <w:rPr>
          <w:sz w:val="28"/>
          <w:szCs w:val="28"/>
        </w:rPr>
        <w:t xml:space="preserve">. Санкт Петербургу и Ленинградской области в сфере благоустройства позволяет эффективно задействовать дополнительные трудовые ресурсы. 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sz w:val="28"/>
          <w:szCs w:val="28"/>
        </w:rPr>
      </w:pPr>
      <w:r w:rsidRPr="009D419E">
        <w:rPr>
          <w:sz w:val="28"/>
          <w:szCs w:val="28"/>
        </w:rPr>
        <w:t>В результате совместной работы отремонтировано и оборудованы детские игровые зоны на территории поселения.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b/>
          <w:sz w:val="28"/>
          <w:szCs w:val="28"/>
        </w:rPr>
      </w:pPr>
      <w:r w:rsidRPr="009D419E">
        <w:rPr>
          <w:b/>
          <w:sz w:val="28"/>
          <w:szCs w:val="28"/>
        </w:rPr>
        <w:t>Жилищное хозяйство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sz w:val="28"/>
          <w:szCs w:val="28"/>
        </w:rPr>
      </w:pPr>
      <w:r w:rsidRPr="009D419E">
        <w:rPr>
          <w:sz w:val="28"/>
          <w:szCs w:val="28"/>
        </w:rPr>
        <w:t>При годовом плане 5 512,1 тыс</w:t>
      </w:r>
      <w:proofErr w:type="gramStart"/>
      <w:r w:rsidRPr="009D419E">
        <w:rPr>
          <w:sz w:val="28"/>
          <w:szCs w:val="28"/>
        </w:rPr>
        <w:t>.р</w:t>
      </w:r>
      <w:proofErr w:type="gramEnd"/>
      <w:r w:rsidRPr="009D419E">
        <w:rPr>
          <w:sz w:val="28"/>
          <w:szCs w:val="28"/>
        </w:rPr>
        <w:t>уб. за 2025 год израсходовано 5 512,1 тыс.руб., что составляет 100% годового плана.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sz w:val="28"/>
          <w:szCs w:val="28"/>
        </w:rPr>
      </w:pPr>
      <w:r w:rsidRPr="009D419E">
        <w:rPr>
          <w:sz w:val="28"/>
          <w:szCs w:val="28"/>
        </w:rPr>
        <w:t>Взносы на капитальный ремонт муниципального жилищного фонда составили 2 026,5 тыс</w:t>
      </w:r>
      <w:proofErr w:type="gramStart"/>
      <w:r w:rsidRPr="009D419E">
        <w:rPr>
          <w:sz w:val="28"/>
          <w:szCs w:val="28"/>
        </w:rPr>
        <w:t>.р</w:t>
      </w:r>
      <w:proofErr w:type="gramEnd"/>
      <w:r w:rsidRPr="009D419E">
        <w:rPr>
          <w:sz w:val="28"/>
          <w:szCs w:val="28"/>
        </w:rPr>
        <w:t xml:space="preserve">уб.; 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sz w:val="28"/>
          <w:szCs w:val="28"/>
        </w:rPr>
      </w:pPr>
      <w:r w:rsidRPr="009D419E">
        <w:rPr>
          <w:sz w:val="28"/>
          <w:szCs w:val="28"/>
        </w:rPr>
        <w:t>В п. Беседа за счет средств бюджета Волосовского муниципального района в сумме 1 073 030руб. отремонтирована муниципальная квартира.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sz w:val="28"/>
          <w:szCs w:val="28"/>
        </w:rPr>
      </w:pPr>
      <w:r w:rsidRPr="009D419E">
        <w:rPr>
          <w:sz w:val="28"/>
          <w:szCs w:val="28"/>
        </w:rPr>
        <w:t>В целях поддержки системы образования Волосовского района на средства местного бюджета 907 607,81 руб. выполнен ремонт муниципальной квартиры для земского учителя в деревне Ущевицы.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b/>
          <w:sz w:val="28"/>
          <w:szCs w:val="28"/>
        </w:rPr>
      </w:pPr>
      <w:r w:rsidRPr="009D419E">
        <w:rPr>
          <w:b/>
          <w:sz w:val="28"/>
          <w:szCs w:val="28"/>
        </w:rPr>
        <w:t>Коммунальное хозяйство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sz w:val="28"/>
          <w:szCs w:val="28"/>
        </w:rPr>
      </w:pPr>
      <w:r w:rsidRPr="009D419E">
        <w:rPr>
          <w:sz w:val="28"/>
          <w:szCs w:val="28"/>
        </w:rPr>
        <w:t xml:space="preserve">Услуги по теплоснабжению на территории Большеврудского сельского поселения с 2010 г оказывает ОАО «Тепловые сети». 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sz w:val="28"/>
          <w:szCs w:val="28"/>
        </w:rPr>
      </w:pPr>
      <w:r w:rsidRPr="009D419E">
        <w:rPr>
          <w:sz w:val="28"/>
          <w:szCs w:val="28"/>
        </w:rPr>
        <w:t>Услуги по водоснабжению и водоотведению населению с 2013 года оказывает ООО «</w:t>
      </w:r>
      <w:proofErr w:type="spellStart"/>
      <w:r w:rsidRPr="009D419E">
        <w:rPr>
          <w:sz w:val="28"/>
          <w:szCs w:val="28"/>
        </w:rPr>
        <w:t>ЭкоСервис</w:t>
      </w:r>
      <w:proofErr w:type="spellEnd"/>
      <w:r w:rsidRPr="009D419E">
        <w:rPr>
          <w:sz w:val="28"/>
          <w:szCs w:val="28"/>
        </w:rPr>
        <w:t>».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sz w:val="28"/>
          <w:szCs w:val="28"/>
        </w:rPr>
      </w:pPr>
      <w:r w:rsidRPr="009D419E">
        <w:rPr>
          <w:sz w:val="28"/>
          <w:szCs w:val="28"/>
        </w:rPr>
        <w:t>На территории поселения работают 2 управляющие компании: ООО «</w:t>
      </w:r>
      <w:proofErr w:type="spellStart"/>
      <w:r w:rsidRPr="009D419E">
        <w:rPr>
          <w:sz w:val="28"/>
          <w:szCs w:val="28"/>
        </w:rPr>
        <w:t>Домсервис</w:t>
      </w:r>
      <w:proofErr w:type="spellEnd"/>
      <w:r w:rsidRPr="009D419E">
        <w:rPr>
          <w:sz w:val="28"/>
          <w:szCs w:val="28"/>
        </w:rPr>
        <w:t>», ООО «</w:t>
      </w:r>
      <w:proofErr w:type="spellStart"/>
      <w:r w:rsidRPr="009D419E">
        <w:rPr>
          <w:sz w:val="28"/>
          <w:szCs w:val="28"/>
        </w:rPr>
        <w:t>Волосовская</w:t>
      </w:r>
      <w:proofErr w:type="spellEnd"/>
      <w:r w:rsidRPr="009D419E">
        <w:rPr>
          <w:sz w:val="28"/>
          <w:szCs w:val="28"/>
        </w:rPr>
        <w:t xml:space="preserve"> управляющая компания».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sz w:val="28"/>
          <w:szCs w:val="28"/>
        </w:rPr>
      </w:pPr>
      <w:r w:rsidRPr="009D419E">
        <w:rPr>
          <w:sz w:val="28"/>
          <w:szCs w:val="28"/>
        </w:rPr>
        <w:t>За 2025 год на коммунальное хозяйство израсходовано     4 570,7 тыс</w:t>
      </w:r>
      <w:proofErr w:type="gramStart"/>
      <w:r w:rsidRPr="009D419E">
        <w:rPr>
          <w:sz w:val="28"/>
          <w:szCs w:val="28"/>
        </w:rPr>
        <w:t>.р</w:t>
      </w:r>
      <w:proofErr w:type="gramEnd"/>
      <w:r w:rsidRPr="009D419E">
        <w:rPr>
          <w:sz w:val="28"/>
          <w:szCs w:val="28"/>
        </w:rPr>
        <w:t>уб.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sz w:val="28"/>
          <w:szCs w:val="28"/>
        </w:rPr>
      </w:pPr>
      <w:r w:rsidRPr="009D419E">
        <w:rPr>
          <w:sz w:val="28"/>
          <w:szCs w:val="28"/>
        </w:rPr>
        <w:t>Заключен муниципальный контракт на выполнение проектных и изыскательских работ по объекту: «Строительство напорного канализационного коллектора от дер.  Ущевицы до КОС  пос. Каложицы с реконструкцией канализационной насосной системы на сумму 7 300 000,00 руб. Срок исполнения конец 2026 года.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sz w:val="28"/>
          <w:szCs w:val="28"/>
        </w:rPr>
      </w:pPr>
      <w:r w:rsidRPr="009D419E">
        <w:rPr>
          <w:sz w:val="28"/>
          <w:szCs w:val="28"/>
        </w:rPr>
        <w:t>В 2025 году было получено положительное заключение Государственной экспертизы по объекту «Завершение строительства объекта незавершенного строительства: «Строительство канализационных очистных сооружений, дер. Большая Вруда» с общей стоимостью 22 571 890,00 руб.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sz w:val="28"/>
          <w:szCs w:val="28"/>
        </w:rPr>
      </w:pPr>
      <w:r w:rsidRPr="009D419E">
        <w:rPr>
          <w:sz w:val="28"/>
          <w:szCs w:val="28"/>
        </w:rPr>
        <w:t xml:space="preserve">На данный момент администрацией  проводятся мероприятия по проведению тендерных процедур по определению подрядчиков на выполнение работ по завершению строительства объекта незавершенного строительства КОС </w:t>
      </w:r>
      <w:proofErr w:type="gramStart"/>
      <w:r w:rsidRPr="009D419E">
        <w:rPr>
          <w:sz w:val="28"/>
          <w:szCs w:val="28"/>
        </w:rPr>
        <w:t>–В</w:t>
      </w:r>
      <w:proofErr w:type="gramEnd"/>
      <w:r w:rsidRPr="009D419E">
        <w:rPr>
          <w:sz w:val="28"/>
          <w:szCs w:val="28"/>
        </w:rPr>
        <w:t>руда.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b/>
          <w:sz w:val="28"/>
          <w:szCs w:val="28"/>
        </w:rPr>
      </w:pPr>
      <w:r w:rsidRPr="009D419E">
        <w:rPr>
          <w:b/>
          <w:sz w:val="28"/>
          <w:szCs w:val="28"/>
        </w:rPr>
        <w:t>Газификация.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sz w:val="28"/>
          <w:szCs w:val="28"/>
        </w:rPr>
      </w:pPr>
      <w:r w:rsidRPr="009D419E">
        <w:rPr>
          <w:sz w:val="28"/>
          <w:szCs w:val="28"/>
        </w:rPr>
        <w:t xml:space="preserve">Газификация населенных пунктов Большеврудского сельского </w:t>
      </w:r>
      <w:r w:rsidRPr="009D419E">
        <w:rPr>
          <w:sz w:val="28"/>
          <w:szCs w:val="28"/>
        </w:rPr>
        <w:lastRenderedPageBreak/>
        <w:t xml:space="preserve">поселения осуществляется в рамках региональной программы газификации Ленинградской области на период 2022—2031 гг. По состоянию на конец 2025 года успешно газифицировано 18 населенных пунктов, включая крупные сельские местности, такие как </w:t>
      </w:r>
      <w:proofErr w:type="gramStart"/>
      <w:r w:rsidRPr="009D419E">
        <w:rPr>
          <w:sz w:val="28"/>
          <w:szCs w:val="28"/>
        </w:rPr>
        <w:t>поселок</w:t>
      </w:r>
      <w:proofErr w:type="gramEnd"/>
      <w:r w:rsidRPr="009D419E">
        <w:rPr>
          <w:sz w:val="28"/>
          <w:szCs w:val="28"/>
        </w:rPr>
        <w:t xml:space="preserve"> Беседа, деревни Большая Вруда, Ущевицы, Курск, Молосковицы и др.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sz w:val="28"/>
          <w:szCs w:val="28"/>
        </w:rPr>
      </w:pPr>
      <w:r w:rsidRPr="009D419E">
        <w:rPr>
          <w:sz w:val="28"/>
          <w:szCs w:val="28"/>
        </w:rPr>
        <w:t xml:space="preserve">В 2025 году завершено строительства межпоселкового газопровода «Ущевицы — </w:t>
      </w:r>
      <w:proofErr w:type="spellStart"/>
      <w:r w:rsidRPr="009D419E">
        <w:rPr>
          <w:sz w:val="28"/>
          <w:szCs w:val="28"/>
        </w:rPr>
        <w:t>Загорицы</w:t>
      </w:r>
      <w:proofErr w:type="spellEnd"/>
      <w:r w:rsidRPr="009D419E">
        <w:rPr>
          <w:sz w:val="28"/>
          <w:szCs w:val="28"/>
        </w:rPr>
        <w:t xml:space="preserve">». Это позволит обеспечить газом новый населённый пункт — деревню </w:t>
      </w:r>
      <w:proofErr w:type="spellStart"/>
      <w:r w:rsidRPr="009D419E">
        <w:rPr>
          <w:sz w:val="28"/>
          <w:szCs w:val="28"/>
        </w:rPr>
        <w:t>Загорицы</w:t>
      </w:r>
      <w:proofErr w:type="spellEnd"/>
      <w:r w:rsidRPr="009D419E">
        <w:rPr>
          <w:sz w:val="28"/>
          <w:szCs w:val="28"/>
        </w:rPr>
        <w:t>, что запланировано на 2026 год.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sz w:val="28"/>
          <w:szCs w:val="28"/>
        </w:rPr>
      </w:pPr>
      <w:r w:rsidRPr="009D419E">
        <w:rPr>
          <w:sz w:val="28"/>
          <w:szCs w:val="28"/>
        </w:rPr>
        <w:t>В отчетном периоде зафиксировано поступление девяти заявлений от юридических лиц на проведение земляных работ, связанных с газификацией: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sz w:val="28"/>
          <w:szCs w:val="28"/>
        </w:rPr>
      </w:pPr>
      <w:r w:rsidRPr="009D419E">
        <w:rPr>
          <w:sz w:val="28"/>
          <w:szCs w:val="28"/>
        </w:rPr>
        <w:t xml:space="preserve">- Прокладка газопровода к индивидуальным жилым домам в деревнях Большая Вруда и Ущевицы;  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sz w:val="28"/>
          <w:szCs w:val="28"/>
        </w:rPr>
      </w:pPr>
      <w:r w:rsidRPr="009D419E">
        <w:rPr>
          <w:sz w:val="28"/>
          <w:szCs w:val="28"/>
        </w:rPr>
        <w:t xml:space="preserve">- Подключение многоквартирных домов в поселке Остроговицы и замена установок сжиженного газа;  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sz w:val="28"/>
          <w:szCs w:val="28"/>
        </w:rPr>
      </w:pPr>
      <w:r w:rsidRPr="009D419E">
        <w:rPr>
          <w:sz w:val="28"/>
          <w:szCs w:val="28"/>
        </w:rPr>
        <w:t xml:space="preserve">- Демонтаж старого магистрального газопровода в деревне </w:t>
      </w:r>
      <w:proofErr w:type="gramStart"/>
      <w:r w:rsidRPr="009D419E">
        <w:rPr>
          <w:sz w:val="28"/>
          <w:szCs w:val="28"/>
        </w:rPr>
        <w:t>Большие</w:t>
      </w:r>
      <w:proofErr w:type="gramEnd"/>
      <w:r w:rsidRPr="009D419E">
        <w:rPr>
          <w:sz w:val="28"/>
          <w:szCs w:val="28"/>
        </w:rPr>
        <w:t xml:space="preserve"> </w:t>
      </w:r>
      <w:proofErr w:type="spellStart"/>
      <w:r w:rsidRPr="009D419E">
        <w:rPr>
          <w:sz w:val="28"/>
          <w:szCs w:val="28"/>
        </w:rPr>
        <w:t>Озертицы</w:t>
      </w:r>
      <w:proofErr w:type="spellEnd"/>
      <w:r w:rsidRPr="009D419E">
        <w:rPr>
          <w:sz w:val="28"/>
          <w:szCs w:val="28"/>
        </w:rPr>
        <w:t xml:space="preserve">;  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sz w:val="28"/>
          <w:szCs w:val="28"/>
        </w:rPr>
      </w:pPr>
      <w:r w:rsidRPr="009D419E">
        <w:rPr>
          <w:sz w:val="28"/>
          <w:szCs w:val="28"/>
        </w:rPr>
        <w:t xml:space="preserve">- Создание новой газовой инфраструктуры в поселке Беседа на улицах Мирная и </w:t>
      </w:r>
      <w:proofErr w:type="spellStart"/>
      <w:r w:rsidRPr="009D419E">
        <w:rPr>
          <w:sz w:val="28"/>
          <w:szCs w:val="28"/>
        </w:rPr>
        <w:t>Лугова</w:t>
      </w:r>
      <w:proofErr w:type="spellEnd"/>
      <w:r w:rsidRPr="009D419E">
        <w:rPr>
          <w:sz w:val="28"/>
          <w:szCs w:val="28"/>
        </w:rPr>
        <w:t>.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sz w:val="28"/>
          <w:szCs w:val="28"/>
        </w:rPr>
      </w:pPr>
      <w:r w:rsidRPr="009D419E">
        <w:rPr>
          <w:sz w:val="28"/>
          <w:szCs w:val="28"/>
        </w:rPr>
        <w:t>Во время выполнения вышеуказанных работ администрация контролировала соблюдение норм благоустройства и реагировала на обращения граждан.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sz w:val="28"/>
          <w:szCs w:val="28"/>
        </w:rPr>
      </w:pPr>
      <w:proofErr w:type="gramStart"/>
      <w:r w:rsidRPr="009D419E">
        <w:rPr>
          <w:sz w:val="28"/>
          <w:szCs w:val="28"/>
        </w:rPr>
        <w:t>Согласно Плана</w:t>
      </w:r>
      <w:proofErr w:type="gramEnd"/>
      <w:r w:rsidRPr="009D419E">
        <w:rPr>
          <w:sz w:val="28"/>
          <w:szCs w:val="28"/>
        </w:rPr>
        <w:t xml:space="preserve"> мероприятий региональной программы газификации ЖКХ, промышленных и иных организаций Ленинградской области на 2024 -2033 годы утвержденного Постановлением Правительства  Ленинградской области от 26.12.2025 года № 1101 был, в 2026 году будут проводиться проектные и изыскательские работы по следующим объектам – источникам газоснабжения: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sz w:val="28"/>
          <w:szCs w:val="28"/>
        </w:rPr>
      </w:pPr>
      <w:r w:rsidRPr="009D419E">
        <w:rPr>
          <w:sz w:val="28"/>
          <w:szCs w:val="28"/>
        </w:rPr>
        <w:t xml:space="preserve">-  строительство межпоселковых и распределительных газопроводов по дер. Ямки и по дер. </w:t>
      </w:r>
      <w:proofErr w:type="spellStart"/>
      <w:r w:rsidRPr="009D419E">
        <w:rPr>
          <w:sz w:val="28"/>
          <w:szCs w:val="28"/>
        </w:rPr>
        <w:t>Хревицы</w:t>
      </w:r>
      <w:proofErr w:type="spellEnd"/>
    </w:p>
    <w:p w:rsidR="00B60DA8" w:rsidRPr="009D419E" w:rsidRDefault="00B60DA8" w:rsidP="00B60DA8">
      <w:pPr>
        <w:ind w:firstLine="709"/>
        <w:contextualSpacing/>
        <w:mirrorIndents/>
        <w:jc w:val="both"/>
        <w:rPr>
          <w:sz w:val="28"/>
          <w:szCs w:val="28"/>
        </w:rPr>
      </w:pPr>
      <w:proofErr w:type="gramStart"/>
      <w:r w:rsidRPr="009D419E">
        <w:rPr>
          <w:sz w:val="28"/>
          <w:szCs w:val="28"/>
        </w:rPr>
        <w:t>(строительство на 2027 год.</w:t>
      </w:r>
      <w:proofErr w:type="gramEnd"/>
      <w:r w:rsidRPr="009D419E">
        <w:rPr>
          <w:sz w:val="28"/>
          <w:szCs w:val="28"/>
        </w:rPr>
        <w:t xml:space="preserve"> </w:t>
      </w:r>
      <w:proofErr w:type="gramStart"/>
      <w:r w:rsidRPr="009D419E">
        <w:rPr>
          <w:sz w:val="28"/>
          <w:szCs w:val="28"/>
        </w:rPr>
        <w:t>Ввод в эксплуатацию в 2028 год).</w:t>
      </w:r>
      <w:proofErr w:type="gramEnd"/>
    </w:p>
    <w:p w:rsidR="00B60DA8" w:rsidRPr="009D419E" w:rsidRDefault="00B60DA8" w:rsidP="00B60DA8">
      <w:pPr>
        <w:ind w:firstLine="709"/>
        <w:contextualSpacing/>
        <w:mirrorIndents/>
        <w:jc w:val="both"/>
        <w:rPr>
          <w:sz w:val="28"/>
          <w:szCs w:val="28"/>
        </w:rPr>
      </w:pPr>
      <w:r w:rsidRPr="009D419E">
        <w:rPr>
          <w:sz w:val="28"/>
          <w:szCs w:val="28"/>
        </w:rPr>
        <w:t xml:space="preserve">- строительство межпоселкового газопровода «дер. Большая Вруда – дер. </w:t>
      </w:r>
      <w:proofErr w:type="spellStart"/>
      <w:r w:rsidRPr="009D419E">
        <w:rPr>
          <w:sz w:val="28"/>
          <w:szCs w:val="28"/>
        </w:rPr>
        <w:t>Смердовицы</w:t>
      </w:r>
      <w:proofErr w:type="spellEnd"/>
      <w:r w:rsidRPr="009D419E">
        <w:rPr>
          <w:sz w:val="28"/>
          <w:szCs w:val="28"/>
        </w:rPr>
        <w:t xml:space="preserve"> – дер. </w:t>
      </w:r>
      <w:proofErr w:type="spellStart"/>
      <w:r w:rsidRPr="009D419E">
        <w:rPr>
          <w:sz w:val="28"/>
          <w:szCs w:val="28"/>
        </w:rPr>
        <w:t>Овинцево</w:t>
      </w:r>
      <w:proofErr w:type="spellEnd"/>
      <w:r w:rsidRPr="009D419E">
        <w:rPr>
          <w:sz w:val="28"/>
          <w:szCs w:val="28"/>
        </w:rPr>
        <w:t xml:space="preserve"> – дер. Молосковицы Волосовского района (</w:t>
      </w:r>
      <w:proofErr w:type="spellStart"/>
      <w:r w:rsidRPr="009D419E">
        <w:rPr>
          <w:sz w:val="28"/>
          <w:szCs w:val="28"/>
        </w:rPr>
        <w:t>закольцовка</w:t>
      </w:r>
      <w:proofErr w:type="spellEnd"/>
      <w:r w:rsidRPr="009D419E">
        <w:rPr>
          <w:sz w:val="28"/>
          <w:szCs w:val="28"/>
        </w:rPr>
        <w:t xml:space="preserve"> сетей ГРС </w:t>
      </w:r>
      <w:proofErr w:type="spellStart"/>
      <w:r w:rsidRPr="009D419E">
        <w:rPr>
          <w:sz w:val="28"/>
          <w:szCs w:val="28"/>
        </w:rPr>
        <w:t>Волосовская</w:t>
      </w:r>
      <w:proofErr w:type="spellEnd"/>
      <w:r w:rsidRPr="009D419E">
        <w:rPr>
          <w:sz w:val="28"/>
          <w:szCs w:val="28"/>
        </w:rPr>
        <w:t xml:space="preserve"> и ГРС </w:t>
      </w:r>
      <w:proofErr w:type="spellStart"/>
      <w:r w:rsidRPr="009D419E">
        <w:rPr>
          <w:sz w:val="28"/>
          <w:szCs w:val="28"/>
        </w:rPr>
        <w:t>Озертицы</w:t>
      </w:r>
      <w:proofErr w:type="spellEnd"/>
      <w:r w:rsidRPr="009D419E">
        <w:rPr>
          <w:sz w:val="28"/>
          <w:szCs w:val="28"/>
        </w:rPr>
        <w:t>)»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sz w:val="28"/>
          <w:szCs w:val="28"/>
        </w:rPr>
      </w:pPr>
      <w:proofErr w:type="gramStart"/>
      <w:r w:rsidRPr="009D419E">
        <w:rPr>
          <w:sz w:val="28"/>
          <w:szCs w:val="28"/>
        </w:rPr>
        <w:t>(строительство  на 2027 год.</w:t>
      </w:r>
      <w:proofErr w:type="gramEnd"/>
      <w:r w:rsidRPr="009D419E">
        <w:rPr>
          <w:sz w:val="28"/>
          <w:szCs w:val="28"/>
        </w:rPr>
        <w:t xml:space="preserve"> </w:t>
      </w:r>
      <w:proofErr w:type="gramStart"/>
      <w:r w:rsidRPr="009D419E">
        <w:rPr>
          <w:sz w:val="28"/>
          <w:szCs w:val="28"/>
        </w:rPr>
        <w:t>Дата ввода в эксплуатацию – 2028 год)</w:t>
      </w:r>
      <w:proofErr w:type="gramEnd"/>
    </w:p>
    <w:p w:rsidR="00B60DA8" w:rsidRPr="009D419E" w:rsidRDefault="00B60DA8" w:rsidP="00B60DA8">
      <w:pPr>
        <w:ind w:firstLine="709"/>
        <w:contextualSpacing/>
        <w:mirrorIndents/>
        <w:jc w:val="both"/>
        <w:rPr>
          <w:b/>
          <w:sz w:val="28"/>
          <w:szCs w:val="28"/>
        </w:rPr>
      </w:pPr>
      <w:r w:rsidRPr="009D419E">
        <w:rPr>
          <w:b/>
          <w:sz w:val="28"/>
          <w:szCs w:val="28"/>
        </w:rPr>
        <w:t>Содержание мест захоронения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sz w:val="28"/>
          <w:szCs w:val="28"/>
        </w:rPr>
      </w:pPr>
      <w:r w:rsidRPr="009D419E">
        <w:rPr>
          <w:sz w:val="28"/>
          <w:szCs w:val="28"/>
        </w:rPr>
        <w:t>На территории Большеврудского сельского поселения расположено 8 кладбищ.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sz w:val="28"/>
          <w:szCs w:val="28"/>
        </w:rPr>
      </w:pPr>
      <w:r w:rsidRPr="009D419E">
        <w:rPr>
          <w:sz w:val="28"/>
          <w:szCs w:val="28"/>
        </w:rPr>
        <w:t>Израсходовано 1 845,9 тыс</w:t>
      </w:r>
      <w:proofErr w:type="gramStart"/>
      <w:r w:rsidRPr="009D419E">
        <w:rPr>
          <w:sz w:val="28"/>
          <w:szCs w:val="28"/>
        </w:rPr>
        <w:t>.р</w:t>
      </w:r>
      <w:proofErr w:type="gramEnd"/>
      <w:r w:rsidRPr="009D419E">
        <w:rPr>
          <w:sz w:val="28"/>
          <w:szCs w:val="28"/>
        </w:rPr>
        <w:t>уб. на содержание территории гражданских кладбищ в чистоте; благоустройство воинских захоронений; на приобретение песка, венков, опиловку деревьев, кустов.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sz w:val="28"/>
          <w:szCs w:val="28"/>
        </w:rPr>
      </w:pPr>
      <w:r w:rsidRPr="009D419E">
        <w:rPr>
          <w:sz w:val="28"/>
          <w:szCs w:val="28"/>
        </w:rPr>
        <w:t>Проведены работы по устройству туалетов на кладбищах в д. Ущевицы и в п. Каложицы Волосовского района Ленинградской области на общую сумму 282, 7 тыс</w:t>
      </w:r>
      <w:proofErr w:type="gramStart"/>
      <w:r w:rsidRPr="009D419E">
        <w:rPr>
          <w:sz w:val="28"/>
          <w:szCs w:val="28"/>
        </w:rPr>
        <w:t>.р</w:t>
      </w:r>
      <w:proofErr w:type="gramEnd"/>
      <w:r w:rsidRPr="009D419E">
        <w:rPr>
          <w:sz w:val="28"/>
          <w:szCs w:val="28"/>
        </w:rPr>
        <w:t>уб.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sz w:val="28"/>
          <w:szCs w:val="28"/>
        </w:rPr>
      </w:pPr>
      <w:r w:rsidRPr="009D419E">
        <w:rPr>
          <w:sz w:val="28"/>
          <w:szCs w:val="28"/>
        </w:rPr>
        <w:t xml:space="preserve">На территории поселения находятся 21 объект, увековечивающие память защитников нашей Родины в разные исторические периоды. Среди </w:t>
      </w:r>
      <w:r w:rsidRPr="009D419E">
        <w:rPr>
          <w:sz w:val="28"/>
          <w:szCs w:val="28"/>
        </w:rPr>
        <w:lastRenderedPageBreak/>
        <w:t>них 11 братских захоронений, каждое из которых закреплено за подшефными организациями.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sz w:val="28"/>
          <w:szCs w:val="28"/>
        </w:rPr>
      </w:pPr>
      <w:r w:rsidRPr="009D419E">
        <w:rPr>
          <w:sz w:val="28"/>
          <w:szCs w:val="28"/>
        </w:rPr>
        <w:t xml:space="preserve">Одним из успешных примеров сохранения исторической памяти в 2025 году стало создание </w:t>
      </w:r>
      <w:proofErr w:type="spellStart"/>
      <w:r w:rsidRPr="009D419E">
        <w:rPr>
          <w:sz w:val="28"/>
          <w:szCs w:val="28"/>
        </w:rPr>
        <w:t>памятника-стеллы</w:t>
      </w:r>
      <w:proofErr w:type="spellEnd"/>
      <w:r w:rsidRPr="009D419E">
        <w:rPr>
          <w:sz w:val="28"/>
          <w:szCs w:val="28"/>
        </w:rPr>
        <w:t xml:space="preserve"> Герою Советского Союза Морозову Тимофею Ивановичу. Инициатором выступила его семья, предложившая идею и в последующем макет монумента. Администрация оказала необходимую организационно-техническую поддержку, благодаря которой памятник был своевременно изготовлен и торжественно открыт рядом с домом, где жил Тимофей Иванович по адресу: п. Каложицы, ул. Роща, д. 29.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sz w:val="28"/>
          <w:szCs w:val="28"/>
        </w:rPr>
      </w:pPr>
      <w:r w:rsidRPr="009D419E">
        <w:rPr>
          <w:sz w:val="28"/>
          <w:szCs w:val="28"/>
        </w:rPr>
        <w:t>Совместная инициатива семьи и местных властей позволила отметить подвиг прославленного земляка и сохранить историческую память для будущих поколений.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b/>
          <w:sz w:val="28"/>
          <w:szCs w:val="28"/>
        </w:rPr>
      </w:pPr>
      <w:r w:rsidRPr="009D419E">
        <w:rPr>
          <w:b/>
          <w:sz w:val="28"/>
          <w:szCs w:val="28"/>
        </w:rPr>
        <w:t>Землеустройство: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sz w:val="28"/>
          <w:szCs w:val="28"/>
        </w:rPr>
      </w:pPr>
      <w:r w:rsidRPr="009D419E">
        <w:rPr>
          <w:sz w:val="28"/>
          <w:szCs w:val="28"/>
        </w:rPr>
        <w:t>Продолжается работа по согласованию и утверждению проекта Генерального плана Большеврудского сельского поселения. Завершение работ планируется до конца 2026г.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sz w:val="28"/>
          <w:szCs w:val="28"/>
        </w:rPr>
      </w:pPr>
      <w:r w:rsidRPr="009D419E">
        <w:rPr>
          <w:sz w:val="28"/>
          <w:szCs w:val="28"/>
        </w:rPr>
        <w:t>В рамках реализации комплекса мероприятий по борьбе с борщевиком Сосновского в 2025 г. обработано 318 га, израсходовано 2 329 т. руб., в т. ч на оценку эффективности проведенных мероприятий 372 т. руб.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sz w:val="28"/>
          <w:szCs w:val="28"/>
        </w:rPr>
      </w:pPr>
      <w:r w:rsidRPr="009D419E">
        <w:rPr>
          <w:sz w:val="28"/>
          <w:szCs w:val="28"/>
        </w:rPr>
        <w:t xml:space="preserve">По итогам проверки </w:t>
      </w:r>
      <w:proofErr w:type="spellStart"/>
      <w:r w:rsidRPr="009D419E">
        <w:rPr>
          <w:sz w:val="28"/>
          <w:szCs w:val="28"/>
        </w:rPr>
        <w:t>Россельхознадзора</w:t>
      </w:r>
      <w:proofErr w:type="spellEnd"/>
      <w:r w:rsidRPr="009D419E">
        <w:rPr>
          <w:sz w:val="28"/>
          <w:szCs w:val="28"/>
        </w:rPr>
        <w:t xml:space="preserve"> выявлена неэффективная обработка территории площадью 16,75 гектаров от борщевика. В связи с этим принято решение удержать у подрядных организаций денежные средства в размере 104,2 тыс. рублей, которые возвращены в бюджет Ленинградской области.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sz w:val="28"/>
          <w:szCs w:val="28"/>
        </w:rPr>
      </w:pPr>
      <w:r w:rsidRPr="009D419E">
        <w:rPr>
          <w:sz w:val="28"/>
          <w:szCs w:val="28"/>
        </w:rPr>
        <w:t xml:space="preserve"> Завершена работа по оформлению в муниципальную собственность невостребованных долей из состава земель сельскохозяйственного назначения (земли АОЗТ </w:t>
      </w:r>
      <w:proofErr w:type="spellStart"/>
      <w:r w:rsidRPr="009D419E">
        <w:rPr>
          <w:sz w:val="28"/>
          <w:szCs w:val="28"/>
        </w:rPr>
        <w:t>Сяглицы</w:t>
      </w:r>
      <w:proofErr w:type="spellEnd"/>
      <w:r w:rsidRPr="009D419E">
        <w:rPr>
          <w:sz w:val="28"/>
          <w:szCs w:val="28"/>
        </w:rPr>
        <w:t>) в соответствии с федеральным законом №101-ФЗ от 24.07.2002г. «Об обороте земель сельскохозяйственного назначения». В результате проведенных мероприятий зарегистрировано право муниципальной собственности на 44 земельные доли – 166,5 га. Проведены работы по выделению указанных долей и постановке земельных участков на кадастровый учет. Обязательства арендаторов земель включают поддержание надлежащего состояния земельных наделов, а также борьбу с сорняком борщевиком Сосновского.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sz w:val="28"/>
          <w:szCs w:val="28"/>
        </w:rPr>
      </w:pPr>
      <w:proofErr w:type="gramStart"/>
      <w:r w:rsidRPr="009D419E">
        <w:rPr>
          <w:sz w:val="28"/>
          <w:szCs w:val="28"/>
        </w:rPr>
        <w:t>На территории Большеврудского сельского поселения в 2025 году было выявлены 52 заброшенных объекта, из которых:</w:t>
      </w:r>
      <w:proofErr w:type="gramEnd"/>
    </w:p>
    <w:p w:rsidR="00B60DA8" w:rsidRPr="009D419E" w:rsidRDefault="00B60DA8" w:rsidP="00B60DA8">
      <w:pPr>
        <w:ind w:firstLine="709"/>
        <w:contextualSpacing/>
        <w:mirrorIndents/>
        <w:jc w:val="both"/>
        <w:rPr>
          <w:sz w:val="28"/>
          <w:szCs w:val="28"/>
        </w:rPr>
      </w:pPr>
      <w:proofErr w:type="gramStart"/>
      <w:r w:rsidRPr="009D419E">
        <w:rPr>
          <w:sz w:val="28"/>
          <w:szCs w:val="28"/>
        </w:rPr>
        <w:t>демонтированы</w:t>
      </w:r>
      <w:proofErr w:type="gramEnd"/>
      <w:r w:rsidRPr="009D419E">
        <w:rPr>
          <w:sz w:val="28"/>
          <w:szCs w:val="28"/>
        </w:rPr>
        <w:t>: 7 объектов; ограничен доступ: 21 объект.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sz w:val="28"/>
          <w:szCs w:val="28"/>
        </w:rPr>
      </w:pPr>
      <w:r w:rsidRPr="009D419E">
        <w:rPr>
          <w:sz w:val="28"/>
          <w:szCs w:val="28"/>
        </w:rPr>
        <w:t>Оставшиеся постройки преимущественно принадлежат двум собственникам: ООО "Остроговицы"; ООО СП "</w:t>
      </w:r>
      <w:proofErr w:type="spellStart"/>
      <w:r w:rsidRPr="009D419E">
        <w:rPr>
          <w:sz w:val="28"/>
          <w:szCs w:val="28"/>
        </w:rPr>
        <w:t>Сяглицы</w:t>
      </w:r>
      <w:proofErr w:type="spellEnd"/>
      <w:r w:rsidRPr="009D419E">
        <w:rPr>
          <w:sz w:val="28"/>
          <w:szCs w:val="28"/>
        </w:rPr>
        <w:t>".</w:t>
      </w:r>
    </w:p>
    <w:p w:rsidR="00B60DA8" w:rsidRDefault="00B60DA8" w:rsidP="00B60DA8">
      <w:pPr>
        <w:ind w:firstLine="709"/>
        <w:contextualSpacing/>
        <w:mirrorIndents/>
        <w:jc w:val="both"/>
      </w:pPr>
      <w:r w:rsidRPr="009D419E">
        <w:rPr>
          <w:sz w:val="28"/>
          <w:szCs w:val="28"/>
        </w:rPr>
        <w:t>Данные организации систематически игнорируют обращения администрации и нарушают правила эксплуатации объектов, создавая потенциальную угрозу для жизни и здоровья жителей.</w:t>
      </w:r>
      <w:r w:rsidRPr="002B1705">
        <w:t xml:space="preserve"> </w:t>
      </w:r>
    </w:p>
    <w:p w:rsidR="00B60DA8" w:rsidRPr="002B1705" w:rsidRDefault="00B60DA8" w:rsidP="00B60DA8">
      <w:pPr>
        <w:ind w:firstLine="709"/>
        <w:contextualSpacing/>
        <w:mirrorIndents/>
        <w:jc w:val="both"/>
        <w:rPr>
          <w:sz w:val="28"/>
          <w:szCs w:val="28"/>
        </w:rPr>
      </w:pPr>
      <w:r w:rsidRPr="002B1705">
        <w:rPr>
          <w:sz w:val="28"/>
          <w:szCs w:val="28"/>
        </w:rPr>
        <w:t xml:space="preserve">При этом хочется </w:t>
      </w:r>
      <w:r>
        <w:rPr>
          <w:sz w:val="28"/>
          <w:szCs w:val="28"/>
        </w:rPr>
        <w:t>отметить</w:t>
      </w:r>
      <w:r w:rsidRPr="002B1705">
        <w:rPr>
          <w:sz w:val="28"/>
          <w:szCs w:val="28"/>
        </w:rPr>
        <w:t xml:space="preserve"> руководство предприятия ГУП ЛО "КАЛОЖИЦЫ"</w:t>
      </w:r>
      <w:r>
        <w:rPr>
          <w:sz w:val="28"/>
          <w:szCs w:val="28"/>
        </w:rPr>
        <w:t xml:space="preserve"> </w:t>
      </w:r>
      <w:r w:rsidRPr="002B1705">
        <w:rPr>
          <w:sz w:val="28"/>
          <w:szCs w:val="28"/>
        </w:rPr>
        <w:t>за своевременное и оперативное устранение всех аварийных построек, являющихся их собственностью.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sz w:val="28"/>
          <w:szCs w:val="28"/>
        </w:rPr>
      </w:pPr>
      <w:r w:rsidRPr="009D419E">
        <w:rPr>
          <w:sz w:val="28"/>
          <w:szCs w:val="28"/>
        </w:rPr>
        <w:lastRenderedPageBreak/>
        <w:t>Администрацией проводится работа по предоставлению земельных участков, на которые зарегистрировано право муниципальной собственности, в аренду и в собственность: по результатам аукционов заключено 7 договоров аренды и 5 договоров купли продажи земельных участков.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sz w:val="28"/>
          <w:szCs w:val="28"/>
        </w:rPr>
      </w:pPr>
    </w:p>
    <w:p w:rsidR="00B60DA8" w:rsidRPr="009D419E" w:rsidRDefault="00B60DA8" w:rsidP="00B60DA8">
      <w:pPr>
        <w:ind w:firstLine="709"/>
        <w:contextualSpacing/>
        <w:mirrorIndents/>
        <w:jc w:val="both"/>
        <w:rPr>
          <w:sz w:val="28"/>
          <w:szCs w:val="28"/>
        </w:rPr>
      </w:pPr>
      <w:r w:rsidRPr="009D419E">
        <w:rPr>
          <w:sz w:val="28"/>
          <w:szCs w:val="28"/>
        </w:rPr>
        <w:t>5)</w:t>
      </w:r>
      <w:r w:rsidRPr="009D419E">
        <w:rPr>
          <w:sz w:val="28"/>
          <w:szCs w:val="28"/>
        </w:rPr>
        <w:tab/>
      </w:r>
      <w:r w:rsidRPr="009D419E">
        <w:rPr>
          <w:b/>
          <w:sz w:val="28"/>
          <w:szCs w:val="28"/>
        </w:rPr>
        <w:t>АДМИНИСТРАТИВНАЯ ДЕЯТЕЛЬНОСТЬ: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b/>
          <w:sz w:val="28"/>
          <w:szCs w:val="28"/>
        </w:rPr>
      </w:pPr>
      <w:r w:rsidRPr="009D419E">
        <w:rPr>
          <w:b/>
          <w:sz w:val="28"/>
          <w:szCs w:val="28"/>
        </w:rPr>
        <w:t>Социально правовое обеспечение: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sz w:val="28"/>
          <w:szCs w:val="28"/>
        </w:rPr>
      </w:pPr>
      <w:r w:rsidRPr="009D419E">
        <w:rPr>
          <w:sz w:val="28"/>
          <w:szCs w:val="28"/>
        </w:rPr>
        <w:t xml:space="preserve"> В поселении работает общественная жилищная комиссия, а также комиссия по рассмотрению вопросов, связанных с неуплатой налоговых и неналоговых платежей и сборов.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sz w:val="28"/>
          <w:szCs w:val="28"/>
        </w:rPr>
      </w:pPr>
      <w:r w:rsidRPr="009D419E">
        <w:rPr>
          <w:sz w:val="28"/>
          <w:szCs w:val="28"/>
        </w:rPr>
        <w:t xml:space="preserve">В целях снижения задолженности по уплате за найм жилого помещения комиссией проводится работа с должниками. Заседание комиссии по недоимки, отправка информационных писем, досудебная претензионная работа. 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sz w:val="28"/>
          <w:szCs w:val="28"/>
        </w:rPr>
      </w:pPr>
      <w:r w:rsidRPr="009D419E">
        <w:rPr>
          <w:sz w:val="28"/>
          <w:szCs w:val="28"/>
        </w:rPr>
        <w:t>Выявляются объекты выморочного имущества. Ведется работа по оформлению его в муниципальную собственность в порядке наследования.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b/>
          <w:sz w:val="28"/>
          <w:szCs w:val="28"/>
        </w:rPr>
      </w:pPr>
      <w:r w:rsidRPr="009D419E">
        <w:rPr>
          <w:b/>
          <w:sz w:val="28"/>
          <w:szCs w:val="28"/>
        </w:rPr>
        <w:t>Предоставление муниципальных услуг: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sz w:val="28"/>
          <w:szCs w:val="28"/>
        </w:rPr>
      </w:pPr>
      <w:r w:rsidRPr="009D419E">
        <w:rPr>
          <w:sz w:val="28"/>
          <w:szCs w:val="28"/>
        </w:rPr>
        <w:t>В течение 2025г. администрацией было предоставлено 298 социально значимых услуг, из них подано заявок через Единый портал государственных услуг – 95, через многофункциональные центры – 190, остальные граждане воспользовались иными способами подачи заявлений. Наиболее востребованы такие услуги как: присвоение адреса объекту капитального строительства или земельному участку, выдача выписки из похозяйственной книги, заключение или выдача дубликата договора социального найма, предоставление земельного участка под ИЖС, ЛПХ или КФХ в аренду, в собственность на торгах и без торгов.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sz w:val="28"/>
          <w:szCs w:val="28"/>
        </w:rPr>
      </w:pPr>
      <w:r w:rsidRPr="009D419E">
        <w:rPr>
          <w:sz w:val="28"/>
          <w:szCs w:val="28"/>
        </w:rPr>
        <w:t xml:space="preserve">В 2025 году администрацией поселения совершено 109 нотариальных действий. Оказываем помощь в оформлении субсидий за приобретение топливных дров для льготных категорий граждан частного сектора, а также личным подсобным хозяйствам и крестьянско-фермерским хозяйствам, в оформлении субсидии на возмещение части затрат на комбикорма. 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sz w:val="28"/>
          <w:szCs w:val="28"/>
        </w:rPr>
      </w:pPr>
      <w:r w:rsidRPr="009D419E">
        <w:rPr>
          <w:sz w:val="28"/>
          <w:szCs w:val="28"/>
        </w:rPr>
        <w:t>За истекший год в администрацию поступило более 3000 документов, специалистами администрации подготовлены и направлены в различные службы более 3500 документов.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sz w:val="28"/>
          <w:szCs w:val="28"/>
        </w:rPr>
      </w:pPr>
      <w:r w:rsidRPr="009D419E">
        <w:rPr>
          <w:sz w:val="28"/>
          <w:szCs w:val="28"/>
        </w:rPr>
        <w:t xml:space="preserve">В 2025 году выявлено и поставлено на учет в качестве бесхозяйного имущества 4 объекта, из них: 1 – нежилое здание, 3 – жилых дома. 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sz w:val="28"/>
          <w:szCs w:val="28"/>
        </w:rPr>
      </w:pPr>
      <w:proofErr w:type="gramStart"/>
      <w:r w:rsidRPr="009D419E">
        <w:rPr>
          <w:sz w:val="28"/>
          <w:szCs w:val="28"/>
        </w:rPr>
        <w:t>В рамках исполнения полномочий по составлению протоколов об административной ответственности в соответствии с областным законом</w:t>
      </w:r>
      <w:proofErr w:type="gramEnd"/>
      <w:r w:rsidRPr="009D419E">
        <w:rPr>
          <w:sz w:val="28"/>
          <w:szCs w:val="28"/>
        </w:rPr>
        <w:t xml:space="preserve"> Ленинградской области "Об административных правонарушениях" было составлено и направлено в административную комиссию района 98 протоколов об административных правонарушениях, в том числе за нарушение требований по удалению борщевика Сосновского. Сумма наложенных штрафов по протоколам об административных правонарушениях составила 796 500 рублей.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b/>
          <w:sz w:val="28"/>
          <w:szCs w:val="28"/>
        </w:rPr>
      </w:pPr>
    </w:p>
    <w:p w:rsidR="00B60DA8" w:rsidRPr="009D419E" w:rsidRDefault="00B60DA8" w:rsidP="00B60DA8">
      <w:pPr>
        <w:ind w:firstLine="709"/>
        <w:contextualSpacing/>
        <w:mirrorIndents/>
        <w:jc w:val="both"/>
        <w:rPr>
          <w:b/>
          <w:sz w:val="28"/>
          <w:szCs w:val="28"/>
        </w:rPr>
      </w:pPr>
      <w:r w:rsidRPr="009D419E">
        <w:rPr>
          <w:b/>
          <w:sz w:val="28"/>
          <w:szCs w:val="28"/>
        </w:rPr>
        <w:lastRenderedPageBreak/>
        <w:t>Гражданская оборона и чрезвычайные ситуации.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sz w:val="28"/>
          <w:szCs w:val="28"/>
        </w:rPr>
      </w:pPr>
      <w:r w:rsidRPr="009D419E">
        <w:rPr>
          <w:sz w:val="28"/>
          <w:szCs w:val="28"/>
        </w:rPr>
        <w:t>Мобилизационная и вневойсковая подготовка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sz w:val="28"/>
          <w:szCs w:val="28"/>
        </w:rPr>
      </w:pPr>
      <w:r w:rsidRPr="009D419E">
        <w:rPr>
          <w:sz w:val="28"/>
          <w:szCs w:val="28"/>
        </w:rPr>
        <w:t>Выделены ассигнования на ВУС в сумме 406,9 тыс</w:t>
      </w:r>
      <w:proofErr w:type="gramStart"/>
      <w:r w:rsidRPr="009D419E">
        <w:rPr>
          <w:sz w:val="28"/>
          <w:szCs w:val="28"/>
        </w:rPr>
        <w:t>.р</w:t>
      </w:r>
      <w:proofErr w:type="gramEnd"/>
      <w:r w:rsidRPr="009D419E">
        <w:rPr>
          <w:sz w:val="28"/>
          <w:szCs w:val="28"/>
        </w:rPr>
        <w:t xml:space="preserve">уб. За 2025 год план исполнен на 100%. 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sz w:val="28"/>
          <w:szCs w:val="28"/>
        </w:rPr>
      </w:pPr>
      <w:r w:rsidRPr="009D419E">
        <w:rPr>
          <w:sz w:val="28"/>
          <w:szCs w:val="28"/>
        </w:rPr>
        <w:t xml:space="preserve">Выполнены работы по установке технических средств оповещения в рамках модернизации муниципальной системы оповещения населения Большеврудское сельское поселение на сумму 4 186 534,44руб. 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sz w:val="28"/>
          <w:szCs w:val="28"/>
        </w:rPr>
      </w:pPr>
      <w:r w:rsidRPr="009D419E">
        <w:rPr>
          <w:sz w:val="28"/>
          <w:szCs w:val="28"/>
        </w:rPr>
        <w:t xml:space="preserve">В рамках реализации областного закона от 16 февраля 2024 года № 10-оз «О содействии участию населения в осуществлении местного самоуправления в Ленинградской области выполнены работы по строительству пожарного резервуара (объемом 20 м3) в дер. Новые </w:t>
      </w:r>
      <w:proofErr w:type="spellStart"/>
      <w:r w:rsidRPr="009D419E">
        <w:rPr>
          <w:sz w:val="28"/>
          <w:szCs w:val="28"/>
        </w:rPr>
        <w:t>Смолеговицы</w:t>
      </w:r>
      <w:proofErr w:type="spellEnd"/>
      <w:r w:rsidRPr="009D419E">
        <w:rPr>
          <w:sz w:val="28"/>
          <w:szCs w:val="28"/>
        </w:rPr>
        <w:t>.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sz w:val="28"/>
          <w:szCs w:val="28"/>
        </w:rPr>
      </w:pPr>
    </w:p>
    <w:p w:rsidR="00B60DA8" w:rsidRPr="009D419E" w:rsidRDefault="00B60DA8" w:rsidP="00B60DA8">
      <w:pPr>
        <w:ind w:firstLine="709"/>
        <w:contextualSpacing/>
        <w:mirrorIndents/>
        <w:jc w:val="both"/>
        <w:rPr>
          <w:b/>
          <w:sz w:val="28"/>
          <w:szCs w:val="28"/>
        </w:rPr>
      </w:pPr>
      <w:r w:rsidRPr="009D419E">
        <w:rPr>
          <w:b/>
          <w:sz w:val="28"/>
          <w:szCs w:val="28"/>
        </w:rPr>
        <w:t>6)</w:t>
      </w:r>
      <w:r w:rsidRPr="009D419E">
        <w:rPr>
          <w:b/>
          <w:sz w:val="28"/>
          <w:szCs w:val="28"/>
        </w:rPr>
        <w:tab/>
        <w:t>РАБОТА ДЕПУТАТОВ ПОСЕЛЕНИЯ.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sz w:val="28"/>
          <w:szCs w:val="28"/>
        </w:rPr>
      </w:pPr>
      <w:r w:rsidRPr="009D419E">
        <w:rPr>
          <w:sz w:val="28"/>
          <w:szCs w:val="28"/>
        </w:rPr>
        <w:t>За прошедший 2025 год проведено 14 заседаний совета депутатов, на которых было принято 70 решений, сыгравших ключевую роль в обеспечении жизнедеятельности поселения. Активная позиция депутатов помогла выявить и решить важные вопросы, касающиеся нужд населения, ремонта дорог, обустройства уличного освещения и других аспектов жизни поселения.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sz w:val="28"/>
          <w:szCs w:val="28"/>
        </w:rPr>
      </w:pPr>
      <w:r w:rsidRPr="009D419E">
        <w:rPr>
          <w:sz w:val="28"/>
          <w:szCs w:val="28"/>
        </w:rPr>
        <w:t>Особое признание заслуживает решение Совета депутатов от 11 декабря 2025 года, согласно которому в знак глубокой благодарности и признания заслуг звания «Почётный житель» удостоилась Любовь Владимировна Костевич.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sz w:val="28"/>
          <w:szCs w:val="28"/>
        </w:rPr>
      </w:pPr>
    </w:p>
    <w:p w:rsidR="00B60DA8" w:rsidRPr="009D419E" w:rsidRDefault="00B60DA8" w:rsidP="00B60DA8">
      <w:pPr>
        <w:ind w:firstLine="709"/>
        <w:contextualSpacing/>
        <w:mirrorIndents/>
        <w:jc w:val="both"/>
        <w:rPr>
          <w:b/>
          <w:sz w:val="28"/>
          <w:szCs w:val="28"/>
        </w:rPr>
      </w:pPr>
      <w:r w:rsidRPr="009D419E">
        <w:rPr>
          <w:b/>
          <w:sz w:val="28"/>
          <w:szCs w:val="28"/>
        </w:rPr>
        <w:t>7)</w:t>
      </w:r>
      <w:r w:rsidRPr="009D419E">
        <w:rPr>
          <w:b/>
          <w:sz w:val="28"/>
          <w:szCs w:val="28"/>
        </w:rPr>
        <w:tab/>
        <w:t>КУЛЬТУРА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sz w:val="28"/>
          <w:szCs w:val="28"/>
        </w:rPr>
      </w:pPr>
      <w:r w:rsidRPr="009D419E">
        <w:rPr>
          <w:sz w:val="28"/>
          <w:szCs w:val="28"/>
        </w:rPr>
        <w:t xml:space="preserve">На территории поселения находится 1 учреждение культуры: МУК «Большеврудский Дом культуры» в </w:t>
      </w:r>
      <w:proofErr w:type="gramStart"/>
      <w:r w:rsidRPr="009D419E">
        <w:rPr>
          <w:sz w:val="28"/>
          <w:szCs w:val="28"/>
        </w:rPr>
        <w:t>состав</w:t>
      </w:r>
      <w:proofErr w:type="gramEnd"/>
      <w:r w:rsidRPr="009D419E">
        <w:rPr>
          <w:sz w:val="28"/>
          <w:szCs w:val="28"/>
        </w:rPr>
        <w:t xml:space="preserve"> которого входит </w:t>
      </w:r>
      <w:proofErr w:type="spellStart"/>
      <w:r w:rsidRPr="009D419E">
        <w:rPr>
          <w:sz w:val="28"/>
          <w:szCs w:val="28"/>
        </w:rPr>
        <w:t>Беседский</w:t>
      </w:r>
      <w:proofErr w:type="spellEnd"/>
      <w:r w:rsidRPr="009D419E">
        <w:rPr>
          <w:sz w:val="28"/>
          <w:szCs w:val="28"/>
        </w:rPr>
        <w:t xml:space="preserve"> </w:t>
      </w:r>
      <w:proofErr w:type="spellStart"/>
      <w:r w:rsidRPr="009D419E">
        <w:rPr>
          <w:sz w:val="28"/>
          <w:szCs w:val="28"/>
        </w:rPr>
        <w:t>культурно-досуговый</w:t>
      </w:r>
      <w:proofErr w:type="spellEnd"/>
      <w:r w:rsidRPr="009D419E">
        <w:rPr>
          <w:sz w:val="28"/>
          <w:szCs w:val="28"/>
        </w:rPr>
        <w:t xml:space="preserve"> центр, </w:t>
      </w:r>
      <w:proofErr w:type="spellStart"/>
      <w:r w:rsidRPr="009D419E">
        <w:rPr>
          <w:sz w:val="28"/>
          <w:szCs w:val="28"/>
        </w:rPr>
        <w:t>Ущевицкий</w:t>
      </w:r>
      <w:proofErr w:type="spellEnd"/>
      <w:r w:rsidRPr="009D419E">
        <w:rPr>
          <w:sz w:val="28"/>
          <w:szCs w:val="28"/>
        </w:rPr>
        <w:t xml:space="preserve"> </w:t>
      </w:r>
      <w:proofErr w:type="spellStart"/>
      <w:r w:rsidRPr="009D419E">
        <w:rPr>
          <w:sz w:val="28"/>
          <w:szCs w:val="28"/>
        </w:rPr>
        <w:t>культурно-досуговый</w:t>
      </w:r>
      <w:proofErr w:type="spellEnd"/>
      <w:r w:rsidRPr="009D419E">
        <w:rPr>
          <w:sz w:val="28"/>
          <w:szCs w:val="28"/>
        </w:rPr>
        <w:t xml:space="preserve"> центр, Курский </w:t>
      </w:r>
      <w:proofErr w:type="spellStart"/>
      <w:r w:rsidRPr="009D419E">
        <w:rPr>
          <w:sz w:val="28"/>
          <w:szCs w:val="28"/>
        </w:rPr>
        <w:t>культурно-досуговый</w:t>
      </w:r>
      <w:proofErr w:type="spellEnd"/>
      <w:r w:rsidRPr="009D419E">
        <w:rPr>
          <w:sz w:val="28"/>
          <w:szCs w:val="28"/>
        </w:rPr>
        <w:t xml:space="preserve"> центр и </w:t>
      </w:r>
      <w:proofErr w:type="spellStart"/>
      <w:r w:rsidRPr="009D419E">
        <w:rPr>
          <w:sz w:val="28"/>
          <w:szCs w:val="28"/>
        </w:rPr>
        <w:t>Каложицкий</w:t>
      </w:r>
      <w:proofErr w:type="spellEnd"/>
      <w:r w:rsidRPr="009D419E">
        <w:rPr>
          <w:sz w:val="28"/>
          <w:szCs w:val="28"/>
        </w:rPr>
        <w:t xml:space="preserve"> </w:t>
      </w:r>
      <w:proofErr w:type="spellStart"/>
      <w:r w:rsidRPr="009D419E">
        <w:rPr>
          <w:sz w:val="28"/>
          <w:szCs w:val="28"/>
        </w:rPr>
        <w:t>культурно-досуговый</w:t>
      </w:r>
      <w:proofErr w:type="spellEnd"/>
      <w:r w:rsidRPr="009D419E">
        <w:rPr>
          <w:sz w:val="28"/>
          <w:szCs w:val="28"/>
        </w:rPr>
        <w:t xml:space="preserve"> центр.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sz w:val="28"/>
          <w:szCs w:val="28"/>
        </w:rPr>
      </w:pPr>
      <w:r w:rsidRPr="009D419E">
        <w:rPr>
          <w:sz w:val="28"/>
          <w:szCs w:val="28"/>
        </w:rPr>
        <w:t>При годовом плане 36 902 т</w:t>
      </w:r>
      <w:proofErr w:type="gramStart"/>
      <w:r w:rsidRPr="009D419E">
        <w:rPr>
          <w:sz w:val="28"/>
          <w:szCs w:val="28"/>
        </w:rPr>
        <w:t>.р</w:t>
      </w:r>
      <w:proofErr w:type="gramEnd"/>
      <w:r w:rsidRPr="009D419E">
        <w:rPr>
          <w:sz w:val="28"/>
          <w:szCs w:val="28"/>
        </w:rPr>
        <w:t>уб. израсходовано 36 875 т.руб. или 99,9% от плана.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sz w:val="28"/>
          <w:szCs w:val="28"/>
        </w:rPr>
      </w:pPr>
      <w:proofErr w:type="gramStart"/>
      <w:r w:rsidRPr="009D419E">
        <w:rPr>
          <w:sz w:val="28"/>
          <w:szCs w:val="28"/>
        </w:rPr>
        <w:t>Произведены расходы на заработную плату, на услуги связи и интернета, на транспортные услуги при перевозке творческих коллективов, на коммунальные услуги, на содержание имущества и зданий Домов культуры, в том числе: тех. обслуживание огнетушителей, испытание внутреннего пожарного водопровода, обслуживание автоматической пожарной системы, системы видеонаблюдения, содержание зданий и территорий Домов культуры в чистоте;</w:t>
      </w:r>
      <w:proofErr w:type="gramEnd"/>
      <w:r w:rsidRPr="009D419E">
        <w:rPr>
          <w:sz w:val="28"/>
          <w:szCs w:val="28"/>
        </w:rPr>
        <w:t xml:space="preserve"> на прочие услуги, такие как украшения, пошив костюмов, подписку на периодические издания, на охрану; 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sz w:val="28"/>
          <w:szCs w:val="28"/>
        </w:rPr>
      </w:pPr>
      <w:r w:rsidRPr="009D419E">
        <w:rPr>
          <w:sz w:val="28"/>
          <w:szCs w:val="28"/>
        </w:rPr>
        <w:t>За 2025 год проведено стимулирование основного персонала учреждения культуры Большеврудского сельского поселения в сумме 9 928 т</w:t>
      </w:r>
      <w:proofErr w:type="gramStart"/>
      <w:r w:rsidRPr="009D419E">
        <w:rPr>
          <w:sz w:val="28"/>
          <w:szCs w:val="28"/>
        </w:rPr>
        <w:t>.р</w:t>
      </w:r>
      <w:proofErr w:type="gramEnd"/>
      <w:r w:rsidRPr="009D419E">
        <w:rPr>
          <w:sz w:val="28"/>
          <w:szCs w:val="28"/>
        </w:rPr>
        <w:t xml:space="preserve">уб. 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sz w:val="28"/>
          <w:szCs w:val="28"/>
        </w:rPr>
      </w:pPr>
      <w:r w:rsidRPr="009D419E">
        <w:rPr>
          <w:sz w:val="28"/>
          <w:szCs w:val="28"/>
        </w:rPr>
        <w:lastRenderedPageBreak/>
        <w:t xml:space="preserve">На базе Муниципального учреждения культуры «Большеврудский ДК» и его подразделений работает 56 </w:t>
      </w:r>
      <w:proofErr w:type="spellStart"/>
      <w:r w:rsidRPr="009D419E">
        <w:rPr>
          <w:sz w:val="28"/>
          <w:szCs w:val="28"/>
        </w:rPr>
        <w:t>культурно-досуговое</w:t>
      </w:r>
      <w:proofErr w:type="spellEnd"/>
      <w:r w:rsidRPr="009D419E">
        <w:rPr>
          <w:sz w:val="28"/>
          <w:szCs w:val="28"/>
        </w:rPr>
        <w:t xml:space="preserve"> формирование, из них: 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sz w:val="28"/>
          <w:szCs w:val="28"/>
        </w:rPr>
      </w:pPr>
      <w:r w:rsidRPr="009D419E">
        <w:rPr>
          <w:sz w:val="28"/>
          <w:szCs w:val="28"/>
        </w:rPr>
        <w:t xml:space="preserve">19 любительских объединений, 28 формирования самодеятельного народного творчества, 2 спортивных формирований, в которых занимаются 982 </w:t>
      </w:r>
      <w:proofErr w:type="spellStart"/>
      <w:r w:rsidRPr="009D419E">
        <w:rPr>
          <w:sz w:val="28"/>
          <w:szCs w:val="28"/>
        </w:rPr>
        <w:t>человеа</w:t>
      </w:r>
      <w:proofErr w:type="spellEnd"/>
      <w:r w:rsidRPr="009D419E">
        <w:rPr>
          <w:sz w:val="28"/>
          <w:szCs w:val="28"/>
        </w:rPr>
        <w:t>.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sz w:val="28"/>
          <w:szCs w:val="28"/>
        </w:rPr>
      </w:pPr>
      <w:r w:rsidRPr="009D419E">
        <w:rPr>
          <w:sz w:val="28"/>
          <w:szCs w:val="28"/>
        </w:rPr>
        <w:t>За 2025 год, на территории поселения было проведено 1105 культурно-массовых мероприятий, праздников, концертов, акций и тематических программ, которые посетили более 50 тыс. человек. Коллективы учреждений культуры регулярно принимают участие в районных, региональных и даже международных событиях. Например, ансамбль «Вокальное созвездие» представил нашу страну на</w:t>
      </w:r>
      <w:proofErr w:type="gramStart"/>
      <w:r w:rsidRPr="009D419E">
        <w:rPr>
          <w:sz w:val="28"/>
          <w:szCs w:val="28"/>
        </w:rPr>
        <w:t xml:space="preserve"> П</w:t>
      </w:r>
      <w:proofErr w:type="gramEnd"/>
      <w:r w:rsidRPr="009D419E">
        <w:rPr>
          <w:sz w:val="28"/>
          <w:szCs w:val="28"/>
        </w:rPr>
        <w:t>ервом Международном конгрессе «Психология БРИКС+2026» в Москве, продемонстрировав красоту и уникальность русской культуры.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sz w:val="28"/>
          <w:szCs w:val="28"/>
        </w:rPr>
      </w:pPr>
      <w:r w:rsidRPr="009D419E">
        <w:rPr>
          <w:sz w:val="28"/>
          <w:szCs w:val="28"/>
        </w:rPr>
        <w:t>В деревнях Большая Вруда, Ущевицы и в посёлке Курск работают библиотеки. Всего пользователей – 1507 чел., посещаемость – 17683 чел., книговыдача, в том числе с доставкой на дом составила – более 25963 шт. количество читателей детей – 452 чел.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sz w:val="28"/>
          <w:szCs w:val="28"/>
        </w:rPr>
      </w:pPr>
      <w:r w:rsidRPr="009D419E">
        <w:rPr>
          <w:sz w:val="28"/>
          <w:szCs w:val="28"/>
        </w:rPr>
        <w:t>Расходы на библиотеку составили: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sz w:val="28"/>
          <w:szCs w:val="28"/>
        </w:rPr>
      </w:pPr>
      <w:r w:rsidRPr="009D419E">
        <w:rPr>
          <w:sz w:val="28"/>
          <w:szCs w:val="28"/>
        </w:rPr>
        <w:t>За 2025 год 1 268 т</w:t>
      </w:r>
      <w:proofErr w:type="gramStart"/>
      <w:r w:rsidRPr="009D419E">
        <w:rPr>
          <w:sz w:val="28"/>
          <w:szCs w:val="28"/>
        </w:rPr>
        <w:t>.р</w:t>
      </w:r>
      <w:proofErr w:type="gramEnd"/>
      <w:r w:rsidRPr="009D419E">
        <w:rPr>
          <w:sz w:val="28"/>
          <w:szCs w:val="28"/>
        </w:rPr>
        <w:t>уб. или 100% от годового плана.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sz w:val="28"/>
          <w:szCs w:val="28"/>
        </w:rPr>
      </w:pPr>
      <w:r w:rsidRPr="009D419E">
        <w:rPr>
          <w:sz w:val="28"/>
          <w:szCs w:val="28"/>
        </w:rPr>
        <w:t>Произведены расходы на заработную плату и страховые взносы, на услуги связи, на коммунальные расходы, подписка на периодические издания, а также на увеличение основных средств (приобретение книг) и материальных запасов.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sz w:val="28"/>
          <w:szCs w:val="28"/>
        </w:rPr>
      </w:pPr>
      <w:proofErr w:type="gramStart"/>
      <w:r w:rsidRPr="009D419E">
        <w:rPr>
          <w:sz w:val="28"/>
          <w:szCs w:val="28"/>
        </w:rPr>
        <w:t xml:space="preserve">Хочется отметить внимание и помощь депутата законодательного собрания ЛО Вадима Анатольевича Густова за реализацию работ по полной замене окон в задние, где располагается </w:t>
      </w:r>
      <w:proofErr w:type="spellStart"/>
      <w:r w:rsidRPr="009D419E">
        <w:rPr>
          <w:sz w:val="28"/>
          <w:szCs w:val="28"/>
        </w:rPr>
        <w:t>Беседский</w:t>
      </w:r>
      <w:proofErr w:type="spellEnd"/>
      <w:r w:rsidRPr="009D419E">
        <w:rPr>
          <w:sz w:val="28"/>
          <w:szCs w:val="28"/>
        </w:rPr>
        <w:t xml:space="preserve"> </w:t>
      </w:r>
      <w:proofErr w:type="spellStart"/>
      <w:r w:rsidRPr="009D419E">
        <w:rPr>
          <w:sz w:val="28"/>
          <w:szCs w:val="28"/>
        </w:rPr>
        <w:t>культурно-досуговый</w:t>
      </w:r>
      <w:proofErr w:type="spellEnd"/>
      <w:r w:rsidRPr="009D419E">
        <w:rPr>
          <w:sz w:val="28"/>
          <w:szCs w:val="28"/>
        </w:rPr>
        <w:t xml:space="preserve"> центр. </w:t>
      </w:r>
      <w:proofErr w:type="gramEnd"/>
    </w:p>
    <w:p w:rsidR="00B60DA8" w:rsidRPr="009D419E" w:rsidRDefault="00B60DA8" w:rsidP="00B60DA8">
      <w:pPr>
        <w:ind w:firstLine="709"/>
        <w:contextualSpacing/>
        <w:mirrorIndents/>
        <w:jc w:val="both"/>
        <w:rPr>
          <w:b/>
          <w:sz w:val="28"/>
          <w:szCs w:val="28"/>
        </w:rPr>
      </w:pPr>
    </w:p>
    <w:p w:rsidR="00B60DA8" w:rsidRPr="009D419E" w:rsidRDefault="00B60DA8" w:rsidP="00B60DA8">
      <w:pPr>
        <w:ind w:firstLine="709"/>
        <w:contextualSpacing/>
        <w:mirrorIndents/>
        <w:jc w:val="both"/>
        <w:rPr>
          <w:sz w:val="28"/>
          <w:szCs w:val="28"/>
        </w:rPr>
      </w:pPr>
    </w:p>
    <w:p w:rsidR="00B60DA8" w:rsidRPr="009D419E" w:rsidRDefault="00B60DA8" w:rsidP="00B60DA8">
      <w:pPr>
        <w:ind w:firstLine="709"/>
        <w:contextualSpacing/>
        <w:mirrorIndents/>
        <w:jc w:val="both"/>
        <w:rPr>
          <w:b/>
          <w:sz w:val="28"/>
          <w:szCs w:val="28"/>
        </w:rPr>
      </w:pPr>
    </w:p>
    <w:p w:rsidR="00B60DA8" w:rsidRPr="009D419E" w:rsidRDefault="00B60DA8" w:rsidP="00B60DA8">
      <w:pPr>
        <w:ind w:firstLine="709"/>
        <w:contextualSpacing/>
        <w:mirrorIndents/>
        <w:jc w:val="both"/>
        <w:rPr>
          <w:b/>
          <w:sz w:val="28"/>
          <w:szCs w:val="28"/>
        </w:rPr>
      </w:pPr>
      <w:r w:rsidRPr="009D419E">
        <w:rPr>
          <w:b/>
          <w:sz w:val="28"/>
          <w:szCs w:val="28"/>
        </w:rPr>
        <w:t>8) СПОРТ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sz w:val="28"/>
          <w:szCs w:val="28"/>
        </w:rPr>
      </w:pPr>
      <w:r w:rsidRPr="009D419E">
        <w:rPr>
          <w:sz w:val="28"/>
          <w:szCs w:val="28"/>
        </w:rPr>
        <w:t xml:space="preserve">В течение 2025 года было израсходовано 782 053,60 рубля. Средства были использованы </w:t>
      </w:r>
      <w:proofErr w:type="gramStart"/>
      <w:r w:rsidRPr="009D419E">
        <w:rPr>
          <w:sz w:val="28"/>
          <w:szCs w:val="28"/>
        </w:rPr>
        <w:t>на</w:t>
      </w:r>
      <w:proofErr w:type="gramEnd"/>
      <w:r w:rsidRPr="009D419E">
        <w:rPr>
          <w:sz w:val="28"/>
          <w:szCs w:val="28"/>
        </w:rPr>
        <w:t>: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sz w:val="28"/>
          <w:szCs w:val="28"/>
        </w:rPr>
      </w:pPr>
      <w:r w:rsidRPr="009D419E">
        <w:rPr>
          <w:sz w:val="28"/>
          <w:szCs w:val="28"/>
        </w:rPr>
        <w:t>Оплата взносов за участие спортивных команд в соревнованиях;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sz w:val="28"/>
          <w:szCs w:val="28"/>
        </w:rPr>
      </w:pPr>
      <w:r w:rsidRPr="009D419E">
        <w:rPr>
          <w:sz w:val="28"/>
          <w:szCs w:val="28"/>
        </w:rPr>
        <w:t>Закупку наградной продукции (призов, сувениров);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sz w:val="28"/>
          <w:szCs w:val="28"/>
        </w:rPr>
      </w:pPr>
      <w:r w:rsidRPr="009D419E">
        <w:rPr>
          <w:sz w:val="28"/>
          <w:szCs w:val="28"/>
        </w:rPr>
        <w:t>Приобретение необходимого спортивного инвентаря и экипировки.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sz w:val="28"/>
          <w:szCs w:val="28"/>
        </w:rPr>
      </w:pPr>
      <w:r w:rsidRPr="009D419E">
        <w:rPr>
          <w:sz w:val="28"/>
          <w:szCs w:val="28"/>
        </w:rPr>
        <w:t>Футбольные команды «Дружба» и «Фортуна» Большеврудского сельского поселения активно участвуют в турнирах и показали высокие результаты: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sz w:val="28"/>
          <w:szCs w:val="28"/>
        </w:rPr>
      </w:pPr>
      <w:r w:rsidRPr="009D419E">
        <w:rPr>
          <w:sz w:val="28"/>
          <w:szCs w:val="28"/>
        </w:rPr>
        <w:t>Чемпионат по футболу Гатчинского района, 1-й дивизион — 1-е место;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sz w:val="28"/>
          <w:szCs w:val="28"/>
        </w:rPr>
      </w:pPr>
      <w:r w:rsidRPr="009D419E">
        <w:rPr>
          <w:sz w:val="28"/>
          <w:szCs w:val="28"/>
        </w:rPr>
        <w:t>Кубок Гатчинского района по футболу («Золотой кубок»), формат 5×5 — 3-е место;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sz w:val="28"/>
          <w:szCs w:val="28"/>
        </w:rPr>
      </w:pPr>
      <w:r w:rsidRPr="009D419E">
        <w:rPr>
          <w:sz w:val="28"/>
          <w:szCs w:val="28"/>
        </w:rPr>
        <w:t xml:space="preserve">Турнир памяти Дениса </w:t>
      </w:r>
      <w:proofErr w:type="spellStart"/>
      <w:r w:rsidRPr="009D419E">
        <w:rPr>
          <w:sz w:val="28"/>
          <w:szCs w:val="28"/>
        </w:rPr>
        <w:t>Попонина</w:t>
      </w:r>
      <w:proofErr w:type="spellEnd"/>
      <w:r w:rsidRPr="009D419E">
        <w:rPr>
          <w:sz w:val="28"/>
          <w:szCs w:val="28"/>
        </w:rPr>
        <w:t xml:space="preserve"> — 2-е место;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sz w:val="28"/>
          <w:szCs w:val="28"/>
        </w:rPr>
      </w:pPr>
      <w:r w:rsidRPr="009D419E">
        <w:rPr>
          <w:sz w:val="28"/>
          <w:szCs w:val="28"/>
        </w:rPr>
        <w:t>Региональный этап Всероссийских соревнований по мини-футболу 6×6 — 4-е место.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sz w:val="28"/>
          <w:szCs w:val="28"/>
        </w:rPr>
      </w:pPr>
      <w:r w:rsidRPr="009D419E">
        <w:rPr>
          <w:sz w:val="28"/>
          <w:szCs w:val="28"/>
        </w:rPr>
        <w:lastRenderedPageBreak/>
        <w:t>Общая сумма уплаченных администрацией взносов за участие команд в указанных мероприятиях составила 237 000 рублей.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sz w:val="28"/>
          <w:szCs w:val="28"/>
        </w:rPr>
      </w:pPr>
      <w:r w:rsidRPr="009D419E">
        <w:rPr>
          <w:sz w:val="28"/>
          <w:szCs w:val="28"/>
        </w:rPr>
        <w:t>Кроме того, в рамках развития спортивной инфраструктуры, команда наших спортсменов приняла участие в XVII Спартакиаде муниципального образования Волосовский район Ленинградской области, где заняла достойное 3-е место. Призовые средства в сумме 30 000 рублей были потрачены на покупку волейбольной формы.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sz w:val="28"/>
          <w:szCs w:val="28"/>
        </w:rPr>
      </w:pPr>
      <w:r w:rsidRPr="009D419E">
        <w:rPr>
          <w:sz w:val="28"/>
          <w:szCs w:val="28"/>
        </w:rPr>
        <w:t>При Доме культуры функционируют спортивные секции по волейболу, футболу и настольному теннису.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sz w:val="28"/>
          <w:szCs w:val="28"/>
        </w:rPr>
      </w:pPr>
      <w:r w:rsidRPr="009D419E">
        <w:rPr>
          <w:sz w:val="28"/>
          <w:szCs w:val="28"/>
        </w:rPr>
        <w:t>Наше поселение в 2025 году на районном туристическом слете молодежи представляла команда «</w:t>
      </w:r>
      <w:proofErr w:type="spellStart"/>
      <w:r w:rsidRPr="009D419E">
        <w:rPr>
          <w:sz w:val="28"/>
          <w:szCs w:val="28"/>
        </w:rPr>
        <w:t>Супергномы</w:t>
      </w:r>
      <w:proofErr w:type="spellEnd"/>
      <w:r w:rsidRPr="009D419E">
        <w:rPr>
          <w:sz w:val="28"/>
          <w:szCs w:val="28"/>
        </w:rPr>
        <w:t xml:space="preserve">». 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b/>
          <w:sz w:val="28"/>
          <w:szCs w:val="28"/>
        </w:rPr>
      </w:pPr>
    </w:p>
    <w:p w:rsidR="00B60DA8" w:rsidRPr="009D419E" w:rsidRDefault="00B60DA8" w:rsidP="00B60DA8">
      <w:pPr>
        <w:ind w:firstLine="709"/>
        <w:contextualSpacing/>
        <w:mirrorIndents/>
        <w:jc w:val="both"/>
        <w:rPr>
          <w:b/>
          <w:sz w:val="28"/>
          <w:szCs w:val="28"/>
        </w:rPr>
      </w:pPr>
      <w:r w:rsidRPr="009D419E">
        <w:rPr>
          <w:b/>
          <w:sz w:val="28"/>
          <w:szCs w:val="28"/>
        </w:rPr>
        <w:t>9)</w:t>
      </w:r>
      <w:r w:rsidRPr="009D419E">
        <w:rPr>
          <w:b/>
          <w:sz w:val="28"/>
          <w:szCs w:val="28"/>
        </w:rPr>
        <w:tab/>
        <w:t>МОЛОДЕЖНАЯ ПОЛИТИКА.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sz w:val="28"/>
          <w:szCs w:val="28"/>
        </w:rPr>
      </w:pPr>
      <w:r w:rsidRPr="009D419E">
        <w:rPr>
          <w:sz w:val="28"/>
          <w:szCs w:val="28"/>
        </w:rPr>
        <w:t xml:space="preserve">Работа по развитию молодежной политики осуществляется через деятельность молодежных и детских объединений. 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sz w:val="28"/>
          <w:szCs w:val="28"/>
        </w:rPr>
      </w:pPr>
      <w:r w:rsidRPr="009D419E">
        <w:rPr>
          <w:sz w:val="28"/>
          <w:szCs w:val="28"/>
        </w:rPr>
        <w:t xml:space="preserve">Активисты проводили уроки памяти и встречи с ветеранами, приняли участие в </w:t>
      </w:r>
      <w:proofErr w:type="spellStart"/>
      <w:r w:rsidRPr="009D419E">
        <w:rPr>
          <w:sz w:val="28"/>
          <w:szCs w:val="28"/>
        </w:rPr>
        <w:t>грантовой</w:t>
      </w:r>
      <w:proofErr w:type="spellEnd"/>
      <w:r w:rsidRPr="009D419E">
        <w:rPr>
          <w:sz w:val="28"/>
          <w:szCs w:val="28"/>
        </w:rPr>
        <w:t xml:space="preserve"> сессии по созданию социальных проектов, организовали волонтерские акции.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sz w:val="28"/>
          <w:szCs w:val="28"/>
        </w:rPr>
      </w:pPr>
      <w:r w:rsidRPr="009D419E">
        <w:rPr>
          <w:sz w:val="28"/>
          <w:szCs w:val="28"/>
        </w:rPr>
        <w:t xml:space="preserve">Молодежный Совет решает задачи по профилактике асоциальных явлений и организует </w:t>
      </w:r>
      <w:proofErr w:type="spellStart"/>
      <w:r w:rsidRPr="009D419E">
        <w:rPr>
          <w:sz w:val="28"/>
          <w:szCs w:val="28"/>
        </w:rPr>
        <w:t>досуговую</w:t>
      </w:r>
      <w:proofErr w:type="spellEnd"/>
      <w:r w:rsidRPr="009D419E">
        <w:rPr>
          <w:sz w:val="28"/>
          <w:szCs w:val="28"/>
        </w:rPr>
        <w:t xml:space="preserve"> деятельность молодежи, способствуя повышению гражданской активности и социализации молодого поколения. Информация о мероприятиях публикуется на странице группы ВК.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b/>
          <w:sz w:val="28"/>
          <w:szCs w:val="28"/>
        </w:rPr>
      </w:pPr>
    </w:p>
    <w:p w:rsidR="00B60DA8" w:rsidRPr="009D419E" w:rsidRDefault="00B60DA8" w:rsidP="00B60DA8">
      <w:pPr>
        <w:ind w:firstLine="709"/>
        <w:contextualSpacing/>
        <w:mirrorIndents/>
        <w:jc w:val="both"/>
        <w:rPr>
          <w:b/>
          <w:sz w:val="28"/>
          <w:szCs w:val="28"/>
        </w:rPr>
      </w:pPr>
      <w:r w:rsidRPr="009D419E">
        <w:rPr>
          <w:b/>
          <w:sz w:val="28"/>
          <w:szCs w:val="28"/>
        </w:rPr>
        <w:t>10)</w:t>
      </w:r>
      <w:r w:rsidRPr="009D419E">
        <w:rPr>
          <w:b/>
          <w:sz w:val="28"/>
          <w:szCs w:val="28"/>
        </w:rPr>
        <w:tab/>
        <w:t>ОСНОВНЫЕ НАПРАВЛЕНИЯ В РАБОТЕ НА 2026 ГОД.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sz w:val="28"/>
          <w:szCs w:val="28"/>
        </w:rPr>
      </w:pPr>
      <w:r w:rsidRPr="009D419E">
        <w:rPr>
          <w:sz w:val="28"/>
          <w:szCs w:val="28"/>
        </w:rPr>
        <w:t>Совершенствование инженерной инфраструктуры: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sz w:val="28"/>
          <w:szCs w:val="28"/>
        </w:rPr>
      </w:pPr>
      <w:r w:rsidRPr="009D419E">
        <w:rPr>
          <w:sz w:val="28"/>
          <w:szCs w:val="28"/>
        </w:rPr>
        <w:t>- Завершение строительства объекта канализационные очистные сооружения в дер. Большая Вруда.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sz w:val="28"/>
          <w:szCs w:val="28"/>
        </w:rPr>
      </w:pPr>
      <w:r w:rsidRPr="009D419E">
        <w:rPr>
          <w:sz w:val="28"/>
          <w:szCs w:val="28"/>
        </w:rPr>
        <w:t>- Выполнение проектных и изыскательских работ по объекту: «Строительство напорного канализационного коллектора и канализационной насосной станции от дер. Ущевицы до КОС пос. Каложицы».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sz w:val="28"/>
          <w:szCs w:val="28"/>
        </w:rPr>
      </w:pPr>
      <w:r w:rsidRPr="009D419E">
        <w:rPr>
          <w:sz w:val="28"/>
          <w:szCs w:val="28"/>
        </w:rPr>
        <w:t xml:space="preserve">- Газификация объектов МУК «Большеврудский дом культуры» в дер. Ущевицы улучшит качество жизни и создаст комфортные условия для жителей. 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sz w:val="28"/>
          <w:szCs w:val="28"/>
        </w:rPr>
      </w:pPr>
      <w:r w:rsidRPr="009D419E">
        <w:rPr>
          <w:sz w:val="28"/>
          <w:szCs w:val="28"/>
        </w:rPr>
        <w:t>- Работы по завершению проекта генерального плана поселения</w:t>
      </w:r>
    </w:p>
    <w:p w:rsidR="00B60DA8" w:rsidRDefault="00B60DA8" w:rsidP="00B60DA8">
      <w:pPr>
        <w:ind w:firstLine="709"/>
        <w:contextualSpacing/>
        <w:mirrorIndents/>
        <w:jc w:val="both"/>
        <w:rPr>
          <w:sz w:val="28"/>
          <w:szCs w:val="28"/>
        </w:rPr>
      </w:pPr>
    </w:p>
    <w:p w:rsidR="00B60DA8" w:rsidRPr="009D419E" w:rsidRDefault="00B60DA8" w:rsidP="00B60DA8">
      <w:pPr>
        <w:ind w:firstLine="709"/>
        <w:contextualSpacing/>
        <w:mirrorIndents/>
        <w:jc w:val="both"/>
        <w:rPr>
          <w:sz w:val="28"/>
          <w:szCs w:val="28"/>
        </w:rPr>
      </w:pPr>
      <w:r w:rsidRPr="009D419E">
        <w:rPr>
          <w:sz w:val="28"/>
          <w:szCs w:val="28"/>
        </w:rPr>
        <w:t>Дорожное хозяйство и уличное освещение: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sz w:val="28"/>
          <w:szCs w:val="28"/>
        </w:rPr>
      </w:pPr>
      <w:r w:rsidRPr="009D419E">
        <w:rPr>
          <w:sz w:val="28"/>
          <w:szCs w:val="28"/>
        </w:rPr>
        <w:t xml:space="preserve">- Будет продолжена работа по содержанию дорог общего пользования в населенных пунктах. В плане на 2026 год находится порядка 9 км дорог. 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sz w:val="28"/>
          <w:szCs w:val="28"/>
        </w:rPr>
      </w:pPr>
      <w:r w:rsidRPr="009D419E">
        <w:rPr>
          <w:sz w:val="28"/>
          <w:szCs w:val="28"/>
        </w:rPr>
        <w:t>- Запланированы ремонтные работы уличного освещения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sz w:val="28"/>
          <w:szCs w:val="28"/>
        </w:rPr>
      </w:pPr>
      <w:r w:rsidRPr="009D419E">
        <w:rPr>
          <w:sz w:val="28"/>
          <w:szCs w:val="28"/>
        </w:rPr>
        <w:t>- В 10-оз буду произведены следующие работы: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sz w:val="28"/>
          <w:szCs w:val="28"/>
        </w:rPr>
      </w:pPr>
      <w:r w:rsidRPr="009D419E">
        <w:rPr>
          <w:sz w:val="28"/>
          <w:szCs w:val="28"/>
        </w:rPr>
        <w:t>- Текущий ремонт уличного освещения по ул. Лесная, п. Вруда;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sz w:val="28"/>
          <w:szCs w:val="28"/>
        </w:rPr>
      </w:pPr>
      <w:r w:rsidRPr="009D419E">
        <w:rPr>
          <w:sz w:val="28"/>
          <w:szCs w:val="28"/>
        </w:rPr>
        <w:t>- Ремонт участка дороги местного значения по ул. Вишневая в дер. Большая Вруда;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sz w:val="28"/>
          <w:szCs w:val="28"/>
        </w:rPr>
      </w:pPr>
      <w:r w:rsidRPr="009D419E">
        <w:rPr>
          <w:sz w:val="28"/>
          <w:szCs w:val="28"/>
        </w:rPr>
        <w:t>- Ремонт участка дороги местного значения по ул. Лесная в пос. Вруда;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sz w:val="28"/>
          <w:szCs w:val="28"/>
        </w:rPr>
      </w:pPr>
      <w:r w:rsidRPr="009D419E">
        <w:rPr>
          <w:sz w:val="28"/>
          <w:szCs w:val="28"/>
        </w:rPr>
        <w:t>- Установка пожарного резервуара в дер. Курск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sz w:val="28"/>
          <w:szCs w:val="28"/>
        </w:rPr>
      </w:pPr>
    </w:p>
    <w:p w:rsidR="00B60DA8" w:rsidRPr="009D419E" w:rsidRDefault="00B60DA8" w:rsidP="00B60DA8">
      <w:pPr>
        <w:ind w:firstLine="709"/>
        <w:contextualSpacing/>
        <w:mirrorIndents/>
        <w:jc w:val="both"/>
        <w:rPr>
          <w:sz w:val="28"/>
          <w:szCs w:val="28"/>
        </w:rPr>
      </w:pPr>
      <w:r w:rsidRPr="009D419E">
        <w:rPr>
          <w:sz w:val="28"/>
          <w:szCs w:val="28"/>
        </w:rPr>
        <w:t xml:space="preserve">Коммунальное хозяйство и благоустройство: 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sz w:val="28"/>
          <w:szCs w:val="28"/>
        </w:rPr>
      </w:pPr>
      <w:r w:rsidRPr="009D419E">
        <w:rPr>
          <w:sz w:val="28"/>
          <w:szCs w:val="28"/>
        </w:rPr>
        <w:t>- Участие в государственной программе Ленинградской области «Охрана окружающей среды Ленинградской области»  позволит установить 11 дополнительных контейнерных площадок для накопления ТКО на территории Большеврудского сельского поселения: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sz w:val="28"/>
          <w:szCs w:val="28"/>
        </w:rPr>
      </w:pPr>
      <w:r w:rsidRPr="009D419E">
        <w:rPr>
          <w:sz w:val="28"/>
          <w:szCs w:val="28"/>
        </w:rPr>
        <w:t xml:space="preserve">В деревнях: </w:t>
      </w:r>
      <w:proofErr w:type="spellStart"/>
      <w:r w:rsidRPr="009D419E">
        <w:rPr>
          <w:sz w:val="28"/>
          <w:szCs w:val="28"/>
        </w:rPr>
        <w:t>Смердовицы</w:t>
      </w:r>
      <w:proofErr w:type="spellEnd"/>
      <w:r w:rsidRPr="009D419E">
        <w:rPr>
          <w:sz w:val="28"/>
          <w:szCs w:val="28"/>
        </w:rPr>
        <w:t xml:space="preserve">, </w:t>
      </w:r>
      <w:proofErr w:type="spellStart"/>
      <w:r w:rsidRPr="009D419E">
        <w:rPr>
          <w:sz w:val="28"/>
          <w:szCs w:val="28"/>
        </w:rPr>
        <w:t>Сумск</w:t>
      </w:r>
      <w:proofErr w:type="spellEnd"/>
      <w:r w:rsidRPr="009D419E">
        <w:rPr>
          <w:sz w:val="28"/>
          <w:szCs w:val="28"/>
        </w:rPr>
        <w:t>, Ямки, Тресковицы, Ястребино (напротив кладбища), Ущевицы (кладбище)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sz w:val="28"/>
          <w:szCs w:val="28"/>
        </w:rPr>
      </w:pPr>
      <w:r w:rsidRPr="009D419E">
        <w:rPr>
          <w:sz w:val="28"/>
          <w:szCs w:val="28"/>
        </w:rPr>
        <w:t>В поселках: Каложицы, ул</w:t>
      </w:r>
      <w:proofErr w:type="gramStart"/>
      <w:r w:rsidRPr="009D419E">
        <w:rPr>
          <w:sz w:val="28"/>
          <w:szCs w:val="28"/>
        </w:rPr>
        <w:t>.Р</w:t>
      </w:r>
      <w:proofErr w:type="gramEnd"/>
      <w:r w:rsidRPr="009D419E">
        <w:rPr>
          <w:sz w:val="28"/>
          <w:szCs w:val="28"/>
        </w:rPr>
        <w:t xml:space="preserve">оща ( кладбище), Курск, ул. </w:t>
      </w:r>
      <w:proofErr w:type="spellStart"/>
      <w:r w:rsidRPr="009D419E">
        <w:rPr>
          <w:sz w:val="28"/>
          <w:szCs w:val="28"/>
        </w:rPr>
        <w:t>Яблоницы</w:t>
      </w:r>
      <w:proofErr w:type="spellEnd"/>
      <w:r w:rsidRPr="009D419E">
        <w:rPr>
          <w:sz w:val="28"/>
          <w:szCs w:val="28"/>
        </w:rPr>
        <w:t xml:space="preserve"> (кладбище), 2 площадки в п. Беседа (за МКД №1 и 5)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sz w:val="28"/>
          <w:szCs w:val="28"/>
        </w:rPr>
      </w:pPr>
      <w:r w:rsidRPr="009D419E">
        <w:rPr>
          <w:sz w:val="28"/>
          <w:szCs w:val="28"/>
        </w:rPr>
        <w:t xml:space="preserve">- продолжиться ликвидация несанкционированных свалок </w:t>
      </w:r>
      <w:proofErr w:type="gramStart"/>
      <w:r w:rsidRPr="009D419E">
        <w:rPr>
          <w:sz w:val="28"/>
          <w:szCs w:val="28"/>
        </w:rPr>
        <w:t>в</w:t>
      </w:r>
      <w:proofErr w:type="gramEnd"/>
      <w:r w:rsidRPr="009D419E">
        <w:rPr>
          <w:sz w:val="28"/>
          <w:szCs w:val="28"/>
        </w:rPr>
        <w:t xml:space="preserve"> населенных пункта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sz w:val="28"/>
          <w:szCs w:val="28"/>
        </w:rPr>
      </w:pPr>
      <w:r w:rsidRPr="009D419E">
        <w:rPr>
          <w:sz w:val="28"/>
          <w:szCs w:val="28"/>
        </w:rPr>
        <w:t>- по результатам голосования</w:t>
      </w:r>
      <w:r>
        <w:rPr>
          <w:sz w:val="28"/>
          <w:szCs w:val="28"/>
        </w:rPr>
        <w:t>, проходившего</w:t>
      </w:r>
      <w:r w:rsidRPr="009D419E">
        <w:rPr>
          <w:sz w:val="28"/>
          <w:szCs w:val="28"/>
        </w:rPr>
        <w:t xml:space="preserve"> на платформе вместе47.рф</w:t>
      </w:r>
      <w:r>
        <w:rPr>
          <w:sz w:val="28"/>
          <w:szCs w:val="28"/>
        </w:rPr>
        <w:t>,</w:t>
      </w:r>
      <w:r w:rsidRPr="009D419E">
        <w:rPr>
          <w:sz w:val="28"/>
          <w:szCs w:val="28"/>
        </w:rPr>
        <w:t xml:space="preserve"> запланировано проектирование территории возле дома культуры в д. Большая Вруда и дальнейшее участие в конкурсе на предоставление субсидии из областного бюджета Ленинградской области на формирование комфортной городской среды и проектирование. Хочется отметить высокую активность населения</w:t>
      </w:r>
      <w:r>
        <w:rPr>
          <w:sz w:val="28"/>
          <w:szCs w:val="28"/>
        </w:rPr>
        <w:t>,</w:t>
      </w:r>
      <w:r w:rsidRPr="009D419E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голосовании</w:t>
      </w:r>
      <w:r w:rsidRPr="009D419E">
        <w:rPr>
          <w:sz w:val="28"/>
          <w:szCs w:val="28"/>
        </w:rPr>
        <w:t xml:space="preserve"> приняло</w:t>
      </w:r>
      <w:r>
        <w:rPr>
          <w:sz w:val="28"/>
          <w:szCs w:val="28"/>
        </w:rPr>
        <w:t xml:space="preserve"> участие</w:t>
      </w:r>
      <w:r w:rsidRPr="009D419E">
        <w:rPr>
          <w:sz w:val="28"/>
          <w:szCs w:val="28"/>
        </w:rPr>
        <w:t xml:space="preserve"> 736 человек</w:t>
      </w:r>
      <w:r>
        <w:rPr>
          <w:sz w:val="28"/>
          <w:szCs w:val="28"/>
        </w:rPr>
        <w:t>,</w:t>
      </w:r>
      <w:r w:rsidRPr="009D419E">
        <w:rPr>
          <w:sz w:val="28"/>
          <w:szCs w:val="28"/>
        </w:rPr>
        <w:t xml:space="preserve"> в районе мы первые по охвату. Будем надеяться </w:t>
      </w:r>
      <w:r>
        <w:rPr>
          <w:sz w:val="28"/>
          <w:szCs w:val="28"/>
        </w:rPr>
        <w:t xml:space="preserve">на </w:t>
      </w:r>
      <w:r w:rsidRPr="009D419E">
        <w:rPr>
          <w:sz w:val="28"/>
          <w:szCs w:val="28"/>
        </w:rPr>
        <w:t xml:space="preserve">успешное прохождение нашего проекта на следующих этапах отбора среди 145 поселений ЛО. 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sz w:val="28"/>
          <w:szCs w:val="28"/>
        </w:rPr>
      </w:pPr>
      <w:r w:rsidRPr="009D419E">
        <w:rPr>
          <w:sz w:val="28"/>
          <w:szCs w:val="28"/>
        </w:rPr>
        <w:t xml:space="preserve">- Запланированы работы на разработку Комплект проектной документации по строительству стадиона в п. Каложицы. </w:t>
      </w:r>
    </w:p>
    <w:p w:rsidR="00B60DA8" w:rsidRPr="009D419E" w:rsidRDefault="00B60DA8" w:rsidP="00B60DA8">
      <w:pPr>
        <w:ind w:firstLine="709"/>
        <w:contextualSpacing/>
        <w:rPr>
          <w:sz w:val="28"/>
          <w:szCs w:val="28"/>
        </w:rPr>
      </w:pPr>
      <w:r w:rsidRPr="009D419E">
        <w:rPr>
          <w:sz w:val="28"/>
          <w:szCs w:val="28"/>
        </w:rPr>
        <w:t xml:space="preserve">- В 2026 году наше поселение планирует участие в программе АПК Ленинградской области по благоустройству сельской территории. Проект предусматривает улучшение центральной торговой площади в деревне Большая Вруда в рамках отраслевой программы «Благоустройство сельских территорий». </w:t>
      </w:r>
    </w:p>
    <w:p w:rsidR="00B60DA8" w:rsidRPr="009D419E" w:rsidRDefault="00B60DA8" w:rsidP="00B60DA8">
      <w:pPr>
        <w:ind w:firstLine="709"/>
        <w:contextualSpacing/>
        <w:rPr>
          <w:sz w:val="28"/>
          <w:szCs w:val="28"/>
        </w:rPr>
      </w:pPr>
      <w:proofErr w:type="gramStart"/>
      <w:r w:rsidRPr="009D419E">
        <w:rPr>
          <w:sz w:val="28"/>
          <w:szCs w:val="28"/>
        </w:rPr>
        <w:t>Хочется</w:t>
      </w:r>
      <w:proofErr w:type="gramEnd"/>
      <w:r w:rsidRPr="009D419E">
        <w:rPr>
          <w:sz w:val="28"/>
          <w:szCs w:val="28"/>
        </w:rPr>
        <w:t xml:space="preserve"> отметь, что для успешного прохождения нашего проекта в данной программе  требуется не менее 15 % объема финансирования проекта за счет внебюджетных средств или вклада индивидуальных предпринимателей или юридических лиц. На чью </w:t>
      </w:r>
      <w:proofErr w:type="gramStart"/>
      <w:r w:rsidRPr="009D419E">
        <w:rPr>
          <w:sz w:val="28"/>
          <w:szCs w:val="28"/>
        </w:rPr>
        <w:t>поддержу</w:t>
      </w:r>
      <w:proofErr w:type="gramEnd"/>
      <w:r w:rsidRPr="009D419E">
        <w:rPr>
          <w:sz w:val="28"/>
          <w:szCs w:val="28"/>
        </w:rPr>
        <w:t xml:space="preserve"> мы тоже рассчитываем и надеемся получить для улучшения облика нашей площади.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sz w:val="28"/>
          <w:szCs w:val="28"/>
        </w:rPr>
      </w:pPr>
      <w:r w:rsidRPr="009D419E">
        <w:rPr>
          <w:sz w:val="28"/>
          <w:szCs w:val="28"/>
        </w:rPr>
        <w:t>В 2026 году продолжаться мероприятия по борьбе с борщевиком на землях поселения пунктах общей площадью 297,5 га.</w:t>
      </w:r>
    </w:p>
    <w:p w:rsidR="00B60DA8" w:rsidRDefault="00B60DA8" w:rsidP="00B60DA8">
      <w:pPr>
        <w:ind w:firstLine="709"/>
        <w:contextualSpacing/>
        <w:mirrorIndents/>
        <w:jc w:val="both"/>
        <w:rPr>
          <w:sz w:val="28"/>
          <w:szCs w:val="28"/>
        </w:rPr>
      </w:pPr>
    </w:p>
    <w:p w:rsidR="00B60DA8" w:rsidRPr="009D419E" w:rsidRDefault="00B60DA8" w:rsidP="00B60DA8">
      <w:pPr>
        <w:ind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Благодаря поддержке</w:t>
      </w:r>
      <w:r w:rsidRPr="009D419E">
        <w:rPr>
          <w:sz w:val="28"/>
          <w:szCs w:val="28"/>
        </w:rPr>
        <w:t xml:space="preserve"> депутатов ЗАКС Ленинградской области: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sz w:val="28"/>
          <w:szCs w:val="28"/>
        </w:rPr>
      </w:pPr>
      <w:r w:rsidRPr="009D419E">
        <w:rPr>
          <w:sz w:val="28"/>
          <w:szCs w:val="28"/>
        </w:rPr>
        <w:t xml:space="preserve"> В.В. Рыжкова и </w:t>
      </w:r>
      <w:proofErr w:type="gramStart"/>
      <w:r w:rsidRPr="009D419E">
        <w:rPr>
          <w:sz w:val="28"/>
          <w:szCs w:val="28"/>
        </w:rPr>
        <w:t>запланированы</w:t>
      </w:r>
      <w:proofErr w:type="gramEnd"/>
      <w:r w:rsidRPr="009D419E">
        <w:rPr>
          <w:sz w:val="28"/>
          <w:szCs w:val="28"/>
        </w:rPr>
        <w:t xml:space="preserve">: 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sz w:val="28"/>
          <w:szCs w:val="28"/>
        </w:rPr>
      </w:pPr>
      <w:r w:rsidRPr="009D419E">
        <w:rPr>
          <w:sz w:val="28"/>
          <w:szCs w:val="28"/>
        </w:rPr>
        <w:t>- Восстановительно-ремонтные работы братских захоронений в п. Курск, Молосковицы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sz w:val="28"/>
          <w:szCs w:val="28"/>
        </w:rPr>
      </w:pPr>
      <w:r w:rsidRPr="009D419E">
        <w:rPr>
          <w:sz w:val="28"/>
          <w:szCs w:val="28"/>
        </w:rPr>
        <w:t xml:space="preserve">- установка детского игрового оборудования в д. </w:t>
      </w:r>
      <w:proofErr w:type="spellStart"/>
      <w:r w:rsidRPr="009D419E">
        <w:rPr>
          <w:sz w:val="28"/>
          <w:szCs w:val="28"/>
        </w:rPr>
        <w:t>Сумск</w:t>
      </w:r>
      <w:proofErr w:type="spellEnd"/>
    </w:p>
    <w:p w:rsidR="00B60DA8" w:rsidRPr="009D419E" w:rsidRDefault="00B60DA8" w:rsidP="00B60DA8">
      <w:pPr>
        <w:ind w:firstLine="709"/>
        <w:contextualSpacing/>
        <w:mirrorIndents/>
        <w:jc w:val="both"/>
        <w:rPr>
          <w:sz w:val="28"/>
          <w:szCs w:val="28"/>
        </w:rPr>
      </w:pPr>
      <w:r w:rsidRPr="009D419E">
        <w:rPr>
          <w:sz w:val="28"/>
          <w:szCs w:val="28"/>
        </w:rPr>
        <w:t xml:space="preserve">М.Н. Левченко - Установка сцены в п. Каложицы </w:t>
      </w:r>
    </w:p>
    <w:p w:rsidR="00B60DA8" w:rsidRPr="009D419E" w:rsidRDefault="00B60DA8" w:rsidP="00B60DA8">
      <w:pPr>
        <w:ind w:firstLine="709"/>
        <w:contextualSpacing/>
        <w:mirrorIndents/>
        <w:jc w:val="both"/>
        <w:rPr>
          <w:sz w:val="28"/>
          <w:szCs w:val="28"/>
        </w:rPr>
      </w:pPr>
      <w:r w:rsidRPr="009D419E">
        <w:rPr>
          <w:sz w:val="28"/>
          <w:szCs w:val="28"/>
        </w:rPr>
        <w:t>В.А. Густова – продолжаться работы по сохранению объекта культурного наследия</w:t>
      </w:r>
      <w:r>
        <w:rPr>
          <w:sz w:val="28"/>
          <w:szCs w:val="28"/>
        </w:rPr>
        <w:t xml:space="preserve"> в п.Беседа</w:t>
      </w:r>
      <w:bookmarkStart w:id="0" w:name="_GoBack"/>
      <w:bookmarkEnd w:id="0"/>
    </w:p>
    <w:p w:rsidR="006A6D4B" w:rsidRPr="00FA5983" w:rsidRDefault="006A6D4B" w:rsidP="00B60DA8">
      <w:pPr>
        <w:spacing w:line="360" w:lineRule="auto"/>
        <w:contextualSpacing/>
        <w:mirrorIndents/>
        <w:jc w:val="both"/>
        <w:rPr>
          <w:sz w:val="28"/>
          <w:szCs w:val="28"/>
        </w:rPr>
      </w:pPr>
    </w:p>
    <w:sectPr w:rsidR="006A6D4B" w:rsidRPr="00FA5983" w:rsidSect="00263F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5983"/>
    <w:rsid w:val="000359AC"/>
    <w:rsid w:val="00042D8A"/>
    <w:rsid w:val="000A3069"/>
    <w:rsid w:val="000B45AA"/>
    <w:rsid w:val="00107AD0"/>
    <w:rsid w:val="00162C73"/>
    <w:rsid w:val="00164112"/>
    <w:rsid w:val="00176314"/>
    <w:rsid w:val="00183B69"/>
    <w:rsid w:val="00263FC4"/>
    <w:rsid w:val="002A1569"/>
    <w:rsid w:val="002C2D1C"/>
    <w:rsid w:val="002D3AF1"/>
    <w:rsid w:val="002F2804"/>
    <w:rsid w:val="002F6882"/>
    <w:rsid w:val="0033120A"/>
    <w:rsid w:val="003427FF"/>
    <w:rsid w:val="0034698F"/>
    <w:rsid w:val="00390015"/>
    <w:rsid w:val="004B3D2E"/>
    <w:rsid w:val="004B6711"/>
    <w:rsid w:val="00502636"/>
    <w:rsid w:val="00612980"/>
    <w:rsid w:val="006A6D4B"/>
    <w:rsid w:val="006F4435"/>
    <w:rsid w:val="007727D3"/>
    <w:rsid w:val="00780CC7"/>
    <w:rsid w:val="00793381"/>
    <w:rsid w:val="007D6CE5"/>
    <w:rsid w:val="00840043"/>
    <w:rsid w:val="008434B3"/>
    <w:rsid w:val="008867F8"/>
    <w:rsid w:val="008D566C"/>
    <w:rsid w:val="008E3719"/>
    <w:rsid w:val="0094077A"/>
    <w:rsid w:val="009631C0"/>
    <w:rsid w:val="009846FF"/>
    <w:rsid w:val="009879BB"/>
    <w:rsid w:val="00987F02"/>
    <w:rsid w:val="009A747E"/>
    <w:rsid w:val="009E57E5"/>
    <w:rsid w:val="00A30CE2"/>
    <w:rsid w:val="00A61BED"/>
    <w:rsid w:val="00AC67CF"/>
    <w:rsid w:val="00AF4C2C"/>
    <w:rsid w:val="00B41D86"/>
    <w:rsid w:val="00B60DA8"/>
    <w:rsid w:val="00B70EAC"/>
    <w:rsid w:val="00B863E0"/>
    <w:rsid w:val="00B9389A"/>
    <w:rsid w:val="00C048B9"/>
    <w:rsid w:val="00C65237"/>
    <w:rsid w:val="00D54FED"/>
    <w:rsid w:val="00D8739F"/>
    <w:rsid w:val="00D95424"/>
    <w:rsid w:val="00E507A6"/>
    <w:rsid w:val="00E6118D"/>
    <w:rsid w:val="00EA7E66"/>
    <w:rsid w:val="00ED753D"/>
    <w:rsid w:val="00EF378F"/>
    <w:rsid w:val="00F45BC4"/>
    <w:rsid w:val="00FA5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D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2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9E666-493B-45BB-AD76-97576EC78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3860</Words>
  <Characters>22007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RePack by Diakov</cp:lastModifiedBy>
  <cp:revision>3</cp:revision>
  <dcterms:created xsi:type="dcterms:W3CDTF">2026-02-25T06:39:00Z</dcterms:created>
  <dcterms:modified xsi:type="dcterms:W3CDTF">2026-02-27T11:56:00Z</dcterms:modified>
</cp:coreProperties>
</file>