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ОТЧЕТ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«Об итогах социально-экономического развития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муниципального образования Севастьяновское сельское поселение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за 202</w:t>
      </w:r>
      <w:r w:rsidR="00A17670" w:rsidRPr="0094762E">
        <w:rPr>
          <w:rFonts w:ascii="Times New Roman" w:hAnsi="Times New Roman"/>
          <w:b/>
          <w:sz w:val="24"/>
        </w:rPr>
        <w:t>5</w:t>
      </w:r>
      <w:r w:rsidRPr="0094762E">
        <w:rPr>
          <w:rFonts w:ascii="Times New Roman" w:hAnsi="Times New Roman"/>
          <w:b/>
          <w:sz w:val="24"/>
        </w:rPr>
        <w:t xml:space="preserve"> год и о задачах на 202</w:t>
      </w:r>
      <w:r w:rsidR="00A17670" w:rsidRPr="0094762E">
        <w:rPr>
          <w:rFonts w:ascii="Times New Roman" w:hAnsi="Times New Roman"/>
          <w:b/>
          <w:sz w:val="24"/>
        </w:rPr>
        <w:t>6</w:t>
      </w:r>
      <w:r w:rsidRPr="0094762E">
        <w:rPr>
          <w:rFonts w:ascii="Times New Roman" w:hAnsi="Times New Roman"/>
          <w:b/>
          <w:sz w:val="24"/>
        </w:rPr>
        <w:t xml:space="preserve"> год».</w:t>
      </w:r>
    </w:p>
    <w:p w:rsidR="00DC183A" w:rsidRPr="0094762E" w:rsidRDefault="00DC183A">
      <w:pPr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Уважаемые жители!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Разрешите представить вашему вниманию доклад «Об итогах социально-экономического развития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</w:t>
      </w:r>
      <w:r w:rsidR="001A7C2A" w:rsidRPr="0094762E">
        <w:rPr>
          <w:rFonts w:ascii="Times New Roman" w:hAnsi="Times New Roman"/>
          <w:sz w:val="28"/>
          <w:szCs w:val="28"/>
        </w:rPr>
        <w:t>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</w:t>
      </w:r>
      <w:r w:rsidR="001A7C2A" w:rsidRPr="0094762E">
        <w:rPr>
          <w:rFonts w:ascii="Times New Roman" w:hAnsi="Times New Roman"/>
          <w:sz w:val="28"/>
          <w:szCs w:val="28"/>
        </w:rPr>
        <w:t>го</w:t>
      </w:r>
      <w:r w:rsidRPr="0094762E">
        <w:rPr>
          <w:rFonts w:ascii="Times New Roman" w:hAnsi="Times New Roman"/>
          <w:sz w:val="28"/>
          <w:szCs w:val="28"/>
        </w:rPr>
        <w:t xml:space="preserve"> поселени</w:t>
      </w:r>
      <w:r w:rsidR="001A7C2A" w:rsidRPr="0094762E">
        <w:rPr>
          <w:rFonts w:ascii="Times New Roman" w:hAnsi="Times New Roman"/>
          <w:sz w:val="28"/>
          <w:szCs w:val="28"/>
        </w:rPr>
        <w:t>я</w:t>
      </w:r>
      <w:r w:rsidRPr="0094762E">
        <w:rPr>
          <w:rFonts w:ascii="Times New Roman" w:hAnsi="Times New Roman"/>
          <w:sz w:val="28"/>
          <w:szCs w:val="28"/>
        </w:rPr>
        <w:t xml:space="preserve"> за 202</w:t>
      </w:r>
      <w:r w:rsidR="00A17670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 и о задачах на 202</w:t>
      </w:r>
      <w:r w:rsidR="00A17670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год».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Начну с краткой   характеристики поселения.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Севастьяновское сельское поселение имеет площадь – 37,5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тыс.га</w:t>
      </w:r>
      <w:proofErr w:type="spellEnd"/>
      <w:proofErr w:type="gramEnd"/>
    </w:p>
    <w:p w:rsidR="001A7C2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Поселение представлено 9 поселками -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sz w:val="28"/>
          <w:szCs w:val="28"/>
        </w:rPr>
        <w:t>Степанянское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Заветное, Гранитное, Яровое,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Проточное, </w:t>
      </w:r>
      <w:proofErr w:type="gramStart"/>
      <w:r w:rsidRPr="0094762E">
        <w:rPr>
          <w:rFonts w:ascii="Times New Roman" w:hAnsi="Times New Roman"/>
          <w:sz w:val="28"/>
          <w:szCs w:val="28"/>
        </w:rPr>
        <w:t>Березово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, Богатыри.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Численность </w:t>
      </w:r>
      <w:r w:rsidR="001A7C2A" w:rsidRPr="0094762E">
        <w:rPr>
          <w:rFonts w:ascii="Times New Roman" w:hAnsi="Times New Roman"/>
          <w:sz w:val="28"/>
          <w:szCs w:val="28"/>
        </w:rPr>
        <w:t xml:space="preserve">населения </w:t>
      </w:r>
      <w:r w:rsidRPr="0094762E">
        <w:rPr>
          <w:rFonts w:ascii="Times New Roman" w:hAnsi="Times New Roman"/>
          <w:sz w:val="28"/>
          <w:szCs w:val="28"/>
        </w:rPr>
        <w:t>проживающего на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территории на 01 января 202</w:t>
      </w:r>
      <w:r w:rsidR="00A17670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года вместе со временно </w:t>
      </w:r>
      <w:proofErr w:type="gramStart"/>
      <w:r w:rsidRPr="0094762E">
        <w:rPr>
          <w:rFonts w:ascii="Times New Roman" w:hAnsi="Times New Roman"/>
          <w:sz w:val="28"/>
          <w:szCs w:val="28"/>
        </w:rPr>
        <w:t>проживающими  составила</w:t>
      </w:r>
      <w:proofErr w:type="gramEnd"/>
      <w:r w:rsidR="00236C53" w:rsidRPr="0094762E">
        <w:rPr>
          <w:rFonts w:ascii="Times New Roman" w:hAnsi="Times New Roman"/>
          <w:sz w:val="28"/>
          <w:szCs w:val="28"/>
        </w:rPr>
        <w:t xml:space="preserve"> </w:t>
      </w:r>
      <w:r w:rsidR="00A17670" w:rsidRPr="0094762E">
        <w:rPr>
          <w:rFonts w:ascii="Times New Roman" w:hAnsi="Times New Roman"/>
          <w:sz w:val="28"/>
          <w:szCs w:val="28"/>
        </w:rPr>
        <w:t>72</w:t>
      </w:r>
      <w:r w:rsidR="00F80A09" w:rsidRPr="0094762E">
        <w:rPr>
          <w:rFonts w:ascii="Times New Roman" w:hAnsi="Times New Roman"/>
          <w:sz w:val="28"/>
          <w:szCs w:val="28"/>
        </w:rPr>
        <w:t>2</w:t>
      </w:r>
      <w:r w:rsidR="00A17670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человек.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% отношении: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взрослое население – </w:t>
      </w:r>
      <w:r w:rsidR="00A17670" w:rsidRPr="0094762E">
        <w:rPr>
          <w:rFonts w:ascii="Times New Roman" w:hAnsi="Times New Roman"/>
          <w:sz w:val="28"/>
          <w:szCs w:val="28"/>
        </w:rPr>
        <w:t>588</w:t>
      </w:r>
      <w:r w:rsidRPr="0094762E">
        <w:rPr>
          <w:rFonts w:ascii="Times New Roman" w:hAnsi="Times New Roman"/>
          <w:sz w:val="28"/>
          <w:szCs w:val="28"/>
        </w:rPr>
        <w:t xml:space="preserve"> человек – 8</w:t>
      </w:r>
      <w:r w:rsidR="000272DC" w:rsidRPr="0094762E">
        <w:rPr>
          <w:rFonts w:ascii="Times New Roman" w:hAnsi="Times New Roman"/>
          <w:sz w:val="28"/>
          <w:szCs w:val="28"/>
        </w:rPr>
        <w:t>2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дети – 13</w:t>
      </w:r>
      <w:r w:rsidR="00F80A09" w:rsidRPr="0094762E">
        <w:rPr>
          <w:rFonts w:ascii="Times New Roman" w:hAnsi="Times New Roman"/>
          <w:sz w:val="28"/>
          <w:szCs w:val="28"/>
        </w:rPr>
        <w:t>4</w:t>
      </w:r>
      <w:r w:rsidRPr="0094762E">
        <w:rPr>
          <w:rFonts w:ascii="Times New Roman" w:hAnsi="Times New Roman"/>
          <w:sz w:val="28"/>
          <w:szCs w:val="28"/>
        </w:rPr>
        <w:t xml:space="preserve"> человек</w:t>
      </w:r>
      <w:r w:rsidR="001A7C2A" w:rsidRPr="0094762E">
        <w:rPr>
          <w:rFonts w:ascii="Times New Roman" w:hAnsi="Times New Roman"/>
          <w:sz w:val="28"/>
          <w:szCs w:val="28"/>
        </w:rPr>
        <w:t>а</w:t>
      </w:r>
      <w:r w:rsidRPr="0094762E">
        <w:rPr>
          <w:rFonts w:ascii="Times New Roman" w:hAnsi="Times New Roman"/>
          <w:sz w:val="28"/>
          <w:szCs w:val="28"/>
        </w:rPr>
        <w:t xml:space="preserve"> – </w:t>
      </w:r>
      <w:r w:rsidR="000272DC" w:rsidRPr="0094762E">
        <w:rPr>
          <w:rFonts w:ascii="Times New Roman" w:hAnsi="Times New Roman"/>
          <w:sz w:val="28"/>
          <w:szCs w:val="28"/>
        </w:rPr>
        <w:t>18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из числа взрослого населения: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население трудоспособного возраста   – 4</w:t>
      </w:r>
      <w:r w:rsidR="00A17670" w:rsidRPr="0094762E">
        <w:rPr>
          <w:rFonts w:ascii="Times New Roman" w:hAnsi="Times New Roman"/>
          <w:sz w:val="28"/>
          <w:szCs w:val="28"/>
        </w:rPr>
        <w:t>06</w:t>
      </w:r>
      <w:r w:rsidRPr="0094762E">
        <w:rPr>
          <w:rFonts w:ascii="Times New Roman" w:hAnsi="Times New Roman"/>
          <w:sz w:val="28"/>
          <w:szCs w:val="28"/>
        </w:rPr>
        <w:t xml:space="preserve"> человека – </w:t>
      </w:r>
      <w:r w:rsidR="000272DC" w:rsidRPr="0094762E">
        <w:rPr>
          <w:rFonts w:ascii="Times New Roman" w:hAnsi="Times New Roman"/>
          <w:sz w:val="28"/>
          <w:szCs w:val="28"/>
        </w:rPr>
        <w:t>69</w:t>
      </w:r>
      <w:r w:rsidRPr="0094762E">
        <w:rPr>
          <w:rFonts w:ascii="Times New Roman" w:hAnsi="Times New Roman"/>
          <w:sz w:val="28"/>
          <w:szCs w:val="28"/>
        </w:rPr>
        <w:t xml:space="preserve"> 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пенсионеры – </w:t>
      </w:r>
      <w:r w:rsidR="00A17670" w:rsidRPr="0094762E">
        <w:rPr>
          <w:rFonts w:ascii="Times New Roman" w:hAnsi="Times New Roman"/>
          <w:sz w:val="28"/>
          <w:szCs w:val="28"/>
        </w:rPr>
        <w:t>176</w:t>
      </w:r>
      <w:r w:rsidRPr="0094762E">
        <w:rPr>
          <w:rFonts w:ascii="Times New Roman" w:hAnsi="Times New Roman"/>
          <w:sz w:val="28"/>
          <w:szCs w:val="28"/>
        </w:rPr>
        <w:t xml:space="preserve"> человек – 3</w:t>
      </w:r>
      <w:r w:rsidR="00A17670" w:rsidRPr="0094762E">
        <w:rPr>
          <w:rFonts w:ascii="Times New Roman" w:hAnsi="Times New Roman"/>
          <w:sz w:val="28"/>
          <w:szCs w:val="28"/>
        </w:rPr>
        <w:t xml:space="preserve">0 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Демографическая ситуация на территории муниципального образования в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="00A17670" w:rsidRPr="0094762E">
        <w:rPr>
          <w:rFonts w:ascii="Times New Roman" w:hAnsi="Times New Roman"/>
          <w:sz w:val="28"/>
          <w:szCs w:val="28"/>
        </w:rPr>
        <w:t xml:space="preserve">2025 </w:t>
      </w:r>
      <w:proofErr w:type="gramStart"/>
      <w:r w:rsidRPr="0094762E">
        <w:rPr>
          <w:rFonts w:ascii="Times New Roman" w:hAnsi="Times New Roman"/>
          <w:sz w:val="28"/>
          <w:szCs w:val="28"/>
        </w:rPr>
        <w:t>году  характеризуется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следующ</w:t>
      </w:r>
      <w:r w:rsidR="00A17670" w:rsidRPr="0094762E">
        <w:rPr>
          <w:rFonts w:ascii="Times New Roman" w:hAnsi="Times New Roman"/>
          <w:sz w:val="28"/>
          <w:szCs w:val="28"/>
        </w:rPr>
        <w:t xml:space="preserve">ими показателями,  родилось  – </w:t>
      </w:r>
      <w:r w:rsidR="00F80A09" w:rsidRPr="0094762E">
        <w:rPr>
          <w:rFonts w:ascii="Times New Roman" w:hAnsi="Times New Roman"/>
          <w:sz w:val="28"/>
          <w:szCs w:val="28"/>
        </w:rPr>
        <w:t>7</w:t>
      </w:r>
      <w:r w:rsidRPr="0094762E">
        <w:rPr>
          <w:rFonts w:ascii="Times New Roman" w:hAnsi="Times New Roman"/>
          <w:sz w:val="28"/>
          <w:szCs w:val="28"/>
        </w:rPr>
        <w:t xml:space="preserve"> человек, умерло – </w:t>
      </w:r>
      <w:r w:rsidR="006F11CB" w:rsidRPr="0094762E">
        <w:rPr>
          <w:rFonts w:ascii="Times New Roman" w:hAnsi="Times New Roman"/>
          <w:sz w:val="28"/>
          <w:szCs w:val="28"/>
        </w:rPr>
        <w:t>9</w:t>
      </w:r>
      <w:r w:rsidRPr="0094762E">
        <w:rPr>
          <w:rFonts w:ascii="Times New Roman" w:hAnsi="Times New Roman"/>
          <w:sz w:val="28"/>
          <w:szCs w:val="28"/>
        </w:rPr>
        <w:t xml:space="preserve"> человек.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на территории поселения по состоянию на 01.01.202</w:t>
      </w:r>
      <w:r w:rsidR="006F11C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г. зарегистрировано</w:t>
      </w:r>
      <w:r w:rsidR="006F11CB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1</w:t>
      </w:r>
      <w:r w:rsidR="00F97AD5" w:rsidRPr="0094762E">
        <w:rPr>
          <w:rFonts w:ascii="Times New Roman" w:hAnsi="Times New Roman"/>
          <w:sz w:val="28"/>
          <w:szCs w:val="28"/>
        </w:rPr>
        <w:t>1</w:t>
      </w:r>
      <w:r w:rsidRPr="0094762E">
        <w:rPr>
          <w:rFonts w:ascii="Times New Roman" w:hAnsi="Times New Roman"/>
          <w:sz w:val="28"/>
          <w:szCs w:val="28"/>
        </w:rPr>
        <w:t xml:space="preserve"> многодетных. семей (3</w:t>
      </w:r>
      <w:r w:rsidR="00F97AD5" w:rsidRPr="0094762E">
        <w:rPr>
          <w:rFonts w:ascii="Times New Roman" w:hAnsi="Times New Roman"/>
          <w:sz w:val="28"/>
          <w:szCs w:val="28"/>
        </w:rPr>
        <w:t>4</w:t>
      </w:r>
      <w:r w:rsidRPr="0094762E">
        <w:rPr>
          <w:rFonts w:ascii="Times New Roman" w:hAnsi="Times New Roman"/>
          <w:sz w:val="28"/>
          <w:szCs w:val="28"/>
        </w:rPr>
        <w:t xml:space="preserve"> ребенка)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 территории нашего поселения находятся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и осуществляют деятельность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образования: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основная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общеобразовательная школа,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филиал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Кузнечнинской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Детской школы искусств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-В сфере </w:t>
      </w:r>
      <w:proofErr w:type="gramStart"/>
      <w:r w:rsidRPr="0094762E">
        <w:rPr>
          <w:rFonts w:ascii="Times New Roman" w:hAnsi="Times New Roman"/>
          <w:sz w:val="28"/>
          <w:szCs w:val="28"/>
        </w:rPr>
        <w:t>культуры  -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Севастьяновское клубное объединение,</w:t>
      </w:r>
    </w:p>
    <w:p w:rsidR="00F80A09" w:rsidRPr="0094762E" w:rsidRDefault="004B2DBC" w:rsidP="00F80A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-В сфере здравоохранения - ФАП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Приозерской межрайонной больницы</w:t>
      </w:r>
    </w:p>
    <w:p w:rsidR="00F80A09" w:rsidRPr="0094762E" w:rsidRDefault="00F80A09" w:rsidP="00F80A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связи – АО «Почта России»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9" w:rsidRPr="0094762E" w:rsidRDefault="00F80A09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сельского хозяйства - СХП «Кузнечное»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промышленности   -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Орика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сфере жилищно-коммунального хозяйства: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-ООО «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</w:t>
      </w:r>
      <w:proofErr w:type="gramEnd"/>
      <w:r w:rsidRPr="0094762E">
        <w:rPr>
          <w:rFonts w:ascii="Times New Roman" w:hAnsi="Times New Roman"/>
          <w:sz w:val="28"/>
          <w:szCs w:val="28"/>
        </w:rPr>
        <w:t>»,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>-ЗАО «</w:t>
      </w:r>
      <w:proofErr w:type="spellStart"/>
      <w:r w:rsidRPr="0094762E">
        <w:rPr>
          <w:rFonts w:ascii="Times New Roman" w:hAnsi="Times New Roman"/>
          <w:sz w:val="28"/>
          <w:szCs w:val="28"/>
        </w:rPr>
        <w:t>Твэ</w:t>
      </w:r>
      <w:r w:rsidR="001A7C2A" w:rsidRPr="0094762E">
        <w:rPr>
          <w:rFonts w:ascii="Times New Roman" w:hAnsi="Times New Roman"/>
          <w:sz w:val="28"/>
          <w:szCs w:val="28"/>
        </w:rPr>
        <w:t>лОБЛ</w:t>
      </w:r>
      <w:r w:rsidRPr="0094762E">
        <w:rPr>
          <w:rFonts w:ascii="Times New Roman" w:hAnsi="Times New Roman"/>
          <w:sz w:val="28"/>
          <w:szCs w:val="28"/>
        </w:rPr>
        <w:t>сервис</w:t>
      </w:r>
      <w:proofErr w:type="spellEnd"/>
      <w:r w:rsidRPr="0094762E">
        <w:rPr>
          <w:rFonts w:ascii="Times New Roman" w:hAnsi="Times New Roman"/>
          <w:sz w:val="28"/>
          <w:szCs w:val="28"/>
        </w:rPr>
        <w:t>»,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-ГУП «</w:t>
      </w:r>
      <w:proofErr w:type="spellStart"/>
      <w:r w:rsidRPr="0094762E">
        <w:rPr>
          <w:rFonts w:ascii="Times New Roman" w:hAnsi="Times New Roman"/>
          <w:sz w:val="28"/>
          <w:szCs w:val="28"/>
        </w:rPr>
        <w:t>Леноблводоканал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обслуживания и торговли: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Алдога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-ИП Прохоров Р.Н.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-ИП </w:t>
      </w:r>
      <w:proofErr w:type="spellStart"/>
      <w:r w:rsidRPr="0094762E">
        <w:rPr>
          <w:rFonts w:ascii="Times New Roman" w:hAnsi="Times New Roman"/>
          <w:sz w:val="28"/>
          <w:szCs w:val="28"/>
        </w:rPr>
        <w:t>Гурбанов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сфере туризма и отдыха: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Базы отдыха: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-Туристический комплекс «Драйв Парк Ладога»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-Детский оздоровительный лагерь ООО «ЛПМ Заветное» ДОЛ "Космонавт-2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-Туристическая база "</w:t>
      </w:r>
      <w:proofErr w:type="spellStart"/>
      <w:r w:rsidRPr="0094762E">
        <w:rPr>
          <w:rFonts w:ascii="Times New Roman" w:hAnsi="Times New Roman"/>
          <w:sz w:val="28"/>
          <w:szCs w:val="28"/>
        </w:rPr>
        <w:t>Вуокса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Кемп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-Туристическая база "</w:t>
      </w:r>
      <w:proofErr w:type="spellStart"/>
      <w:r w:rsidRPr="0094762E">
        <w:rPr>
          <w:rFonts w:ascii="Times New Roman" w:hAnsi="Times New Roman"/>
          <w:sz w:val="28"/>
          <w:szCs w:val="28"/>
        </w:rPr>
        <w:t>Виллаярви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-База отдыха "Имение Богатыри"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-База отдыха "</w:t>
      </w:r>
      <w:proofErr w:type="spellStart"/>
      <w:r w:rsidRPr="0094762E">
        <w:rPr>
          <w:rFonts w:ascii="Times New Roman" w:hAnsi="Times New Roman"/>
          <w:sz w:val="28"/>
          <w:szCs w:val="28"/>
        </w:rPr>
        <w:t>Пукиенниеми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-База отдыха "Хутор </w:t>
      </w:r>
      <w:proofErr w:type="spellStart"/>
      <w:r w:rsidRPr="0094762E">
        <w:rPr>
          <w:rFonts w:ascii="Times New Roman" w:hAnsi="Times New Roman"/>
          <w:sz w:val="28"/>
          <w:szCs w:val="28"/>
        </w:rPr>
        <w:t>Корела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Общественные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-Приозерское общество охотников и рыболовов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-Первичное общество инвалидов,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-Первичное общество ветеранов,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-Добровольная пожарная команда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Религиозные организации:</w:t>
      </w:r>
    </w:p>
    <w:p w:rsidR="00F97AD5" w:rsidRPr="0094762E" w:rsidRDefault="00F97AD5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храм </w:t>
      </w:r>
      <w:r w:rsidR="00471BD0">
        <w:rPr>
          <w:rFonts w:ascii="Times New Roman" w:hAnsi="Times New Roman"/>
          <w:sz w:val="28"/>
          <w:szCs w:val="28"/>
        </w:rPr>
        <w:t>в честь</w:t>
      </w:r>
      <w:r w:rsidR="0038340B" w:rsidRPr="0094762E">
        <w:rPr>
          <w:rFonts w:ascii="Times New Roman" w:hAnsi="Times New Roman"/>
          <w:sz w:val="28"/>
          <w:szCs w:val="28"/>
        </w:rPr>
        <w:t xml:space="preserve"> пророка Илии в п. </w:t>
      </w:r>
      <w:proofErr w:type="spellStart"/>
      <w:r w:rsidR="0038340B"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Евангелическо-лютеранский приход Святого Иоанна "</w:t>
      </w:r>
      <w:proofErr w:type="spellStart"/>
      <w:r w:rsidRPr="0094762E">
        <w:rPr>
          <w:rFonts w:ascii="Times New Roman" w:hAnsi="Times New Roman"/>
          <w:sz w:val="28"/>
          <w:szCs w:val="28"/>
        </w:rPr>
        <w:t>Каукола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Основной задачей в работе </w:t>
      </w:r>
      <w:proofErr w:type="gramStart"/>
      <w:r w:rsidRPr="0094762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сельского поселения, как и в прежние годы, являлось проведение мероприятий по решению вопросов местного значения, в соответствии с Уставом муниципального образования, а также создание условий для обеспечения повседневных потребностей каждого человека и населения в целом.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Администрация поселения является исполнительно-распорядительным органом. Фактическая численность работающих по состоянию на 01.01.202</w:t>
      </w:r>
      <w:r w:rsidR="0038340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г.: муниципальные служащие </w:t>
      </w:r>
      <w:r w:rsidR="000272DC" w:rsidRPr="0094762E">
        <w:rPr>
          <w:rFonts w:ascii="Times New Roman" w:hAnsi="Times New Roman"/>
          <w:sz w:val="28"/>
          <w:szCs w:val="28"/>
        </w:rPr>
        <w:t>–</w:t>
      </w:r>
      <w:r w:rsidR="0038340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человек, уборщица, водитель.</w:t>
      </w:r>
    </w:p>
    <w:p w:rsidR="001A7C2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За 202</w:t>
      </w:r>
      <w:r w:rsidR="0038340B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год, в администрацию поступило </w:t>
      </w:r>
      <w:r w:rsidR="0038340B" w:rsidRPr="0094762E">
        <w:rPr>
          <w:rFonts w:ascii="Times New Roman" w:hAnsi="Times New Roman"/>
          <w:sz w:val="28"/>
          <w:szCs w:val="28"/>
        </w:rPr>
        <w:t>626</w:t>
      </w:r>
      <w:r w:rsidRPr="0094762E">
        <w:rPr>
          <w:rFonts w:ascii="Times New Roman" w:hAnsi="Times New Roman"/>
          <w:sz w:val="28"/>
          <w:szCs w:val="28"/>
        </w:rPr>
        <w:t xml:space="preserve"> входящих документ</w:t>
      </w:r>
      <w:r w:rsidR="0038340B" w:rsidRPr="0094762E">
        <w:rPr>
          <w:rFonts w:ascii="Times New Roman" w:hAnsi="Times New Roman"/>
          <w:sz w:val="28"/>
          <w:szCs w:val="28"/>
        </w:rPr>
        <w:t>ов</w:t>
      </w:r>
      <w:r w:rsidRPr="0094762E">
        <w:rPr>
          <w:rFonts w:ascii="Times New Roman" w:hAnsi="Times New Roman"/>
          <w:sz w:val="28"/>
          <w:szCs w:val="28"/>
        </w:rPr>
        <w:t xml:space="preserve">,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системе электронного документооборота –2</w:t>
      </w:r>
      <w:r w:rsidR="0038340B" w:rsidRPr="0094762E">
        <w:rPr>
          <w:rFonts w:ascii="Times New Roman" w:hAnsi="Times New Roman"/>
          <w:sz w:val="28"/>
          <w:szCs w:val="28"/>
        </w:rPr>
        <w:t>778</w:t>
      </w:r>
      <w:r w:rsidRPr="0094762E">
        <w:rPr>
          <w:rFonts w:ascii="Times New Roman" w:hAnsi="Times New Roman"/>
          <w:sz w:val="28"/>
          <w:szCs w:val="28"/>
        </w:rPr>
        <w:t xml:space="preserve"> документо</w:t>
      </w:r>
      <w:r w:rsidR="0038340B" w:rsidRPr="0094762E">
        <w:rPr>
          <w:rFonts w:ascii="Times New Roman" w:hAnsi="Times New Roman"/>
          <w:sz w:val="28"/>
          <w:szCs w:val="28"/>
        </w:rPr>
        <w:t>в</w:t>
      </w:r>
      <w:r w:rsidRPr="0094762E">
        <w:rPr>
          <w:rFonts w:ascii="Times New Roman" w:hAnsi="Times New Roman"/>
          <w:sz w:val="28"/>
          <w:szCs w:val="28"/>
        </w:rPr>
        <w:t>,</w:t>
      </w:r>
      <w:r w:rsidR="0038340B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исходящих </w:t>
      </w:r>
      <w:r w:rsidR="0038340B" w:rsidRPr="0094762E">
        <w:rPr>
          <w:rFonts w:ascii="Times New Roman" w:hAnsi="Times New Roman"/>
          <w:sz w:val="28"/>
          <w:szCs w:val="28"/>
        </w:rPr>
        <w:t>627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Издано </w:t>
      </w:r>
      <w:r w:rsidR="00F00E65" w:rsidRPr="0094762E">
        <w:rPr>
          <w:rFonts w:ascii="Times New Roman" w:hAnsi="Times New Roman"/>
          <w:sz w:val="28"/>
          <w:szCs w:val="28"/>
        </w:rPr>
        <w:t>200</w:t>
      </w:r>
      <w:r w:rsidRPr="0094762E">
        <w:rPr>
          <w:rFonts w:ascii="Times New Roman" w:hAnsi="Times New Roman"/>
          <w:sz w:val="28"/>
          <w:szCs w:val="28"/>
        </w:rPr>
        <w:t xml:space="preserve"> постановлени</w:t>
      </w:r>
      <w:r w:rsidR="00F00E65" w:rsidRPr="0094762E">
        <w:rPr>
          <w:rFonts w:ascii="Times New Roman" w:hAnsi="Times New Roman"/>
          <w:sz w:val="28"/>
          <w:szCs w:val="28"/>
        </w:rPr>
        <w:t>й</w:t>
      </w:r>
      <w:r w:rsidRPr="0094762E">
        <w:rPr>
          <w:rFonts w:ascii="Times New Roman" w:hAnsi="Times New Roman"/>
          <w:sz w:val="28"/>
          <w:szCs w:val="28"/>
        </w:rPr>
        <w:t xml:space="preserve"> администрации, распоряжений администрации по основной деятельности – 7</w:t>
      </w:r>
      <w:r w:rsidR="00F00E65" w:rsidRPr="0094762E">
        <w:rPr>
          <w:rFonts w:ascii="Times New Roman" w:hAnsi="Times New Roman"/>
          <w:sz w:val="28"/>
          <w:szCs w:val="28"/>
        </w:rPr>
        <w:t>2</w:t>
      </w:r>
      <w:r w:rsidRPr="0094762E">
        <w:rPr>
          <w:rFonts w:ascii="Times New Roman" w:hAnsi="Times New Roman"/>
          <w:sz w:val="28"/>
          <w:szCs w:val="28"/>
        </w:rPr>
        <w:t>,</w:t>
      </w:r>
      <w:r w:rsidR="00F00E65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распоряжений по кадровой деятельности – </w:t>
      </w:r>
      <w:r w:rsidR="00F00E65" w:rsidRPr="0094762E">
        <w:rPr>
          <w:rFonts w:ascii="Times New Roman" w:hAnsi="Times New Roman"/>
          <w:sz w:val="28"/>
          <w:szCs w:val="28"/>
        </w:rPr>
        <w:t>80</w:t>
      </w:r>
      <w:r w:rsidR="00F00E65" w:rsidRPr="0094762E">
        <w:rPr>
          <w:rFonts w:ascii="Times New Roman" w:hAnsi="Times New Roman"/>
          <w:color w:val="auto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регистр   нормативно-правовых актов включено </w:t>
      </w:r>
      <w:r w:rsidR="00F00E65" w:rsidRPr="0094762E">
        <w:rPr>
          <w:rFonts w:ascii="Times New Roman" w:hAnsi="Times New Roman"/>
          <w:sz w:val="28"/>
          <w:szCs w:val="28"/>
        </w:rPr>
        <w:t xml:space="preserve">– 92 </w:t>
      </w:r>
      <w:r w:rsidRPr="0094762E">
        <w:rPr>
          <w:rFonts w:ascii="Times New Roman" w:hAnsi="Times New Roman"/>
          <w:sz w:val="28"/>
          <w:szCs w:val="28"/>
        </w:rPr>
        <w:t>НПА, включая решения Совета депутатов муниципального образования. Нормативные правовые акты  публикуются   на Сайте сетевого издания СМИ-</w:t>
      </w:r>
      <w:proofErr w:type="spellStart"/>
      <w:r w:rsidRPr="0094762E">
        <w:rPr>
          <w:rFonts w:ascii="Times New Roman" w:hAnsi="Times New Roman"/>
          <w:sz w:val="28"/>
          <w:szCs w:val="28"/>
        </w:rPr>
        <w:t>Леноблиформ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http:</w:t>
      </w:r>
      <w:hyperlink r:id="rId6" w:history="1">
        <w:r w:rsidRPr="0094762E">
          <w:rPr>
            <w:rFonts w:ascii="Times New Roman" w:hAnsi="Times New Roman"/>
            <w:sz w:val="28"/>
            <w:szCs w:val="28"/>
          </w:rPr>
          <w:t>/lenoblinform.ru/acts/pravovye-akty-mo-Sevastyanovskoe-sp/</w:t>
        </w:r>
      </w:hyperlink>
      <w:r w:rsidRPr="0094762E">
        <w:rPr>
          <w:rFonts w:ascii="Times New Roman" w:hAnsi="Times New Roman"/>
          <w:sz w:val="28"/>
          <w:szCs w:val="28"/>
        </w:rPr>
        <w:t xml:space="preserve">, размещаются на  официальном  сайте  муниципального образования </w:t>
      </w:r>
      <w:r w:rsidRPr="0094762E">
        <w:rPr>
          <w:rStyle w:val="a7"/>
          <w:rFonts w:ascii="Times New Roman" w:hAnsi="Times New Roman"/>
          <w:sz w:val="28"/>
          <w:szCs w:val="28"/>
        </w:rPr>
        <w:t xml:space="preserve">http://севастьяновское </w:t>
      </w:r>
      <w:proofErr w:type="spellStart"/>
      <w:r w:rsidRPr="0094762E">
        <w:rPr>
          <w:rStyle w:val="a7"/>
          <w:rFonts w:ascii="Times New Roman" w:hAnsi="Times New Roman"/>
          <w:sz w:val="28"/>
          <w:szCs w:val="28"/>
        </w:rPr>
        <w:t>рф</w:t>
      </w:r>
      <w:proofErr w:type="spellEnd"/>
      <w:r w:rsidRPr="0094762E">
        <w:rPr>
          <w:rStyle w:val="a7"/>
          <w:rFonts w:ascii="Times New Roman" w:hAnsi="Times New Roman"/>
          <w:sz w:val="28"/>
          <w:szCs w:val="28"/>
        </w:rPr>
        <w:t>/</w:t>
      </w:r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Поступило письменных обращений граждан –</w:t>
      </w:r>
      <w:r w:rsidR="00F00E65" w:rsidRPr="0094762E">
        <w:rPr>
          <w:rFonts w:ascii="Times New Roman" w:hAnsi="Times New Roman"/>
          <w:sz w:val="28"/>
          <w:szCs w:val="28"/>
        </w:rPr>
        <w:t>54</w:t>
      </w:r>
      <w:r w:rsidRPr="0094762E">
        <w:rPr>
          <w:rFonts w:ascii="Times New Roman" w:hAnsi="Times New Roman"/>
          <w:sz w:val="28"/>
          <w:szCs w:val="28"/>
        </w:rPr>
        <w:t>,</w:t>
      </w:r>
      <w:r w:rsidR="006B25FA" w:rsidRPr="0094762E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– 26,</w:t>
      </w:r>
      <w:r w:rsidR="00F00E65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наибольшее число из них составили обращения по </w:t>
      </w:r>
      <w:r w:rsidRPr="0094762E">
        <w:rPr>
          <w:rFonts w:ascii="Times New Roman" w:hAnsi="Times New Roman"/>
          <w:sz w:val="28"/>
          <w:szCs w:val="28"/>
        </w:rPr>
        <w:lastRenderedPageBreak/>
        <w:t>вопросам землепользования. Так же обращения поступали по вопросам связанными с проблемами автомобильных дорог, уличному освещению.</w:t>
      </w:r>
    </w:p>
    <w:p w:rsidR="00F00E65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Администрацией поселения в 202</w:t>
      </w:r>
      <w:r w:rsidR="00F00E65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году была продолжена работа по оказанию помощи владельцам личных подсобных хозяйств по сбору и оформлению документов на </w:t>
      </w:r>
      <w:proofErr w:type="gramStart"/>
      <w:r w:rsidRPr="0094762E">
        <w:rPr>
          <w:rFonts w:ascii="Times New Roman" w:hAnsi="Times New Roman"/>
          <w:sz w:val="28"/>
          <w:szCs w:val="28"/>
        </w:rPr>
        <w:t>получение  ежеквартальных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субсидий из районного и областного бюджетов на  приобретение комбикормов для скота, в течение 202</w:t>
      </w:r>
      <w:r w:rsidR="00F00E65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указанные субсидии получ</w:t>
      </w:r>
      <w:r w:rsidR="001A7C2A" w:rsidRPr="0094762E">
        <w:rPr>
          <w:rFonts w:ascii="Times New Roman" w:hAnsi="Times New Roman"/>
          <w:sz w:val="28"/>
          <w:szCs w:val="28"/>
        </w:rPr>
        <w:t>и</w:t>
      </w:r>
      <w:r w:rsidRPr="0094762E">
        <w:rPr>
          <w:rFonts w:ascii="Times New Roman" w:hAnsi="Times New Roman"/>
          <w:sz w:val="28"/>
          <w:szCs w:val="28"/>
        </w:rPr>
        <w:t xml:space="preserve">ли </w:t>
      </w:r>
      <w:r w:rsidR="00F00E65" w:rsidRPr="0094762E">
        <w:rPr>
          <w:rFonts w:ascii="Times New Roman" w:hAnsi="Times New Roman"/>
          <w:sz w:val="28"/>
          <w:szCs w:val="28"/>
        </w:rPr>
        <w:t>11</w:t>
      </w:r>
      <w:r w:rsidRPr="0094762E">
        <w:rPr>
          <w:rFonts w:ascii="Times New Roman" w:hAnsi="Times New Roman"/>
          <w:sz w:val="28"/>
          <w:szCs w:val="28"/>
        </w:rPr>
        <w:t xml:space="preserve"> владельц</w:t>
      </w:r>
      <w:r w:rsidR="00F00E65" w:rsidRPr="0094762E">
        <w:rPr>
          <w:rFonts w:ascii="Times New Roman" w:hAnsi="Times New Roman"/>
          <w:sz w:val="28"/>
          <w:szCs w:val="28"/>
        </w:rPr>
        <w:t>ев</w:t>
      </w:r>
      <w:r w:rsidRPr="0094762E">
        <w:rPr>
          <w:rFonts w:ascii="Times New Roman" w:hAnsi="Times New Roman"/>
          <w:sz w:val="28"/>
          <w:szCs w:val="28"/>
        </w:rPr>
        <w:t xml:space="preserve"> личных подсобных хозяйств.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К вопросам местного значения поселения относится и вопрос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Жилищный фонд поселения составляет – </w:t>
      </w:r>
      <w:r w:rsidR="00A0655F" w:rsidRPr="0094762E">
        <w:rPr>
          <w:rFonts w:ascii="Times New Roman" w:hAnsi="Times New Roman"/>
          <w:sz w:val="28"/>
          <w:szCs w:val="28"/>
        </w:rPr>
        <w:t>52,37</w:t>
      </w:r>
      <w:r w:rsidRPr="0094762E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4762E">
        <w:rPr>
          <w:rFonts w:ascii="Times New Roman" w:hAnsi="Times New Roman"/>
          <w:sz w:val="28"/>
          <w:szCs w:val="28"/>
        </w:rPr>
        <w:t>кв.м</w:t>
      </w:r>
      <w:proofErr w:type="spellEnd"/>
      <w:r w:rsidRPr="0094762E">
        <w:rPr>
          <w:rFonts w:ascii="Times New Roman" w:hAnsi="Times New Roman"/>
          <w:sz w:val="28"/>
          <w:szCs w:val="28"/>
        </w:rPr>
        <w:t>., в том числе: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- 5</w:t>
      </w:r>
      <w:r w:rsidR="00A0655F" w:rsidRPr="0094762E">
        <w:rPr>
          <w:rFonts w:ascii="Times New Roman" w:hAnsi="Times New Roman"/>
          <w:sz w:val="28"/>
          <w:szCs w:val="28"/>
        </w:rPr>
        <w:t>20</w:t>
      </w:r>
      <w:r w:rsidRPr="0094762E">
        <w:rPr>
          <w:rFonts w:ascii="Times New Roman" w:hAnsi="Times New Roman"/>
          <w:sz w:val="28"/>
          <w:szCs w:val="28"/>
        </w:rPr>
        <w:t xml:space="preserve"> индивидуальных жилых дома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площадью– </w:t>
      </w:r>
      <w:r w:rsidR="00A0655F" w:rsidRPr="0094762E">
        <w:rPr>
          <w:rFonts w:ascii="Times New Roman" w:hAnsi="Times New Roman"/>
          <w:sz w:val="28"/>
          <w:szCs w:val="28"/>
        </w:rPr>
        <w:t>40,02</w:t>
      </w:r>
      <w:r w:rsidRPr="0094762E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4762E">
        <w:rPr>
          <w:rFonts w:ascii="Times New Roman" w:hAnsi="Times New Roman"/>
          <w:sz w:val="28"/>
          <w:szCs w:val="28"/>
        </w:rPr>
        <w:t>кв.м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 3 многоквартирных жилых дома, 240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квартир,площадью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– 12,35 </w:t>
      </w:r>
      <w:proofErr w:type="spellStart"/>
      <w:r w:rsidRPr="0094762E">
        <w:rPr>
          <w:rFonts w:ascii="Times New Roman" w:hAnsi="Times New Roman"/>
          <w:sz w:val="28"/>
          <w:szCs w:val="28"/>
        </w:rPr>
        <w:t>тыс.кв.м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из них приватизировано – 184 квартир, в муниципальной собственности –56 квартиры</w:t>
      </w:r>
      <w:r w:rsidR="00F00E65" w:rsidRPr="0094762E">
        <w:rPr>
          <w:rFonts w:ascii="Times New Roman" w:hAnsi="Times New Roman"/>
          <w:color w:val="auto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 состоянию </w:t>
      </w:r>
      <w:r w:rsidRPr="0094762E">
        <w:rPr>
          <w:rFonts w:ascii="Times New Roman" w:hAnsi="Times New Roman"/>
          <w:b/>
          <w:sz w:val="28"/>
          <w:szCs w:val="28"/>
          <w:u w:val="single"/>
        </w:rPr>
        <w:t>на 01.01.202</w:t>
      </w:r>
      <w:r w:rsidR="00F00E65" w:rsidRPr="0094762E">
        <w:rPr>
          <w:rFonts w:ascii="Times New Roman" w:hAnsi="Times New Roman"/>
          <w:b/>
          <w:sz w:val="28"/>
          <w:szCs w:val="28"/>
          <w:u w:val="single"/>
        </w:rPr>
        <w:t>6</w:t>
      </w:r>
      <w:r w:rsidRPr="0094762E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Pr="0094762E">
        <w:rPr>
          <w:rFonts w:ascii="Times New Roman" w:hAnsi="Times New Roman"/>
          <w:sz w:val="28"/>
          <w:szCs w:val="28"/>
        </w:rPr>
        <w:t xml:space="preserve"> в списках очередников, состоящих на учете </w:t>
      </w:r>
      <w:proofErr w:type="gramStart"/>
      <w:r w:rsidRPr="0094762E">
        <w:rPr>
          <w:rFonts w:ascii="Times New Roman" w:hAnsi="Times New Roman"/>
          <w:sz w:val="28"/>
          <w:szCs w:val="28"/>
        </w:rPr>
        <w:t>нуждающихся в улучшении жилищных условий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состоит </w:t>
      </w:r>
      <w:r w:rsidR="00F00E65" w:rsidRPr="0094762E">
        <w:rPr>
          <w:rFonts w:ascii="Times New Roman" w:hAnsi="Times New Roman"/>
          <w:b/>
          <w:sz w:val="28"/>
          <w:szCs w:val="28"/>
        </w:rPr>
        <w:t>2</w:t>
      </w:r>
      <w:r w:rsidRPr="0094762E">
        <w:rPr>
          <w:rFonts w:ascii="Times New Roman" w:hAnsi="Times New Roman"/>
          <w:b/>
          <w:sz w:val="28"/>
          <w:szCs w:val="28"/>
        </w:rPr>
        <w:t xml:space="preserve"> семьи</w:t>
      </w:r>
      <w:r w:rsidR="00F00E65" w:rsidRPr="0094762E">
        <w:rPr>
          <w:rFonts w:ascii="Times New Roman" w:hAnsi="Times New Roman"/>
          <w:b/>
          <w:sz w:val="28"/>
          <w:szCs w:val="28"/>
        </w:rPr>
        <w:t>.</w:t>
      </w:r>
    </w:p>
    <w:p w:rsidR="00F00E65" w:rsidRPr="0094762E" w:rsidRDefault="00F00E65" w:rsidP="005C42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1 молодая семья </w:t>
      </w:r>
      <w:r w:rsidRPr="0094762E">
        <w:rPr>
          <w:rFonts w:ascii="Times New Roman" w:hAnsi="Times New Roman"/>
          <w:sz w:val="28"/>
          <w:szCs w:val="28"/>
        </w:rPr>
        <w:t>улучшила жилищные условия, реализовав мероприятия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DC183A" w:rsidRPr="0094762E" w:rsidRDefault="004B2DBC" w:rsidP="005C4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Перезаключен</w:t>
      </w:r>
      <w:r w:rsidR="00930DDE" w:rsidRPr="0094762E">
        <w:rPr>
          <w:rFonts w:ascii="Times New Roman" w:hAnsi="Times New Roman"/>
          <w:sz w:val="28"/>
          <w:szCs w:val="28"/>
        </w:rPr>
        <w:t xml:space="preserve">о </w:t>
      </w:r>
      <w:r w:rsidR="00A0655F" w:rsidRPr="0094762E">
        <w:rPr>
          <w:rFonts w:ascii="Times New Roman" w:hAnsi="Times New Roman"/>
          <w:sz w:val="28"/>
          <w:szCs w:val="28"/>
        </w:rPr>
        <w:t>6</w:t>
      </w:r>
      <w:r w:rsidR="00930DDE" w:rsidRPr="0094762E">
        <w:rPr>
          <w:rFonts w:ascii="Times New Roman" w:hAnsi="Times New Roman"/>
          <w:sz w:val="28"/>
          <w:szCs w:val="28"/>
        </w:rPr>
        <w:t xml:space="preserve"> договор</w:t>
      </w:r>
      <w:r w:rsidR="00A0655F" w:rsidRPr="0094762E">
        <w:rPr>
          <w:rFonts w:ascii="Times New Roman" w:hAnsi="Times New Roman"/>
          <w:sz w:val="28"/>
          <w:szCs w:val="28"/>
        </w:rPr>
        <w:t>ов</w:t>
      </w:r>
      <w:r w:rsidR="00930DDE" w:rsidRPr="0094762E">
        <w:rPr>
          <w:rFonts w:ascii="Times New Roman" w:hAnsi="Times New Roman"/>
          <w:sz w:val="28"/>
          <w:szCs w:val="28"/>
        </w:rPr>
        <w:t xml:space="preserve"> социального найма.</w:t>
      </w:r>
    </w:p>
    <w:p w:rsidR="00A0655F" w:rsidRPr="0094762E" w:rsidRDefault="00236C53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</w:t>
      </w:r>
      <w:r w:rsidR="00A0655F" w:rsidRPr="0094762E">
        <w:rPr>
          <w:rFonts w:ascii="Times New Roman" w:hAnsi="Times New Roman"/>
          <w:sz w:val="28"/>
          <w:szCs w:val="28"/>
        </w:rPr>
        <w:t xml:space="preserve">    </w:t>
      </w:r>
    </w:p>
    <w:p w:rsidR="00DC183A" w:rsidRPr="0094762E" w:rsidRDefault="00A0655F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    </w:t>
      </w:r>
      <w:r w:rsidR="004B2DBC" w:rsidRPr="0094762E">
        <w:rPr>
          <w:rFonts w:ascii="Times New Roman" w:hAnsi="Times New Roman"/>
          <w:sz w:val="28"/>
          <w:szCs w:val="28"/>
        </w:rPr>
        <w:t xml:space="preserve">На воинском учете состоит </w:t>
      </w:r>
      <w:r w:rsidRPr="0094762E">
        <w:rPr>
          <w:rFonts w:ascii="Times New Roman" w:hAnsi="Times New Roman"/>
          <w:sz w:val="28"/>
          <w:szCs w:val="28"/>
        </w:rPr>
        <w:t>127</w:t>
      </w:r>
      <w:r w:rsidR="004B2DBC" w:rsidRPr="0094762E">
        <w:rPr>
          <w:rFonts w:ascii="Times New Roman" w:hAnsi="Times New Roman"/>
          <w:sz w:val="28"/>
          <w:szCs w:val="28"/>
        </w:rPr>
        <w:t xml:space="preserve"> граждан</w:t>
      </w:r>
      <w:r w:rsidR="00D72CB3" w:rsidRPr="0094762E">
        <w:rPr>
          <w:rFonts w:ascii="Times New Roman" w:hAnsi="Times New Roman"/>
          <w:sz w:val="28"/>
          <w:szCs w:val="28"/>
        </w:rPr>
        <w:t>ин</w:t>
      </w:r>
      <w:r w:rsidR="00F80A09" w:rsidRPr="0094762E">
        <w:rPr>
          <w:rFonts w:ascii="Times New Roman" w:hAnsi="Times New Roman"/>
          <w:sz w:val="28"/>
          <w:szCs w:val="28"/>
        </w:rPr>
        <w:t>а</w:t>
      </w:r>
      <w:r w:rsidR="006A7D39" w:rsidRPr="0094762E">
        <w:rPr>
          <w:rFonts w:ascii="Times New Roman" w:hAnsi="Times New Roman"/>
          <w:sz w:val="28"/>
          <w:szCs w:val="28"/>
        </w:rPr>
        <w:t>,</w:t>
      </w:r>
      <w:r w:rsidR="00955533" w:rsidRPr="0094762E">
        <w:rPr>
          <w:rFonts w:ascii="Times New Roman" w:hAnsi="Times New Roman"/>
          <w:sz w:val="28"/>
          <w:szCs w:val="28"/>
        </w:rPr>
        <w:t xml:space="preserve"> 2 офицера, 10 призывников. М</w:t>
      </w:r>
      <w:r w:rsidR="006A7D39" w:rsidRPr="0094762E">
        <w:rPr>
          <w:rFonts w:ascii="Times New Roman" w:hAnsi="Times New Roman"/>
          <w:sz w:val="28"/>
          <w:szCs w:val="28"/>
        </w:rPr>
        <w:t xml:space="preserve">обилизованных и ушедших добровольно в зону СВО </w:t>
      </w:r>
      <w:r w:rsidR="004B2DBC" w:rsidRPr="0094762E">
        <w:rPr>
          <w:rFonts w:ascii="Times New Roman" w:hAnsi="Times New Roman"/>
          <w:sz w:val="28"/>
          <w:szCs w:val="28"/>
        </w:rPr>
        <w:t>1</w:t>
      </w:r>
      <w:r w:rsidR="00955533" w:rsidRPr="0094762E">
        <w:rPr>
          <w:rFonts w:ascii="Times New Roman" w:hAnsi="Times New Roman"/>
          <w:sz w:val="28"/>
          <w:szCs w:val="28"/>
        </w:rPr>
        <w:t>2</w:t>
      </w:r>
      <w:r w:rsidR="004B2DBC" w:rsidRPr="0094762E">
        <w:rPr>
          <w:rFonts w:ascii="Times New Roman" w:hAnsi="Times New Roman"/>
          <w:sz w:val="28"/>
          <w:szCs w:val="28"/>
        </w:rPr>
        <w:t xml:space="preserve"> человек.</w:t>
      </w:r>
      <w:r w:rsidR="00236C53" w:rsidRPr="0094762E">
        <w:rPr>
          <w:rFonts w:ascii="Times New Roman" w:hAnsi="Times New Roman"/>
          <w:sz w:val="28"/>
          <w:szCs w:val="28"/>
        </w:rPr>
        <w:t xml:space="preserve"> За проявленное мужество и отвагу многие награждены ведомственными и правительственными наградами.</w:t>
      </w:r>
      <w:r w:rsidR="004B2DBC" w:rsidRPr="0094762E">
        <w:rPr>
          <w:rFonts w:ascii="Times New Roman" w:hAnsi="Times New Roman"/>
          <w:sz w:val="28"/>
          <w:szCs w:val="28"/>
        </w:rPr>
        <w:t xml:space="preserve"> </w:t>
      </w: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1.БЮДЖЕТ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Бюджет 202</w:t>
      </w:r>
      <w:r w:rsidR="006B25FA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– это программный бюджет и состоит из собственных средств и </w:t>
      </w:r>
      <w:proofErr w:type="gramStart"/>
      <w:r w:rsidRPr="0094762E">
        <w:rPr>
          <w:rFonts w:ascii="Times New Roman" w:hAnsi="Times New Roman"/>
          <w:sz w:val="28"/>
          <w:szCs w:val="28"/>
        </w:rPr>
        <w:t>средств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поступающих с других уровней.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Прогнозы собственных доходов бюджета рассчитаны, исходя из основных показателей социально-экономического развития района, ожидаемых налоговых поступлений и неналоговых доходов.</w:t>
      </w:r>
    </w:p>
    <w:p w:rsidR="006B25FA" w:rsidRPr="0094762E" w:rsidRDefault="004B2DBC" w:rsidP="006B2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95465417"/>
      <w:r w:rsidRPr="0094762E">
        <w:rPr>
          <w:rFonts w:ascii="Times New Roman" w:hAnsi="Times New Roman"/>
          <w:b/>
          <w:sz w:val="28"/>
          <w:szCs w:val="28"/>
        </w:rPr>
        <w:t>Доклад об исполнении бюджета за 202</w:t>
      </w:r>
      <w:r w:rsidR="006B25FA" w:rsidRPr="0094762E">
        <w:rPr>
          <w:rFonts w:ascii="Times New Roman" w:hAnsi="Times New Roman"/>
          <w:b/>
          <w:sz w:val="28"/>
          <w:szCs w:val="28"/>
        </w:rPr>
        <w:t>5</w:t>
      </w:r>
      <w:r w:rsidRPr="0094762E">
        <w:rPr>
          <w:rFonts w:ascii="Times New Roman" w:hAnsi="Times New Roman"/>
          <w:b/>
          <w:sz w:val="28"/>
          <w:szCs w:val="28"/>
        </w:rPr>
        <w:t xml:space="preserve"> год</w:t>
      </w:r>
      <w:r w:rsidR="005D5534" w:rsidRPr="0094762E">
        <w:rPr>
          <w:rFonts w:ascii="Times New Roman" w:hAnsi="Times New Roman"/>
          <w:b/>
          <w:sz w:val="28"/>
          <w:szCs w:val="28"/>
        </w:rPr>
        <w:t xml:space="preserve"> </w:t>
      </w:r>
    </w:p>
    <w:p w:rsidR="00DC183A" w:rsidRPr="0094762E" w:rsidRDefault="004B2DBC" w:rsidP="006B2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4762E">
        <w:rPr>
          <w:rFonts w:ascii="Times New Roman" w:hAnsi="Times New Roman"/>
          <w:b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B25FA" w:rsidRPr="0094762E" w:rsidRDefault="004B2DBC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ab/>
      </w:r>
      <w:r w:rsidR="006B25FA" w:rsidRPr="0094762E">
        <w:rPr>
          <w:rFonts w:ascii="Times New Roman" w:hAnsi="Times New Roman"/>
          <w:b/>
          <w:i/>
          <w:sz w:val="28"/>
          <w:szCs w:val="28"/>
        </w:rPr>
        <w:t>Доходов</w:t>
      </w:r>
      <w:r w:rsidR="006B25FA" w:rsidRPr="0094762E">
        <w:rPr>
          <w:rFonts w:ascii="Times New Roman" w:hAnsi="Times New Roman"/>
          <w:sz w:val="28"/>
          <w:szCs w:val="28"/>
        </w:rPr>
        <w:t xml:space="preserve"> в бюджет </w:t>
      </w:r>
      <w:proofErr w:type="spellStart"/>
      <w:r w:rsidR="006B25FA"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6B25FA" w:rsidRPr="0094762E">
        <w:rPr>
          <w:rFonts w:ascii="Times New Roman" w:hAnsi="Times New Roman"/>
          <w:sz w:val="28"/>
          <w:szCs w:val="28"/>
        </w:rPr>
        <w:t xml:space="preserve"> сельского поселения за 2025год поступило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34,3млн.руб</w:t>
      </w:r>
      <w:r w:rsidR="006B25FA" w:rsidRPr="0094762E">
        <w:rPr>
          <w:rFonts w:ascii="Times New Roman" w:hAnsi="Times New Roman"/>
          <w:sz w:val="28"/>
          <w:szCs w:val="28"/>
        </w:rPr>
        <w:t xml:space="preserve">. при плане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39,9млн.руб.</w:t>
      </w:r>
      <w:r w:rsidR="006B25FA" w:rsidRPr="0094762E">
        <w:rPr>
          <w:rFonts w:ascii="Times New Roman" w:hAnsi="Times New Roman"/>
          <w:sz w:val="28"/>
          <w:szCs w:val="28"/>
        </w:rPr>
        <w:t xml:space="preserve"> % выполнения составил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86%.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Из общего объема поступило собственных доходов – </w:t>
      </w:r>
      <w:proofErr w:type="gramStart"/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10,3млн.руб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при плане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13,0млн.руб.</w:t>
      </w:r>
      <w:r w:rsidRPr="0094762E">
        <w:rPr>
          <w:rFonts w:ascii="Times New Roman" w:hAnsi="Times New Roman"/>
          <w:sz w:val="28"/>
          <w:szCs w:val="28"/>
        </w:rPr>
        <w:t xml:space="preserve"> % выполнения составил–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79,2 %.</w:t>
      </w:r>
      <w:r w:rsidRPr="0094762E">
        <w:rPr>
          <w:rFonts w:ascii="Times New Roman" w:hAnsi="Times New Roman"/>
          <w:sz w:val="28"/>
          <w:szCs w:val="28"/>
        </w:rPr>
        <w:t xml:space="preserve">, по сравнению с прошлым </w:t>
      </w:r>
      <w:r w:rsidRPr="0094762E">
        <w:rPr>
          <w:rFonts w:ascii="Times New Roman" w:hAnsi="Times New Roman"/>
          <w:sz w:val="28"/>
          <w:szCs w:val="28"/>
        </w:rPr>
        <w:lastRenderedPageBreak/>
        <w:t>2024годом наблюдается небольшое увеличение  объема собственных доходов за исключением  земельного налога, сумма поступления которого снизилась значительно в связи с перерасчетом кадастровой стоимости земли.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5"/>
        <w:gridCol w:w="3490"/>
        <w:gridCol w:w="3136"/>
      </w:tblGrid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Собственные доходы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2025г,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к2024, в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Налог с доходов физических лиц               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1016,3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+123,8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Акцизы на бензин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3138,5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-48,4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Туристический налог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642,2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Налог на имущество с физических лиц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387,1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-32,3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3730,5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+1750,5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Госпошлина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-0,1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Арендная плата за землю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80,1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Арендная плата за помещения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228,2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-164,2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Прочие доходы от использования имущества (средства за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найм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жилого помещения)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535,9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+18,1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500,2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-2990,5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762E">
        <w:rPr>
          <w:rFonts w:ascii="Times New Roman" w:hAnsi="Times New Roman"/>
          <w:sz w:val="24"/>
          <w:szCs w:val="24"/>
        </w:rPr>
        <w:t>Всего от общей суммы доходов в бюджет</w:t>
      </w:r>
      <w:r w:rsidR="00C96B65">
        <w:rPr>
          <w:rFonts w:ascii="Times New Roman" w:hAnsi="Times New Roman"/>
          <w:sz w:val="24"/>
          <w:szCs w:val="24"/>
        </w:rPr>
        <w:t>е</w:t>
      </w:r>
      <w:r w:rsidRPr="0094762E">
        <w:rPr>
          <w:rFonts w:ascii="Times New Roman" w:hAnsi="Times New Roman"/>
          <w:sz w:val="24"/>
          <w:szCs w:val="24"/>
        </w:rPr>
        <w:t xml:space="preserve"> </w:t>
      </w:r>
      <w:r w:rsidR="00C96B65">
        <w:rPr>
          <w:rFonts w:ascii="Times New Roman" w:hAnsi="Times New Roman"/>
          <w:sz w:val="24"/>
          <w:szCs w:val="24"/>
        </w:rPr>
        <w:t>поселения</w:t>
      </w:r>
      <w:r w:rsidRPr="0094762E">
        <w:rPr>
          <w:rFonts w:ascii="Times New Roman" w:hAnsi="Times New Roman"/>
          <w:sz w:val="24"/>
          <w:szCs w:val="24"/>
        </w:rPr>
        <w:t xml:space="preserve"> собственные составляют </w:t>
      </w:r>
      <w:r w:rsidRPr="0094762E">
        <w:rPr>
          <w:rFonts w:ascii="Times New Roman" w:hAnsi="Times New Roman"/>
          <w:b/>
          <w:bCs/>
          <w:sz w:val="24"/>
          <w:szCs w:val="24"/>
          <w:u w:val="single"/>
        </w:rPr>
        <w:t>30%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  <w:r w:rsidRPr="0094762E">
        <w:rPr>
          <w:rFonts w:ascii="Times New Roman" w:hAnsi="Times New Roman"/>
          <w:sz w:val="24"/>
          <w:szCs w:val="24"/>
        </w:rPr>
        <w:t xml:space="preserve">Безвозмездные поступления в бюджет </w:t>
      </w:r>
      <w:proofErr w:type="spellStart"/>
      <w:r w:rsidRPr="0094762E">
        <w:rPr>
          <w:rFonts w:ascii="Times New Roman" w:hAnsi="Times New Roman"/>
          <w:sz w:val="24"/>
          <w:szCs w:val="24"/>
        </w:rPr>
        <w:t>Севастьяновско</w:t>
      </w:r>
      <w:r w:rsidR="00C96B65">
        <w:rPr>
          <w:rFonts w:ascii="Times New Roman" w:hAnsi="Times New Roman"/>
          <w:sz w:val="24"/>
          <w:szCs w:val="24"/>
        </w:rPr>
        <w:t>го</w:t>
      </w:r>
      <w:proofErr w:type="spellEnd"/>
      <w:r w:rsidRPr="0094762E">
        <w:rPr>
          <w:rFonts w:ascii="Times New Roman" w:hAnsi="Times New Roman"/>
          <w:sz w:val="24"/>
          <w:szCs w:val="24"/>
        </w:rPr>
        <w:t xml:space="preserve"> сельско</w:t>
      </w:r>
      <w:r w:rsidR="00C96B65">
        <w:rPr>
          <w:rFonts w:ascii="Times New Roman" w:hAnsi="Times New Roman"/>
          <w:sz w:val="24"/>
          <w:szCs w:val="24"/>
        </w:rPr>
        <w:t>го</w:t>
      </w:r>
      <w:r w:rsidRPr="0094762E">
        <w:rPr>
          <w:rFonts w:ascii="Times New Roman" w:hAnsi="Times New Roman"/>
          <w:sz w:val="24"/>
          <w:szCs w:val="24"/>
        </w:rPr>
        <w:t xml:space="preserve"> поселени</w:t>
      </w:r>
      <w:r w:rsidR="00C96B65">
        <w:rPr>
          <w:rFonts w:ascii="Times New Roman" w:hAnsi="Times New Roman"/>
          <w:sz w:val="24"/>
          <w:szCs w:val="24"/>
        </w:rPr>
        <w:t>я</w:t>
      </w:r>
      <w:r w:rsidRPr="0094762E">
        <w:rPr>
          <w:rFonts w:ascii="Times New Roman" w:hAnsi="Times New Roman"/>
          <w:sz w:val="24"/>
          <w:szCs w:val="24"/>
        </w:rPr>
        <w:t xml:space="preserve"> составили                                                              </w:t>
      </w:r>
      <w:r w:rsidRPr="0094762E">
        <w:rPr>
          <w:rFonts w:ascii="Times New Roman" w:hAnsi="Times New Roman"/>
          <w:b/>
          <w:bCs/>
          <w:sz w:val="24"/>
          <w:szCs w:val="24"/>
          <w:u w:val="single"/>
        </w:rPr>
        <w:t>24,0млн. 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 повышение заработной платы работникам культуры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1519,2</w:t>
            </w: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реализацию программы по развитию части территорий   и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исполнение мероприятий по 10-оз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2215,6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приобретение и установку контейнерных площадок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2677,0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обустройство пожарного пирса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472,5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работу административной комиссии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военно-учетного стола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214,8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районного бюджета межбюджетных трансфертов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13877,3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Дотация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3067,2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i/>
          <w:sz w:val="28"/>
          <w:szCs w:val="28"/>
        </w:rPr>
        <w:t>Расходы</w:t>
      </w:r>
      <w:r w:rsidRPr="0094762E">
        <w:rPr>
          <w:rFonts w:ascii="Times New Roman" w:hAnsi="Times New Roman"/>
          <w:sz w:val="28"/>
          <w:szCs w:val="28"/>
        </w:rPr>
        <w:t xml:space="preserve"> составили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31,9млн.руб.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sz w:val="28"/>
          <w:szCs w:val="28"/>
        </w:rPr>
        <w:t xml:space="preserve">Процент выполнения плана по расходам составил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78,2%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Расходы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функционирование органа местного самоуправления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8424,1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заработную плату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5718,7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Коммунальные услуги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74,4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Прочие расходы(публикация информации, обслуживание программ, содержание имущества, приобретение расходных и прочие расходы)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907,5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Субвенции  по переданным полномочиям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521,5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(расходы по оценке имущества, постановка объектов на кадастровый учет)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522,2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содержание военно-учетного стола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214,8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противопожарную безопасность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Дорожное </w:t>
            </w:r>
            <w:proofErr w:type="gram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хозяйство  (</w:t>
            </w:r>
            <w:proofErr w:type="gram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ремонт дорог и содержание)   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 Обустройство парковки у дома №1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2549,1</w:t>
            </w:r>
          </w:p>
          <w:p w:rsidR="006B25FA" w:rsidRPr="0094762E" w:rsidRDefault="006B25FA" w:rsidP="001E427C">
            <w:pPr>
              <w:jc w:val="center"/>
              <w:rPr>
                <w:lang w:eastAsia="en-US"/>
              </w:rPr>
            </w:pPr>
          </w:p>
          <w:p w:rsidR="006B25FA" w:rsidRPr="0094762E" w:rsidRDefault="006B25FA" w:rsidP="001E427C">
            <w:pPr>
              <w:jc w:val="center"/>
              <w:rPr>
                <w:lang w:eastAsia="en-US"/>
              </w:rPr>
            </w:pPr>
            <w:r w:rsidRPr="0094762E">
              <w:rPr>
                <w:lang w:eastAsia="en-US"/>
              </w:rPr>
              <w:t>1150,6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Расходы по жилищному хозяйству                                             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(взносы в Фонд Кап. Ремонта)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386,2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по коммунальному хозяйству составили, из 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3541,5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Приобретение контейнерных площадок(при участии субсидии из Комитета по обращению с отходами)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3042,0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по разделу Благоустройство, из 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6114,0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Ремонт и оплата за уличное освещение, технологическое присоединение к электросетям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1517,2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ремонт уличного освещения (пос. Богатыри ул. Кооперации, Озерная по 10-оз)                                  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1377,2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Обустройство территории вокруг памятной стелы пос.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Севастьяново</w:t>
            </w:r>
            <w:proofErr w:type="spellEnd"/>
          </w:p>
        </w:tc>
        <w:tc>
          <w:tcPr>
            <w:tcW w:w="4786" w:type="dxa"/>
          </w:tcPr>
          <w:p w:rsidR="006B25FA" w:rsidRPr="0094762E" w:rsidRDefault="006B25FA" w:rsidP="003042B3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3042B3"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26,8</w:t>
            </w:r>
          </w:p>
        </w:tc>
      </w:tr>
      <w:tr w:rsidR="003042B3" w:rsidRPr="0094762E" w:rsidTr="001E427C">
        <w:tc>
          <w:tcPr>
            <w:tcW w:w="4785" w:type="dxa"/>
          </w:tcPr>
          <w:p w:rsidR="003042B3" w:rsidRPr="0094762E" w:rsidRDefault="003042B3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Площадка для выгула собак в п. Берёзово</w:t>
            </w:r>
          </w:p>
        </w:tc>
        <w:tc>
          <w:tcPr>
            <w:tcW w:w="4786" w:type="dxa"/>
          </w:tcPr>
          <w:p w:rsidR="003042B3" w:rsidRPr="0094762E" w:rsidRDefault="003042B3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600,0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Обустройство пожарного пирса в пос. Проточное при участии субсидии из Комитета по АПК</w:t>
            </w:r>
          </w:p>
        </w:tc>
        <w:tc>
          <w:tcPr>
            <w:tcW w:w="4786" w:type="dxa"/>
          </w:tcPr>
          <w:p w:rsidR="006B25FA" w:rsidRPr="0094762E" w:rsidRDefault="006B25FA" w:rsidP="00F80912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F80912"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оплата детским трудовым бригадам   и 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инвентарь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147,5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окашивание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территории поселка и кладбища, озеленение, дератизация.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Расходы по разделу культура,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7800,3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Заработная плата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4417,1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Коммунальные услуги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772,8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Замена теплового счетчика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740,0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по разделу спорт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959,1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Заработная плата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672,6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На социальное обеспечение (выплата муниципальной пенсии) израсходовано 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654,4тыс.руб.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Просроченной задолженности нет.</w:t>
      </w:r>
    </w:p>
    <w:p w:rsidR="00DC183A" w:rsidRPr="0094762E" w:rsidRDefault="00DC183A" w:rsidP="006B25FA">
      <w:pPr>
        <w:pStyle w:val="a8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pStyle w:val="a8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2. УЧАСТИЕ В ПРОГРАММАХ</w:t>
      </w:r>
    </w:p>
    <w:p w:rsidR="00DC183A" w:rsidRPr="0094762E" w:rsidRDefault="00DC183A" w:rsidP="005C42B1">
      <w:pPr>
        <w:pStyle w:val="a8"/>
        <w:rPr>
          <w:rFonts w:ascii="Times New Roman" w:hAnsi="Times New Roman"/>
          <w:sz w:val="24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1. Реализация мероприятий муниципальной программы </w:t>
      </w:r>
      <w:r w:rsidRPr="0094762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94762E">
        <w:rPr>
          <w:rFonts w:ascii="Times New Roman" w:hAnsi="Times New Roman"/>
          <w:sz w:val="28"/>
          <w:szCs w:val="28"/>
        </w:rPr>
        <w:t>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по 10-оз «Развитие части </w:t>
      </w:r>
      <w:proofErr w:type="gramStart"/>
      <w:r w:rsidRPr="0094762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 сельского поселения Приозерского муниципального района  Ленинградской области  за 2025 год»: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-Ремонт уличного освещения в поселке Богатыри   -  1377,2тыс.руб.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2.Реализация мероприятий муниципальной программы по 10-</w:t>
      </w:r>
      <w:proofErr w:type="gramStart"/>
      <w:r w:rsidRPr="0094762E">
        <w:rPr>
          <w:rFonts w:ascii="Times New Roman" w:hAnsi="Times New Roman"/>
          <w:sz w:val="28"/>
          <w:szCs w:val="28"/>
        </w:rPr>
        <w:t>оз:«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Развитие территории административного центра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 за 2025 год»: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Обустройство парковки у дома №1.  -  1150,6тыс.руб.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3. Исполнение субсидии за счет средств Комитета по обращению с отходами Ленинградской </w:t>
      </w:r>
      <w:proofErr w:type="gramStart"/>
      <w:r w:rsidRPr="0094762E">
        <w:rPr>
          <w:rFonts w:ascii="Times New Roman" w:hAnsi="Times New Roman"/>
          <w:sz w:val="28"/>
          <w:szCs w:val="28"/>
        </w:rPr>
        <w:t>области:  -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 3042,0тыс.руб. 8штук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Контейнерные площадки установлены по следующим адресам: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, ул. Озерная, Степаняна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Заречная. Дальняя                                                     4шт.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 поселке Проточное </w:t>
      </w:r>
      <w:proofErr w:type="spellStart"/>
      <w:r w:rsidRPr="0094762E">
        <w:rPr>
          <w:rFonts w:ascii="Times New Roman" w:hAnsi="Times New Roman"/>
          <w:sz w:val="28"/>
          <w:szCs w:val="28"/>
        </w:rPr>
        <w:t>ул.Хвойная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                     1шт.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в поселке Яровое ул. Яркая                                   1шт.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                 2шт.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4.Исполнение субсидии за счет средств Комитета по АПК - </w:t>
      </w:r>
      <w:proofErr w:type="gramStart"/>
      <w:r w:rsidRPr="0094762E">
        <w:rPr>
          <w:rFonts w:ascii="Times New Roman" w:hAnsi="Times New Roman"/>
          <w:sz w:val="28"/>
          <w:szCs w:val="28"/>
        </w:rPr>
        <w:t>981,2тыс.руб</w:t>
      </w:r>
      <w:proofErr w:type="gramEnd"/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>Обустройство пожарного пирса в пос. Проточное.</w:t>
      </w:r>
    </w:p>
    <w:bookmarkEnd w:id="1"/>
    <w:p w:rsidR="003042B3" w:rsidRPr="00766CF7" w:rsidRDefault="00BA36E2" w:rsidP="00BA36E2">
      <w:pPr>
        <w:pStyle w:val="a5"/>
        <w:jc w:val="both"/>
        <w:rPr>
          <w:sz w:val="28"/>
          <w:szCs w:val="22"/>
        </w:rPr>
      </w:pPr>
      <w:r w:rsidRPr="00766CF7">
        <w:rPr>
          <w:sz w:val="28"/>
          <w:szCs w:val="22"/>
        </w:rPr>
        <w:t>5.</w:t>
      </w:r>
      <w:r w:rsidR="003042B3" w:rsidRPr="00766CF7">
        <w:rPr>
          <w:sz w:val="28"/>
          <w:szCs w:val="22"/>
        </w:rPr>
        <w:t>МЕЖБЮДЖЕТНЫЙ ТРАНСФЕР из</w:t>
      </w:r>
      <w:r w:rsidR="00F80912" w:rsidRPr="00766CF7">
        <w:rPr>
          <w:sz w:val="28"/>
          <w:szCs w:val="22"/>
        </w:rPr>
        <w:t xml:space="preserve"> районного бюджета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Обустройство территории вокруг памятной </w:t>
      </w:r>
      <w:proofErr w:type="spellStart"/>
      <w:r w:rsidRPr="0094762E">
        <w:rPr>
          <w:sz w:val="28"/>
          <w:szCs w:val="22"/>
        </w:rPr>
        <w:t>стеллы</w:t>
      </w:r>
      <w:proofErr w:type="spellEnd"/>
      <w:r w:rsidRPr="0094762E">
        <w:rPr>
          <w:sz w:val="28"/>
          <w:szCs w:val="22"/>
        </w:rPr>
        <w:t xml:space="preserve"> в поселке </w:t>
      </w:r>
      <w:proofErr w:type="spellStart"/>
      <w:r w:rsidRPr="0094762E">
        <w:rPr>
          <w:sz w:val="28"/>
          <w:szCs w:val="22"/>
        </w:rPr>
        <w:t>Севастьяново</w:t>
      </w:r>
      <w:proofErr w:type="spellEnd"/>
      <w:r w:rsidRPr="0094762E">
        <w:rPr>
          <w:sz w:val="28"/>
          <w:szCs w:val="22"/>
        </w:rPr>
        <w:t xml:space="preserve"> – 1126,8 тыс. руб.;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Строительство площадки для выгула животных в посёлке </w:t>
      </w:r>
      <w:proofErr w:type="gramStart"/>
      <w:r w:rsidRPr="0094762E">
        <w:rPr>
          <w:sz w:val="28"/>
          <w:szCs w:val="22"/>
        </w:rPr>
        <w:t>Берёзово</w:t>
      </w:r>
      <w:proofErr w:type="gramEnd"/>
      <w:r w:rsidRPr="0094762E">
        <w:rPr>
          <w:sz w:val="28"/>
          <w:szCs w:val="22"/>
        </w:rPr>
        <w:t xml:space="preserve"> – 600,0 тыс. руб.</w:t>
      </w:r>
      <w:r w:rsidR="008A29E3" w:rsidRPr="0094762E">
        <w:rPr>
          <w:sz w:val="28"/>
          <w:szCs w:val="22"/>
        </w:rPr>
        <w:t xml:space="preserve"> (По решению Приозерского городского суда)</w:t>
      </w:r>
    </w:p>
    <w:p w:rsidR="008A29E3" w:rsidRPr="00766CF7" w:rsidRDefault="008A29E3" w:rsidP="00BA36E2">
      <w:pPr>
        <w:pStyle w:val="a5"/>
        <w:jc w:val="both"/>
        <w:rPr>
          <w:sz w:val="28"/>
          <w:szCs w:val="22"/>
        </w:rPr>
      </w:pPr>
      <w:r w:rsidRPr="00766CF7">
        <w:rPr>
          <w:sz w:val="28"/>
          <w:szCs w:val="22"/>
        </w:rPr>
        <w:t>6. ЗА СЧЕТ СОБСТВЕННЫХ СРЕДСТВ</w:t>
      </w:r>
    </w:p>
    <w:p w:rsidR="00BA36E2" w:rsidRPr="0094762E" w:rsidRDefault="00BA36E2" w:rsidP="00BA36E2">
      <w:pPr>
        <w:pStyle w:val="a5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Обустройство уличного освещения в пос. </w:t>
      </w:r>
      <w:proofErr w:type="spellStart"/>
      <w:r w:rsidRPr="0094762E">
        <w:rPr>
          <w:sz w:val="28"/>
          <w:szCs w:val="22"/>
        </w:rPr>
        <w:t>Шушино</w:t>
      </w:r>
      <w:proofErr w:type="spellEnd"/>
      <w:r w:rsidR="00973128">
        <w:rPr>
          <w:sz w:val="28"/>
          <w:szCs w:val="22"/>
        </w:rPr>
        <w:t xml:space="preserve"> </w:t>
      </w:r>
      <w:r w:rsidR="00FA389F">
        <w:rPr>
          <w:sz w:val="28"/>
          <w:szCs w:val="22"/>
        </w:rPr>
        <w:t>– 278 </w:t>
      </w:r>
      <w:r w:rsidR="002546D9">
        <w:rPr>
          <w:sz w:val="28"/>
          <w:szCs w:val="22"/>
        </w:rPr>
        <w:t>493</w:t>
      </w:r>
      <w:r w:rsidR="00FA389F">
        <w:rPr>
          <w:sz w:val="28"/>
          <w:szCs w:val="22"/>
        </w:rPr>
        <w:t>,0</w:t>
      </w:r>
      <w:r w:rsidR="002546D9">
        <w:rPr>
          <w:sz w:val="28"/>
          <w:szCs w:val="22"/>
        </w:rPr>
        <w:t xml:space="preserve"> </w:t>
      </w:r>
      <w:r w:rsidR="00973128">
        <w:rPr>
          <w:sz w:val="28"/>
          <w:szCs w:val="22"/>
        </w:rPr>
        <w:t>руб.</w:t>
      </w:r>
      <w:r w:rsidRPr="0094762E">
        <w:rPr>
          <w:sz w:val="28"/>
          <w:szCs w:val="22"/>
        </w:rPr>
        <w:t xml:space="preserve"> (По решению Приозерского городского суда)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</w:p>
    <w:p w:rsidR="00AC7BFE" w:rsidRPr="0094762E" w:rsidRDefault="00AC7BFE" w:rsidP="00AC7BFE">
      <w:pPr>
        <w:pStyle w:val="a5"/>
        <w:jc w:val="both"/>
        <w:rPr>
          <w:b/>
          <w:sz w:val="28"/>
          <w:szCs w:val="22"/>
        </w:rPr>
      </w:pPr>
      <w:r w:rsidRPr="0094762E">
        <w:rPr>
          <w:b/>
          <w:sz w:val="28"/>
          <w:szCs w:val="22"/>
        </w:rPr>
        <w:t>3. ЗЕМЛЕПОЛЬЗОВАНИЕ И ИМУЩЕСТВО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62E"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областного закона Ленинградской области от 17.07.2018 № 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области", а также областного закона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области»,  было предоставлено 5 земельных участков многодетным семьям и 11 земельных участков в рамках 105-оз, из которых 2 участка получили медицинские работники, 9 участков - участники СВО и ветераны боевых действий. 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62E">
        <w:rPr>
          <w:rFonts w:ascii="Times New Roman" w:hAnsi="Times New Roman"/>
          <w:sz w:val="28"/>
          <w:szCs w:val="28"/>
          <w:shd w:val="clear" w:color="auto" w:fill="FFFFFF"/>
        </w:rPr>
        <w:t>По решению суда еще на один бесхозяйный объект недвижимости оформлено право муниципальной собственности. В дальнейшем планируется продажа таких объектов через торги для пополнения бюджета поселения.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Специалистами администрации по обращению жителей и районной администрации было проведено 12 осмотров земельных участков и объектов недвижимости. Также было выдано 1 разрешение на производство земляных работ, 2 разрешения на снос зеленых насаждений и 4 разрешения на осуществление авиационных работ.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На постоянной основе проводится работа по присвоению адресов объектам недвижимости (земельным участкам и жилым домам), а также внесение их в Федеральную Информационную Адресную Систему (ФИАС). Всего в программу было внесено 752 объекта, из них 38 объектов – по </w:t>
      </w:r>
      <w:r w:rsidRPr="0094762E">
        <w:rPr>
          <w:rFonts w:ascii="Times New Roman" w:hAnsi="Times New Roman"/>
          <w:sz w:val="28"/>
          <w:szCs w:val="28"/>
        </w:rPr>
        <w:lastRenderedPageBreak/>
        <w:t>обращению заявителей, 714 объектов – в рамках инвентаризации адресной системы, в том числе 406 объектов – присвоение адреса перед проведением комплексных кадастровых работ. 25 объектов адресации были аннулированы в связи со снятием с кадастрового учета объектов недвижимости и неактуальностью адреса.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 территории поселения районной администрацией были проведены комплексные кадастровые работы в СНТ «Лопастное». Цель таких работ – уточнение и установление точных границ земельных участков и объектов недвижимости, внесение полных и точных сведений в ЕГРН, исправление реестровых ошибок, что сокращает земельные споры, защищает права собственников и облегчает оформление прав. В 2026 году запланированы комплексные кадастровые работы в остальных СНТ: «</w:t>
      </w:r>
      <w:proofErr w:type="spellStart"/>
      <w:r w:rsidRPr="0094762E">
        <w:rPr>
          <w:rFonts w:ascii="Times New Roman" w:hAnsi="Times New Roman"/>
          <w:sz w:val="28"/>
          <w:szCs w:val="28"/>
        </w:rPr>
        <w:t>Белокаменка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», «Боровое-2», «Урожайное» и «Энергетик», а также на территории одного из кварталов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DC183A" w:rsidP="005C42B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4.ДОРОЖНОЕ ХОЗЯЙСТВО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Протяженность автомобильных дорог местного значения и улиц составляет 41056 м. (34 улицы).  Перечень и характеристики улиц, автомобильных дорог размещен в Системе контроля Дорожных Фондов (СКДФ).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В 2025 году 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проведены работы по постановке на кадастровый учет до</w:t>
      </w:r>
      <w:r w:rsidR="0043480A">
        <w:rPr>
          <w:sz w:val="28"/>
          <w:szCs w:val="28"/>
        </w:rPr>
        <w:t xml:space="preserve">роги ул. Хвойная п. Проточная, </w:t>
      </w:r>
      <w:proofErr w:type="spellStart"/>
      <w:r w:rsidRPr="0094762E">
        <w:rPr>
          <w:sz w:val="28"/>
          <w:szCs w:val="28"/>
        </w:rPr>
        <w:t>ул.Озерная</w:t>
      </w:r>
      <w:proofErr w:type="spellEnd"/>
      <w:r w:rsidRPr="0094762E">
        <w:rPr>
          <w:sz w:val="28"/>
          <w:szCs w:val="28"/>
        </w:rPr>
        <w:t xml:space="preserve"> </w:t>
      </w:r>
      <w:proofErr w:type="spellStart"/>
      <w:r w:rsidRPr="0094762E">
        <w:rPr>
          <w:sz w:val="28"/>
          <w:szCs w:val="28"/>
        </w:rPr>
        <w:t>п.Севастьяново</w:t>
      </w:r>
      <w:proofErr w:type="spellEnd"/>
      <w:r w:rsidRPr="0094762E">
        <w:rPr>
          <w:sz w:val="28"/>
          <w:szCs w:val="28"/>
        </w:rPr>
        <w:t xml:space="preserve">. 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- утверждена Программа комплексного развития транспортной инфраструктуры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Приозерского муниципального района Ленинградской области на период до 2035 года»;</w:t>
      </w:r>
    </w:p>
    <w:p w:rsidR="00F342D5" w:rsidRPr="0094762E" w:rsidRDefault="00F342D5" w:rsidP="00F342D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Проведён ямочный ремонт и </w:t>
      </w:r>
      <w:proofErr w:type="spellStart"/>
      <w:r w:rsidRPr="0094762E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автомобильных дорог местного значения в населенных пунктах </w:t>
      </w:r>
      <w:r w:rsidRPr="0094762E">
        <w:rPr>
          <w:rFonts w:ascii="Times New Roman" w:hAnsi="Times New Roman"/>
          <w:color w:val="FF0000"/>
          <w:sz w:val="28"/>
          <w:szCs w:val="28"/>
        </w:rPr>
        <w:t xml:space="preserve">Проточное, </w:t>
      </w:r>
      <w:proofErr w:type="spellStart"/>
      <w:r w:rsidRPr="0094762E">
        <w:rPr>
          <w:rFonts w:ascii="Times New Roman" w:hAnsi="Times New Roman"/>
          <w:color w:val="FF0000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color w:val="FF0000"/>
          <w:sz w:val="28"/>
          <w:szCs w:val="28"/>
        </w:rPr>
        <w:t xml:space="preserve">, Богатыри, </w:t>
      </w:r>
      <w:proofErr w:type="spellStart"/>
      <w:r w:rsidRPr="0094762E">
        <w:rPr>
          <w:rFonts w:ascii="Times New Roman" w:hAnsi="Times New Roman"/>
          <w:color w:val="FF0000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gramStart"/>
      <w:r w:rsidRPr="0094762E">
        <w:rPr>
          <w:rFonts w:ascii="Times New Roman" w:hAnsi="Times New Roman"/>
          <w:color w:val="FF0000"/>
          <w:sz w:val="28"/>
          <w:szCs w:val="28"/>
        </w:rPr>
        <w:t>Березово</w:t>
      </w:r>
      <w:proofErr w:type="gramEnd"/>
      <w:r w:rsidRPr="0094762E">
        <w:rPr>
          <w:rFonts w:ascii="Times New Roman" w:hAnsi="Times New Roman"/>
          <w:color w:val="FF0000"/>
          <w:sz w:val="28"/>
          <w:szCs w:val="28"/>
        </w:rPr>
        <w:t>, Заветное.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color w:val="FF0000"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5. ЖИЛИЩНО-КОММУНАЛЬНОЕ ХОЗЯЙСТВО</w:t>
      </w: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1. Управление МКД.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lastRenderedPageBreak/>
        <w:t>Управление многоквартирными жилыми домами, осуществляет управляющая компания ЗАО «</w:t>
      </w:r>
      <w:proofErr w:type="spellStart"/>
      <w:r w:rsidRPr="0094762E">
        <w:rPr>
          <w:sz w:val="28"/>
          <w:szCs w:val="28"/>
        </w:rPr>
        <w:t>ТВЭЛОблСервис</w:t>
      </w:r>
      <w:proofErr w:type="spellEnd"/>
      <w:r w:rsidRPr="0094762E">
        <w:rPr>
          <w:sz w:val="28"/>
          <w:szCs w:val="28"/>
        </w:rPr>
        <w:t xml:space="preserve">» - генеральный директор Самойлова Наталия Николаевна.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производились текущие работы.</w:t>
      </w:r>
    </w:p>
    <w:p w:rsidR="00F342D5" w:rsidRPr="0094762E" w:rsidRDefault="00F342D5" w:rsidP="00F342D5">
      <w:pPr>
        <w:pStyle w:val="a5"/>
        <w:jc w:val="both"/>
      </w:pP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 xml:space="preserve">Баня п. </w:t>
      </w:r>
      <w:proofErr w:type="spellStart"/>
      <w:r w:rsidRPr="0094762E">
        <w:rPr>
          <w:b/>
          <w:sz w:val="28"/>
          <w:szCs w:val="28"/>
        </w:rPr>
        <w:t>Севастьяново</w:t>
      </w:r>
      <w:proofErr w:type="spell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Режим работы бани п. </w:t>
      </w:r>
      <w:proofErr w:type="spellStart"/>
      <w:r w:rsidRPr="0094762E">
        <w:rPr>
          <w:sz w:val="28"/>
          <w:szCs w:val="28"/>
        </w:rPr>
        <w:t>Севастьяново</w:t>
      </w:r>
      <w:proofErr w:type="spellEnd"/>
      <w:r w:rsidRPr="0094762E">
        <w:rPr>
          <w:sz w:val="28"/>
          <w:szCs w:val="28"/>
        </w:rPr>
        <w:t xml:space="preserve"> - 2 раза в неделю. Объект находится в аренде с августа 2024г. у индивидуального предпринимателя ГРУЗЕВИЧ ЕЛЕНА АНАТОЛЬЕВНА.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Возмещение затрат в связи с оказанием населению услуги бани производит администрация. Сумма затрат в 2025 году составила 1 187,0 (в 2024г. -1 200,</w:t>
      </w:r>
      <w:proofErr w:type="gramStart"/>
      <w:r w:rsidRPr="0094762E">
        <w:rPr>
          <w:sz w:val="28"/>
          <w:szCs w:val="28"/>
        </w:rPr>
        <w:t>0)</w:t>
      </w:r>
      <w:proofErr w:type="spellStart"/>
      <w:r w:rsidRPr="0094762E">
        <w:rPr>
          <w:sz w:val="28"/>
          <w:szCs w:val="28"/>
        </w:rPr>
        <w:t>тыс.руб</w:t>
      </w:r>
      <w:proofErr w:type="spellEnd"/>
      <w:r w:rsidRPr="0094762E">
        <w:rPr>
          <w:sz w:val="28"/>
          <w:szCs w:val="28"/>
        </w:rPr>
        <w:t>.</w:t>
      </w:r>
      <w:proofErr w:type="gram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 2025 г. выполнены работы по установке системы отопления на сумму 89 536,59 руб.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Так же был проведен ремонт системы горячего водоснабжения.</w:t>
      </w: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>2. Теплоснабжение.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Объекты теплоснабжения 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находятся в аренде ООО «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</w:t>
      </w:r>
      <w:proofErr w:type="gramEnd"/>
      <w:r w:rsidRPr="0094762E">
        <w:rPr>
          <w:rFonts w:ascii="Times New Roman" w:hAnsi="Times New Roman"/>
          <w:sz w:val="28"/>
          <w:szCs w:val="28"/>
        </w:rPr>
        <w:t>»</w:t>
      </w:r>
      <w:r w:rsidR="002546D9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pacing w:val="-1"/>
          <w:sz w:val="28"/>
          <w:szCs w:val="28"/>
        </w:rPr>
        <w:t>генеральный директор</w:t>
      </w:r>
      <w:r w:rsidR="002546D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Сидоров Михаил Валерьевич. 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2025 году проведен конкурс на заключение концессионного соглашения</w:t>
      </w:r>
      <w:r w:rsidR="002546D9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 отношении объектов теплоснабжения, находящихся в собственности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Приозерского муниципального района Ленинградской области с инициативой о заключении </w:t>
      </w:r>
      <w:proofErr w:type="gramStart"/>
      <w:r w:rsidRPr="0094762E">
        <w:rPr>
          <w:rFonts w:ascii="Times New Roman" w:hAnsi="Times New Roman"/>
          <w:sz w:val="28"/>
          <w:szCs w:val="28"/>
        </w:rPr>
        <w:t>концессионного соглашения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выступила компания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-Ресурс».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По результатам, проведенной специалистами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Северо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–Западного управления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проверки готовности муниципального образования к отопительному сезону 2025-2026гг, администрации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выдан паспорт готовности к отопительному периоду 2025 – 2026 гг.</w:t>
      </w: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>3. Водоснабжение и водоотведение.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Управление водоснабжением и водоотведением осуществляет государственное унитарное предприятие ГУП «</w:t>
      </w:r>
      <w:proofErr w:type="spellStart"/>
      <w:r w:rsidRPr="0094762E">
        <w:rPr>
          <w:sz w:val="28"/>
          <w:szCs w:val="28"/>
        </w:rPr>
        <w:t>Леноблводоканал</w:t>
      </w:r>
      <w:proofErr w:type="spellEnd"/>
      <w:r w:rsidRPr="0094762E">
        <w:rPr>
          <w:sz w:val="28"/>
          <w:szCs w:val="28"/>
        </w:rPr>
        <w:t xml:space="preserve">». На настоящий момент все объекты водоснабжения и водоотведения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</w:t>
      </w:r>
      <w:r w:rsidRPr="0094762E">
        <w:rPr>
          <w:sz w:val="28"/>
          <w:szCs w:val="28"/>
        </w:rPr>
        <w:lastRenderedPageBreak/>
        <w:t>поселения переданы в государственную собственность Ленинградской области. Полномочия в сфере водоснабжения и водоотведения перераспределены к полномочиям Правительства Ленинградской области или уполномоченных им органов исполнительной власти Ленинградской области.</w:t>
      </w:r>
      <w:r w:rsidR="00371A40">
        <w:rPr>
          <w:sz w:val="28"/>
          <w:szCs w:val="28"/>
        </w:rPr>
        <w:t xml:space="preserve"> </w:t>
      </w:r>
      <w:r w:rsidRPr="0094762E">
        <w:rPr>
          <w:sz w:val="28"/>
          <w:szCs w:val="28"/>
        </w:rPr>
        <w:t xml:space="preserve">В настоящее время здание КОС (год постройки -1970г) находится в неудовлетворительном состояние администрация ежегодно пишет обращения в Комитет ЖКХ Ленинградской области </w:t>
      </w:r>
      <w:proofErr w:type="gramStart"/>
      <w:r w:rsidRPr="0094762E">
        <w:rPr>
          <w:sz w:val="28"/>
          <w:szCs w:val="28"/>
        </w:rPr>
        <w:t>о  включении</w:t>
      </w:r>
      <w:proofErr w:type="gramEnd"/>
      <w:r w:rsidRPr="0094762E">
        <w:rPr>
          <w:sz w:val="28"/>
          <w:szCs w:val="28"/>
        </w:rPr>
        <w:t xml:space="preserve"> в Краткосрочный план</w:t>
      </w:r>
      <w:r w:rsidR="00371A40">
        <w:rPr>
          <w:sz w:val="28"/>
          <w:szCs w:val="28"/>
        </w:rPr>
        <w:t xml:space="preserve"> </w:t>
      </w:r>
      <w:r w:rsidRPr="0094762E">
        <w:rPr>
          <w:sz w:val="28"/>
          <w:szCs w:val="28"/>
        </w:rPr>
        <w:t xml:space="preserve">проект работы и строительство КОС и КНС </w:t>
      </w:r>
      <w:proofErr w:type="spellStart"/>
      <w:r w:rsidRPr="0094762E">
        <w:rPr>
          <w:sz w:val="28"/>
          <w:szCs w:val="28"/>
        </w:rPr>
        <w:t>п.Севастьяново</w:t>
      </w:r>
      <w:proofErr w:type="spellEnd"/>
      <w:r w:rsidRPr="0094762E">
        <w:rPr>
          <w:sz w:val="28"/>
          <w:szCs w:val="28"/>
        </w:rPr>
        <w:t xml:space="preserve">. Реконструкция КОС и КНС п. </w:t>
      </w:r>
      <w:proofErr w:type="spellStart"/>
      <w:r w:rsidRPr="0094762E">
        <w:rPr>
          <w:sz w:val="28"/>
          <w:szCs w:val="28"/>
        </w:rPr>
        <w:t>Севастьяново</w:t>
      </w:r>
      <w:proofErr w:type="spellEnd"/>
      <w:r w:rsidRPr="0094762E">
        <w:rPr>
          <w:sz w:val="28"/>
          <w:szCs w:val="28"/>
        </w:rPr>
        <w:t xml:space="preserve"> запланирована Правительством Ленинградской области на 2027-2033гг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Администрация поселения работает в тесном контакте с организациями, находит взаимопонимание и поддержку в решении вопросов жилищно-коммунального хозяйства.</w:t>
      </w:r>
    </w:p>
    <w:p w:rsidR="00F342D5" w:rsidRPr="0094762E" w:rsidRDefault="00F342D5" w:rsidP="00F342D5">
      <w:pPr>
        <w:pStyle w:val="a5"/>
        <w:jc w:val="both"/>
        <w:rPr>
          <w:b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 xml:space="preserve">6.БЛАГОУСТРОЙСТВО  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 истекшем году выполнены следующие работы:</w:t>
      </w:r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рамках подготовки к празднованию Дня Победы благоустроена территория вокруг Памятного знака Степаняну Н. Г., Севастьянову А. Т. и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Шушину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И. Ф., Героям Советского Союза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Осуществлялась ежедневная уборка территорий зелёных насаждений в п.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3-х детских площадок в населенных пунктах -Березово, Богатыри,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. Производился частичный ремонт детских площадок, в летний период силами детской трудовой бригады производилась покраска малых форм и подсыпка песком. Большой вклад в благоустройство поселения, в летний период внесли трудовые бригады школьников, которые в течение 3 месяцев активно работали по уборке посёлков.</w:t>
      </w:r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 решению суда проведено обустройство площадки для выгула домашних животных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п.Берёзово</w:t>
      </w:r>
      <w:proofErr w:type="spell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Произведён ремонт общественного колодца в </w:t>
      </w:r>
      <w:proofErr w:type="spellStart"/>
      <w:r w:rsidRPr="0094762E">
        <w:rPr>
          <w:sz w:val="28"/>
          <w:szCs w:val="28"/>
        </w:rPr>
        <w:t>п.Шушино</w:t>
      </w:r>
      <w:proofErr w:type="spellEnd"/>
      <w:r w:rsidRPr="0094762E">
        <w:rPr>
          <w:sz w:val="28"/>
          <w:szCs w:val="28"/>
        </w:rPr>
        <w:t xml:space="preserve">: выполнены работы по дренажу сточных вод, заменена крышка колодца, построены ступени и перила к колодцу </w:t>
      </w:r>
      <w:proofErr w:type="gramStart"/>
      <w:r w:rsidRPr="0094762E">
        <w:rPr>
          <w:sz w:val="28"/>
          <w:szCs w:val="28"/>
        </w:rPr>
        <w:t>За</w:t>
      </w:r>
      <w:proofErr w:type="gramEnd"/>
      <w:r w:rsidRPr="0094762E">
        <w:rPr>
          <w:sz w:val="28"/>
          <w:szCs w:val="28"/>
        </w:rPr>
        <w:t xml:space="preserve"> помощь в ремонте колодца хотим поблагодарить депутата- </w:t>
      </w:r>
      <w:proofErr w:type="spellStart"/>
      <w:r w:rsidRPr="0094762E">
        <w:rPr>
          <w:sz w:val="28"/>
          <w:szCs w:val="28"/>
        </w:rPr>
        <w:t>Скороделова</w:t>
      </w:r>
      <w:proofErr w:type="spellEnd"/>
      <w:r w:rsidRPr="0094762E">
        <w:rPr>
          <w:sz w:val="28"/>
          <w:szCs w:val="28"/>
        </w:rPr>
        <w:t xml:space="preserve"> Александра Михайловича, Ермакова Виктора Сергеевича и неравнодушных жителей </w:t>
      </w:r>
      <w:proofErr w:type="spellStart"/>
      <w:r w:rsidRPr="0094762E">
        <w:rPr>
          <w:sz w:val="28"/>
          <w:szCs w:val="28"/>
        </w:rPr>
        <w:t>п.Шушино</w:t>
      </w:r>
      <w:proofErr w:type="spellEnd"/>
      <w:r w:rsidRPr="0094762E">
        <w:rPr>
          <w:sz w:val="28"/>
          <w:szCs w:val="28"/>
        </w:rPr>
        <w:t>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lastRenderedPageBreak/>
        <w:t>Проводились субботники по уборке территории поселения и кладбища.  Активное участие в субботниках принимали организации, жители поселка, волонтеры, школьники, члены "Единой России.</w:t>
      </w:r>
    </w:p>
    <w:p w:rsidR="00F342D5" w:rsidRPr="0094762E" w:rsidRDefault="00F342D5" w:rsidP="00F342D5">
      <w:pPr>
        <w:pStyle w:val="a5"/>
        <w:spacing w:after="0"/>
        <w:jc w:val="both"/>
        <w:rPr>
          <w:b/>
          <w:bCs/>
          <w:sz w:val="28"/>
          <w:szCs w:val="28"/>
        </w:rPr>
      </w:pPr>
      <w:r w:rsidRPr="0094762E">
        <w:rPr>
          <w:b/>
          <w:bCs/>
          <w:sz w:val="28"/>
          <w:szCs w:val="28"/>
        </w:rPr>
        <w:t>Национальная безопасность и правоохранительная деятельность.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На территории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созданы и работают: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b/>
          <w:bCs/>
          <w:sz w:val="28"/>
          <w:szCs w:val="28"/>
        </w:rPr>
        <w:t>-  Добровольная пожарная команда</w:t>
      </w:r>
      <w:r w:rsidRPr="0094762E">
        <w:rPr>
          <w:sz w:val="28"/>
          <w:szCs w:val="28"/>
        </w:rPr>
        <w:t xml:space="preserve"> в составе 4- х человек, начальником добровольной пожарной команды назначен Ермаков Виктор Сергеевича.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Основными задачами подразделения добровольной пожарной команды </w:t>
      </w:r>
      <w:proofErr w:type="gramStart"/>
      <w:r w:rsidRPr="0094762E">
        <w:rPr>
          <w:sz w:val="28"/>
          <w:szCs w:val="28"/>
        </w:rPr>
        <w:t>являются:-</w:t>
      </w:r>
      <w:proofErr w:type="gramEnd"/>
      <w:r w:rsidRPr="0094762E">
        <w:rPr>
          <w:sz w:val="28"/>
          <w:szCs w:val="28"/>
        </w:rPr>
        <w:t xml:space="preserve"> участие в предупреждении пожаров; - участие в организации тушения пожаров. Ежегодно проводится проверка пожарных гидрантов и кранов на водоотдачу и работоспособность.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в 2025 году создана «</w:t>
      </w:r>
      <w:r w:rsidRPr="0094762E">
        <w:rPr>
          <w:b/>
          <w:bCs/>
          <w:sz w:val="28"/>
          <w:szCs w:val="28"/>
        </w:rPr>
        <w:t xml:space="preserve">Народная дружина </w:t>
      </w:r>
      <w:proofErr w:type="spellStart"/>
      <w:r w:rsidRPr="0094762E">
        <w:rPr>
          <w:b/>
          <w:bCs/>
          <w:sz w:val="28"/>
          <w:szCs w:val="28"/>
        </w:rPr>
        <w:t>Севастьяновского</w:t>
      </w:r>
      <w:proofErr w:type="spellEnd"/>
      <w:r w:rsidRPr="0094762E">
        <w:rPr>
          <w:b/>
          <w:bCs/>
          <w:sz w:val="28"/>
          <w:szCs w:val="28"/>
        </w:rPr>
        <w:t xml:space="preserve"> сельского поселения</w:t>
      </w:r>
      <w:r w:rsidRPr="0094762E">
        <w:rPr>
          <w:sz w:val="28"/>
          <w:szCs w:val="28"/>
        </w:rPr>
        <w:t>» в составе 4-х человек командиром назначен Куликов Дмитрий Владимирович.</w:t>
      </w:r>
    </w:p>
    <w:p w:rsidR="00F342D5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Основными задачами подразделения Народной дружины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является: участие граждан в охране общественного порядка, содействие органам внутренних дел (полиции) и иным правоохранительным органам в охране общественного </w:t>
      </w:r>
      <w:proofErr w:type="gramStart"/>
      <w:r w:rsidRPr="0094762E">
        <w:rPr>
          <w:sz w:val="28"/>
          <w:szCs w:val="28"/>
        </w:rPr>
        <w:t>порядка,  распространение</w:t>
      </w:r>
      <w:proofErr w:type="gramEnd"/>
      <w:r w:rsidRPr="0094762E">
        <w:rPr>
          <w:sz w:val="28"/>
          <w:szCs w:val="28"/>
        </w:rPr>
        <w:t xml:space="preserve"> правовых знаний, разъяснение норм поведения в общественных местах.</w:t>
      </w:r>
    </w:p>
    <w:p w:rsidR="00FC73DF" w:rsidRDefault="00FC73DF" w:rsidP="00F342D5">
      <w:pPr>
        <w:pStyle w:val="a5"/>
        <w:spacing w:after="0"/>
        <w:jc w:val="both"/>
        <w:rPr>
          <w:sz w:val="28"/>
          <w:szCs w:val="28"/>
        </w:rPr>
      </w:pPr>
    </w:p>
    <w:p w:rsidR="00FC73DF" w:rsidRPr="0094762E" w:rsidRDefault="00FC73DF" w:rsidP="00F342D5">
      <w:pPr>
        <w:pStyle w:val="a5"/>
        <w:spacing w:after="0"/>
        <w:jc w:val="both"/>
        <w:rPr>
          <w:sz w:val="28"/>
          <w:szCs w:val="28"/>
        </w:rPr>
      </w:pPr>
    </w:p>
    <w:p w:rsidR="00CF1DD5" w:rsidRDefault="00CF1DD5" w:rsidP="005C42B1">
      <w:pPr>
        <w:pStyle w:val="a5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7. </w:t>
      </w:r>
      <w:r w:rsidRPr="00CF1DD5">
        <w:rPr>
          <w:b/>
          <w:color w:val="auto"/>
          <w:sz w:val="28"/>
          <w:szCs w:val="28"/>
        </w:rPr>
        <w:t>ХРАМ</w:t>
      </w:r>
    </w:p>
    <w:p w:rsidR="005D472B" w:rsidRPr="00FC73DF" w:rsidRDefault="00FC73DF" w:rsidP="00FC73DF">
      <w:pPr>
        <w:pStyle w:val="a5"/>
        <w:spacing w:after="0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Pr="00FC73DF">
        <w:rPr>
          <w:sz w:val="28"/>
          <w:szCs w:val="28"/>
          <w:shd w:val="clear" w:color="auto" w:fill="FFFFFF"/>
        </w:rPr>
        <w:t xml:space="preserve">о многочисленным просьбам местных жителей </w:t>
      </w:r>
      <w:r>
        <w:rPr>
          <w:sz w:val="28"/>
          <w:szCs w:val="28"/>
          <w:shd w:val="clear" w:color="auto" w:fill="FFFFFF"/>
        </w:rPr>
        <w:t>в 2025 году началось с</w:t>
      </w:r>
      <w:r w:rsidRPr="00FC73DF">
        <w:rPr>
          <w:sz w:val="28"/>
          <w:szCs w:val="28"/>
          <w:shd w:val="clear" w:color="auto" w:fill="FFFFFF"/>
        </w:rPr>
        <w:t>троительство православного храма</w:t>
      </w:r>
      <w:r w:rsidR="00471BD0">
        <w:rPr>
          <w:sz w:val="28"/>
          <w:szCs w:val="28"/>
          <w:shd w:val="clear" w:color="auto" w:fill="FFFFFF"/>
        </w:rPr>
        <w:t xml:space="preserve"> в честь Пророка Илии</w:t>
      </w:r>
      <w:r w:rsidRPr="00FC73DF">
        <w:rPr>
          <w:sz w:val="28"/>
          <w:szCs w:val="28"/>
          <w:shd w:val="clear" w:color="auto" w:fill="FFFFFF"/>
        </w:rPr>
        <w:t xml:space="preserve"> в поселке </w:t>
      </w:r>
      <w:proofErr w:type="spellStart"/>
      <w:r w:rsidRPr="00FC73DF">
        <w:rPr>
          <w:sz w:val="28"/>
          <w:szCs w:val="28"/>
          <w:shd w:val="clear" w:color="auto" w:fill="FFFFFF"/>
        </w:rPr>
        <w:t>Севастьяново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r w:rsidRPr="00FC73DF">
        <w:rPr>
          <w:sz w:val="28"/>
          <w:szCs w:val="28"/>
          <w:shd w:val="clear" w:color="auto" w:fill="FFFFFF"/>
        </w:rPr>
        <w:t xml:space="preserve">Создание храма преследует культурно-просветительскую цель. Способствует повышению духовно-нравственного уровня населения. Содействует патриотическому воспитанию подрастающего поколения. </w:t>
      </w:r>
      <w:r>
        <w:rPr>
          <w:sz w:val="28"/>
          <w:szCs w:val="28"/>
          <w:shd w:val="clear" w:color="auto" w:fill="FFFFFF"/>
        </w:rPr>
        <w:t>Н</w:t>
      </w:r>
      <w:r w:rsidRPr="00FC73DF">
        <w:rPr>
          <w:sz w:val="28"/>
          <w:szCs w:val="28"/>
          <w:shd w:val="clear" w:color="auto" w:fill="FFFFFF"/>
        </w:rPr>
        <w:t>астоятел</w:t>
      </w:r>
      <w:r>
        <w:rPr>
          <w:sz w:val="28"/>
          <w:szCs w:val="28"/>
          <w:shd w:val="clear" w:color="auto" w:fill="FFFFFF"/>
        </w:rPr>
        <w:t>ем</w:t>
      </w:r>
      <w:r w:rsidRPr="00FC73DF">
        <w:rPr>
          <w:sz w:val="28"/>
          <w:szCs w:val="28"/>
          <w:shd w:val="clear" w:color="auto" w:fill="FFFFFF"/>
        </w:rPr>
        <w:t xml:space="preserve"> храма</w:t>
      </w:r>
      <w:r>
        <w:rPr>
          <w:sz w:val="28"/>
          <w:szCs w:val="28"/>
          <w:shd w:val="clear" w:color="auto" w:fill="FFFFFF"/>
        </w:rPr>
        <w:t xml:space="preserve"> является</w:t>
      </w:r>
      <w:r w:rsidRPr="00FC73DF">
        <w:rPr>
          <w:sz w:val="28"/>
          <w:szCs w:val="28"/>
          <w:shd w:val="clear" w:color="auto" w:fill="FFFFFF"/>
        </w:rPr>
        <w:t xml:space="preserve"> иере</w:t>
      </w:r>
      <w:r>
        <w:rPr>
          <w:sz w:val="28"/>
          <w:szCs w:val="28"/>
          <w:shd w:val="clear" w:color="auto" w:fill="FFFFFF"/>
        </w:rPr>
        <w:t>й</w:t>
      </w:r>
      <w:r w:rsidRPr="00FC73DF">
        <w:rPr>
          <w:sz w:val="28"/>
          <w:szCs w:val="28"/>
          <w:shd w:val="clear" w:color="auto" w:fill="FFFFFF"/>
        </w:rPr>
        <w:t xml:space="preserve"> Владимир Куркин.</w:t>
      </w:r>
    </w:p>
    <w:p w:rsidR="00C01277" w:rsidRPr="0094762E" w:rsidRDefault="00CF1DD5" w:rsidP="005C42B1">
      <w:pPr>
        <w:pStyle w:val="a5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01277" w:rsidRPr="0094762E">
        <w:rPr>
          <w:b/>
          <w:sz w:val="28"/>
          <w:szCs w:val="28"/>
        </w:rPr>
        <w:t>. КУЛЬТУРА</w:t>
      </w:r>
    </w:p>
    <w:p w:rsidR="00C01277" w:rsidRPr="0094762E" w:rsidRDefault="00C01277" w:rsidP="00C01277">
      <w:pPr>
        <w:pStyle w:val="a5"/>
        <w:jc w:val="both"/>
        <w:rPr>
          <w:sz w:val="28"/>
          <w:szCs w:val="28"/>
        </w:rPr>
      </w:pPr>
      <w:proofErr w:type="gramStart"/>
      <w:r w:rsidRPr="0094762E">
        <w:rPr>
          <w:sz w:val="28"/>
          <w:szCs w:val="28"/>
        </w:rPr>
        <w:lastRenderedPageBreak/>
        <w:t>МУК  Севастьяновское</w:t>
      </w:r>
      <w:proofErr w:type="gramEnd"/>
      <w:r w:rsidRPr="0094762E">
        <w:rPr>
          <w:sz w:val="28"/>
          <w:szCs w:val="28"/>
        </w:rPr>
        <w:t xml:space="preserve"> клубное объединение работает в соответствии с Федеральными, областными и муниципальными нормативно-правовыми актами, оказывающие влияние на деятельность культурно-досугового учреждения.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За 2025 год проведено 370 мероприятий. 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Всего 18 культурно-досуговых формирований. Культурно- досуговые формирования посещают 231 человек.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94762E">
        <w:rPr>
          <w:rFonts w:ascii="Times New Roman" w:hAnsi="Times New Roman"/>
          <w:b/>
          <w:sz w:val="24"/>
          <w:u w:val="single"/>
        </w:rPr>
        <w:t xml:space="preserve"> Участие в профессиональных конкурсах, победы и достижения. 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57695130"/>
      <w:r w:rsidRPr="0094762E">
        <w:rPr>
          <w:rFonts w:ascii="Times New Roman" w:hAnsi="Times New Roman"/>
          <w:sz w:val="28"/>
          <w:szCs w:val="28"/>
        </w:rPr>
        <w:t>За отчетный год МУК Севастьяновское клубное объединение участвовало в следующих фестивалях, конкурсах: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Районный конкурс детского рисунка «Зимушка-зима», </w:t>
      </w:r>
      <w:proofErr w:type="spellStart"/>
      <w:r w:rsidRPr="0094762E">
        <w:rPr>
          <w:rFonts w:ascii="Times New Roman" w:hAnsi="Times New Roman"/>
          <w:sz w:val="28"/>
          <w:szCs w:val="28"/>
        </w:rPr>
        <w:t>Барышева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Таина - Лауреат 2 степени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Районный конкурс мастеров традиционных ремесел «От истоков в наши дни», руководитель кружка Красавина Татьяна Юрьевна - Лауреат 2 степени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Проведение фольклорного фестиваля «Русь – душа моя»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Открытый фестиваль-конкурс «Бабье лето», дуэт Дмитрий и Татьяна Котенко Лауреаты 2 степени; Романова Вера Васильевна, дипломант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А также дважды участвовали в концертах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дома культуры: на День народного единства и День матери.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Наши яркие праздничные концерты: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-Концерт на 9 мая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России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поселка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Концерт, посвящённый дню выборов губернатора Ленинградской области.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матери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Новогодний концерт</w:t>
      </w:r>
    </w:p>
    <w:bookmarkEnd w:id="2"/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sz w:val="28"/>
          <w:szCs w:val="28"/>
          <w:u w:val="single"/>
        </w:rPr>
        <w:t>В летнюю оздоровительную кампанию была организована работа с детьми и молодежью поселения. Так, за лето было проведено 110 мероприятий, охват участников – 4110 человек.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Лето-2025 в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Севастьяновском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сельском поселении было насыщенным, ярким и интересным!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За три месяца было проведено 5 праздников. Самыми яркими и запоминающимися были: 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Праздник, посвященный Дню защиты детей «В лето вприпрыжку!». Самым обаятельным и зажигательным гостем праздника стал Заяц Митя, который </w:t>
      </w:r>
      <w:r w:rsidRPr="0094762E">
        <w:rPr>
          <w:rFonts w:ascii="Times New Roman" w:hAnsi="Times New Roman"/>
          <w:bCs/>
          <w:sz w:val="28"/>
          <w:szCs w:val="28"/>
        </w:rPr>
        <w:lastRenderedPageBreak/>
        <w:t>порадовал деток и взрослых своей добротой и отличным настроением! Конкурс рисунков на асфальте красочно подытожил этот замечательный праздник.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- 28 июня в поселке весело и дружно отмечали День молодежи! Для детей аниматоры из Санкт-Петербурга приготовили много интересных игр и шоу мыльных пузырей! Также прошли Веселые старты, а зажигательная дискотека завершила праздник: младшие детки получили заряд отличного настроения от игр и танцев с Зайцем Митей, а более старшее поколение ничуть от них не отставали и танцевали до самого вечера)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- 5 июля состоялся IV открытый фольклорный фестиваль «Русь - душа моя!» Яркие, красочные номера радовали зрителей. В этом году у нас в гостях были замечательные артисты из города Приозерск, поселка Мельниково и Починка. Этот ежегодный фестиваль настоящее украшение нашего поселка, дарящий заряд положительных эмоций и любовь к родному краю!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Ну и </w:t>
      </w:r>
      <w:proofErr w:type="gramStart"/>
      <w:r w:rsidRPr="0094762E">
        <w:rPr>
          <w:rFonts w:ascii="Times New Roman" w:hAnsi="Times New Roman"/>
          <w:bCs/>
          <w:sz w:val="28"/>
          <w:szCs w:val="28"/>
        </w:rPr>
        <w:t>самый любимый</w:t>
      </w:r>
      <w:proofErr w:type="gramEnd"/>
      <w:r w:rsidRPr="0094762E">
        <w:rPr>
          <w:rFonts w:ascii="Times New Roman" w:hAnsi="Times New Roman"/>
          <w:bCs/>
          <w:sz w:val="28"/>
          <w:szCs w:val="28"/>
        </w:rPr>
        <w:t xml:space="preserve"> и долгожданный праздник жителей – день поселка! 16 августа с самого утра работали батуты, электромобили, выездная торговля. Мастер-классы по лепке из глины,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аквагрим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и интерактивная программа для детей с изготовлением мягких мечей перетекли в детскую дискотеку с участием ростовых кукол. На торжественной части наградили активистов, спортсменов, старожилов поселения, новорожденных и молодоженов. В праздничном концерте приняли участие гости из поселений и г. Приозерска. «Гвоздем» вечера стало выступление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кавер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-группы из Санкт-Петербурга, которое перешло в зажигательную пенную дискотеку.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Для детей все лето проводились различные игровые программы, которые пользовались большим успехом.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В доме культуры много проводилось познавательных мероприятий, игр, акций, мастер-классов,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квестов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и викторин.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– спортивный поселок. Летом проводились спортивные программы, футбольные матчи, соревнования по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гидроболу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стритболу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, пионерболу и не только.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16.08.2025 проходил Турнир по Волейболу на Кубок Главы Администрации.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В турнире приняли участие три команды: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, Кузнечное и Приозерск.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Также ежегодный Велокросс на кубок главы администрации собрал вместе самых активных спортивных юных жителей поселка. 9 августа ко Дню физкультурника был приурочен 3 этап этих соревнований.</w:t>
      </w:r>
    </w:p>
    <w:p w:rsidR="00C01277" w:rsidRPr="002C5144" w:rsidRDefault="002C5144" w:rsidP="00C01277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Спортивная команда </w:t>
      </w:r>
      <w:proofErr w:type="spellStart"/>
      <w:r>
        <w:rPr>
          <w:rFonts w:ascii="Times New Roman" w:hAnsi="Times New Roman"/>
          <w:bCs/>
          <w:sz w:val="28"/>
          <w:szCs w:val="28"/>
        </w:rPr>
        <w:t>Севастьяновского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принимала участие в ежегодном туристическом слете Приозерского муниципального района</w:t>
      </w:r>
      <w:r w:rsidRPr="002C5144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2C5144" w:rsidRPr="002C5144" w:rsidRDefault="002C5144" w:rsidP="00C0127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2C5144">
        <w:rPr>
          <w:rFonts w:ascii="Times New Roman" w:hAnsi="Times New Roman"/>
          <w:bCs/>
          <w:color w:val="auto"/>
          <w:sz w:val="28"/>
          <w:szCs w:val="28"/>
        </w:rPr>
        <w:t>Спортсмены поселения на протяжении года участвовали в районной спартакиаде. По результатам соревнований Севастьяновское сельское поселение заняли 4 место во 2 группе. Лучшим спортсменом поселения был отмечен Хор Дмитрий.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lastRenderedPageBreak/>
        <w:t>Отдавая дань патриотическому воспитанию, в рамках Акция «Команда 47. Команда наследия» прошли: акция «Свеча памяти», траурный митинг ко Дню памяти и скорби.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На протяжении лета продолжал свою работу экологический отряд «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Экопатруль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». Ребята из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Экопатруля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, совместно с работниками дома культуры провели акции «Чистый берег» и «Береговой патруль» на которых убирали берег озера Невское. Так же отряд участвовал в субботниках по благоустройству памятников героям Великой Отечественной войны, расположенных на территории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сельского поселения. Эти мероприятия прошли под лозунгом «Команда 47. Команда экологии. Экологический десант».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Новые формы работы. В этом году работниками Дома культуры были введены новые формы работы: 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1.</w:t>
      </w:r>
      <w:r w:rsidRPr="0094762E">
        <w:rPr>
          <w:rFonts w:ascii="Times New Roman" w:hAnsi="Times New Roman"/>
          <w:bCs/>
          <w:sz w:val="28"/>
          <w:szCs w:val="28"/>
        </w:rPr>
        <w:tab/>
        <w:t>Летом был создан краеведческий клуб «Открытие», в котором собираются люди, неравнодушные к истории родного края. На экскурсиях участники клуба узнают много нового и интересного.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2.</w:t>
      </w:r>
      <w:r w:rsidRPr="0094762E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94762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94762E">
        <w:rPr>
          <w:rFonts w:ascii="Times New Roman" w:hAnsi="Times New Roman"/>
          <w:bCs/>
          <w:sz w:val="28"/>
          <w:szCs w:val="28"/>
        </w:rPr>
        <w:t xml:space="preserve"> появлением в Доме культуры ростовых кукол (Заяц, Панда и Медведь), мероприятия как для детей, так и для взрослых стали веселей и задорней, это привлекает внимание жителей поселка и увлекает в центр мероприятия.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94762E">
        <w:rPr>
          <w:rFonts w:ascii="Times New Roman" w:hAnsi="Times New Roman"/>
          <w:b/>
          <w:sz w:val="24"/>
          <w:u w:val="single"/>
        </w:rPr>
        <w:t>Библиотека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Работа в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библиотеке осуществляется одним библиотекарем Куликовой Ольгой Владимировной. Число пользователей библиотекой составляет 149 человек, это 22% от общего числа жителей, (60 из них-дети)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Фонд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библиотеки- 13859 экземпляров печатных изданий</w:t>
      </w:r>
      <w:r w:rsidRPr="0094762E">
        <w:rPr>
          <w:rFonts w:ascii="Times New Roman" w:hAnsi="Times New Roman"/>
          <w:sz w:val="28"/>
          <w:szCs w:val="28"/>
        </w:rPr>
        <w:br/>
        <w:t xml:space="preserve">В 2025 г. поступило </w:t>
      </w:r>
      <w:r w:rsidR="002C5144">
        <w:rPr>
          <w:rFonts w:ascii="Times New Roman" w:hAnsi="Times New Roman"/>
          <w:sz w:val="28"/>
          <w:szCs w:val="28"/>
        </w:rPr>
        <w:t>225</w:t>
      </w:r>
      <w:r w:rsidRPr="0094762E">
        <w:rPr>
          <w:rFonts w:ascii="Times New Roman" w:hAnsi="Times New Roman"/>
          <w:sz w:val="28"/>
          <w:szCs w:val="28"/>
        </w:rPr>
        <w:t xml:space="preserve"> экземпляров книг. В библиотеке проводились выставки, круглые столы, викторины, </w:t>
      </w:r>
      <w:proofErr w:type="spellStart"/>
      <w:r w:rsidRPr="0094762E">
        <w:rPr>
          <w:rFonts w:ascii="Times New Roman" w:hAnsi="Times New Roman"/>
          <w:sz w:val="28"/>
          <w:szCs w:val="28"/>
        </w:rPr>
        <w:t>квесты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. 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</w:t>
      </w:r>
    </w:p>
    <w:p w:rsidR="00DC183A" w:rsidRPr="0094762E" w:rsidRDefault="001A19E1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B2DBC" w:rsidRPr="0094762E">
        <w:rPr>
          <w:rFonts w:ascii="Times New Roman" w:hAnsi="Times New Roman"/>
          <w:b/>
          <w:sz w:val="24"/>
        </w:rPr>
        <w:t xml:space="preserve">.ОБРАЗОВАНИЕ  </w:t>
      </w:r>
    </w:p>
    <w:p w:rsidR="00DC183A" w:rsidRPr="0094762E" w:rsidRDefault="004B2DBC" w:rsidP="005C42B1">
      <w:pPr>
        <w:spacing w:after="120" w:line="240" w:lineRule="auto"/>
        <w:ind w:right="403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Общие сведения об организации</w:t>
      </w:r>
    </w:p>
    <w:p w:rsidR="00844206" w:rsidRPr="0094762E" w:rsidRDefault="004B2DBC" w:rsidP="00844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Муниципальное общеобразовательное учреждение «</w:t>
      </w:r>
      <w:proofErr w:type="spellStart"/>
      <w:r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основная общеобразовательная школа» является общеобразовательной организацией.</w:t>
      </w:r>
      <w:r w:rsidR="00844206" w:rsidRPr="0094762E">
        <w:rPr>
          <w:rFonts w:ascii="Times New Roman" w:hAnsi="Times New Roman"/>
          <w:sz w:val="28"/>
          <w:szCs w:val="28"/>
        </w:rPr>
        <w:t xml:space="preserve"> В 2025 году </w:t>
      </w:r>
      <w:proofErr w:type="spellStart"/>
      <w:r w:rsidR="00844206"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="00844206" w:rsidRPr="0094762E">
        <w:rPr>
          <w:rFonts w:ascii="Times New Roman" w:hAnsi="Times New Roman"/>
          <w:sz w:val="28"/>
          <w:szCs w:val="28"/>
        </w:rPr>
        <w:t xml:space="preserve"> школа отметила свое 80 </w:t>
      </w:r>
      <w:proofErr w:type="spellStart"/>
      <w:r w:rsidR="00844206" w:rsidRPr="0094762E">
        <w:rPr>
          <w:rFonts w:ascii="Times New Roman" w:hAnsi="Times New Roman"/>
          <w:sz w:val="28"/>
          <w:szCs w:val="28"/>
        </w:rPr>
        <w:t>летие</w:t>
      </w:r>
      <w:proofErr w:type="spellEnd"/>
      <w:r w:rsidR="00844206" w:rsidRPr="0094762E">
        <w:rPr>
          <w:rFonts w:ascii="Times New Roman" w:hAnsi="Times New Roman"/>
          <w:sz w:val="28"/>
          <w:szCs w:val="28"/>
        </w:rPr>
        <w:t xml:space="preserve">. </w:t>
      </w:r>
      <w:r w:rsidR="00FA6869" w:rsidRPr="0094762E">
        <w:rPr>
          <w:rFonts w:ascii="Times New Roman" w:hAnsi="Times New Roman"/>
          <w:sz w:val="28"/>
          <w:szCs w:val="28"/>
          <w:shd w:val="clear" w:color="auto" w:fill="FFFFFF"/>
        </w:rPr>
        <w:t>Это 80 лет беспрерывного творчества, обучения, открытий и воспитания настоящих личностей</w:t>
      </w:r>
    </w:p>
    <w:p w:rsidR="00DC183A" w:rsidRPr="0094762E" w:rsidRDefault="00DC183A" w:rsidP="005C42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pStyle w:val="ae"/>
        <w:ind w:left="0" w:right="-290"/>
        <w:jc w:val="both"/>
        <w:rPr>
          <w:szCs w:val="28"/>
        </w:rPr>
      </w:pPr>
      <w:r w:rsidRPr="0094762E">
        <w:rPr>
          <w:b/>
          <w:szCs w:val="28"/>
        </w:rPr>
        <w:t>Режим работы учреждения:</w:t>
      </w:r>
    </w:p>
    <w:p w:rsidR="00DC183A" w:rsidRPr="0094762E" w:rsidRDefault="004B2DBC" w:rsidP="005C42B1">
      <w:pPr>
        <w:pStyle w:val="ae"/>
        <w:ind w:left="159" w:right="-290" w:hanging="159"/>
        <w:jc w:val="both"/>
        <w:rPr>
          <w:szCs w:val="28"/>
        </w:rPr>
      </w:pPr>
      <w:r w:rsidRPr="0094762E">
        <w:rPr>
          <w:szCs w:val="28"/>
        </w:rPr>
        <w:t>Занятия проводятся в одну смену</w:t>
      </w:r>
    </w:p>
    <w:p w:rsidR="00DC183A" w:rsidRPr="0094762E" w:rsidRDefault="004B2DBC" w:rsidP="005C42B1">
      <w:pPr>
        <w:pStyle w:val="a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lastRenderedPageBreak/>
        <w:t>Фактический контингент</w:t>
      </w:r>
      <w:r w:rsidRPr="0094762E">
        <w:rPr>
          <w:rFonts w:ascii="Times New Roman" w:hAnsi="Times New Roman"/>
          <w:sz w:val="28"/>
          <w:szCs w:val="28"/>
        </w:rPr>
        <w:t xml:space="preserve"> </w:t>
      </w:r>
      <w:r w:rsidR="00EF0A96" w:rsidRPr="0094762E">
        <w:rPr>
          <w:rFonts w:ascii="Times New Roman" w:hAnsi="Times New Roman"/>
          <w:sz w:val="28"/>
          <w:szCs w:val="28"/>
        </w:rPr>
        <w:t xml:space="preserve">обучающихся </w:t>
      </w:r>
      <w:r w:rsidR="00315237" w:rsidRPr="0094762E">
        <w:rPr>
          <w:rFonts w:ascii="Times New Roman" w:hAnsi="Times New Roman"/>
          <w:sz w:val="28"/>
          <w:szCs w:val="28"/>
        </w:rPr>
        <w:t>составляет 35 обучающихся и 19</w:t>
      </w:r>
      <w:r w:rsidRPr="0094762E">
        <w:rPr>
          <w:rFonts w:ascii="Times New Roman" w:hAnsi="Times New Roman"/>
          <w:sz w:val="28"/>
          <w:szCs w:val="28"/>
        </w:rPr>
        <w:t xml:space="preserve"> воспитанника </w:t>
      </w:r>
      <w:r w:rsidR="00EF0A96" w:rsidRPr="0094762E">
        <w:rPr>
          <w:rFonts w:ascii="Times New Roman" w:hAnsi="Times New Roman"/>
          <w:sz w:val="28"/>
          <w:szCs w:val="28"/>
        </w:rPr>
        <w:t xml:space="preserve">детского сада </w:t>
      </w:r>
      <w:r w:rsidRPr="0094762E">
        <w:rPr>
          <w:rFonts w:ascii="Times New Roman" w:hAnsi="Times New Roman"/>
          <w:sz w:val="28"/>
          <w:szCs w:val="28"/>
        </w:rPr>
        <w:t>на конец 202</w:t>
      </w:r>
      <w:r w:rsidR="00315237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года.</w:t>
      </w:r>
    </w:p>
    <w:p w:rsidR="00DC183A" w:rsidRPr="0094762E" w:rsidRDefault="004B2DBC" w:rsidP="005C42B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учреждении имеется разновозрастная группа развивающей направленности. Для воспитанников дошкольной группы организовано дополнительное образование (кружок «Золотые ручки»).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Летом 202</w:t>
      </w:r>
      <w:r w:rsidR="00315237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была организована летняя оздоровительная компания, 1 смена 20 детей и 2 смена – 10 человек прошли оздоровление на </w:t>
      </w:r>
      <w:proofErr w:type="gramStart"/>
      <w:r w:rsidRPr="0094762E">
        <w:rPr>
          <w:rFonts w:ascii="Times New Roman" w:hAnsi="Times New Roman"/>
          <w:sz w:val="28"/>
          <w:szCs w:val="28"/>
        </w:rPr>
        <w:t>базе  школы</w:t>
      </w:r>
      <w:proofErr w:type="gramEnd"/>
      <w:r w:rsidRPr="0094762E">
        <w:rPr>
          <w:rFonts w:ascii="Times New Roman" w:hAnsi="Times New Roman"/>
          <w:sz w:val="28"/>
          <w:szCs w:val="28"/>
        </w:rPr>
        <w:t>. Обучающиеся школы принимают участие в деятельности российского движения детей и молодёжи движения Первых. Активно обучающие принимают участие в районных спортивных мероприятиях, сдают нормы ГТО.</w:t>
      </w:r>
      <w:r w:rsidR="00844206" w:rsidRPr="0094762E">
        <w:rPr>
          <w:rFonts w:ascii="Times New Roman" w:hAnsi="Times New Roman"/>
          <w:sz w:val="28"/>
          <w:szCs w:val="28"/>
        </w:rPr>
        <w:t xml:space="preserve"> На базе школы проходят творческие, познавательные и спортивные мероприятия в дружной обстановке совместно с родителями.</w:t>
      </w:r>
      <w:r w:rsidRPr="0094762E">
        <w:rPr>
          <w:rFonts w:ascii="Times New Roman" w:hAnsi="Times New Roman"/>
          <w:sz w:val="28"/>
          <w:szCs w:val="28"/>
        </w:rPr>
        <w:t xml:space="preserve">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1A19E1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4B2DBC" w:rsidRPr="0094762E">
        <w:rPr>
          <w:rFonts w:ascii="Times New Roman" w:hAnsi="Times New Roman"/>
          <w:b/>
          <w:sz w:val="24"/>
        </w:rPr>
        <w:t xml:space="preserve">.ЗДРАВООХРАНЕНИЕ  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315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поселения,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, имеется фельдшерско-акушерский пункт. На протяжении 202</w:t>
      </w:r>
      <w:r w:rsidR="00315237" w:rsidRPr="0094762E">
        <w:rPr>
          <w:rFonts w:ascii="Times New Roman" w:hAnsi="Times New Roman"/>
          <w:sz w:val="28"/>
          <w:szCs w:val="28"/>
        </w:rPr>
        <w:t xml:space="preserve">5 </w:t>
      </w:r>
      <w:r w:rsidRPr="0094762E">
        <w:rPr>
          <w:rFonts w:ascii="Times New Roman" w:hAnsi="Times New Roman"/>
          <w:sz w:val="28"/>
          <w:szCs w:val="28"/>
        </w:rPr>
        <w:t>г прием жителей осуществлялся фельдшерами</w:t>
      </w:r>
      <w:r w:rsidR="00315237" w:rsidRPr="0094762E">
        <w:rPr>
          <w:rFonts w:ascii="Times New Roman" w:hAnsi="Times New Roman"/>
          <w:sz w:val="28"/>
          <w:szCs w:val="28"/>
        </w:rPr>
        <w:t>, терапевтами и педиатрами</w:t>
      </w:r>
      <w:r w:rsidRPr="0094762E">
        <w:rPr>
          <w:rFonts w:ascii="Times New Roman" w:hAnsi="Times New Roman"/>
          <w:sz w:val="28"/>
          <w:szCs w:val="28"/>
        </w:rPr>
        <w:t xml:space="preserve"> Приозерской межрайонной больницы, налажена работа по продаже лекарств населению, еженедельно осуществляется забор крови и анализов.</w:t>
      </w:r>
      <w:r w:rsidR="00315237" w:rsidRPr="0094762E">
        <w:rPr>
          <w:rFonts w:ascii="Times New Roman" w:hAnsi="Times New Roman"/>
          <w:sz w:val="28"/>
          <w:szCs w:val="28"/>
        </w:rPr>
        <w:t xml:space="preserve"> В конце декабря 2025 года пациентов принимает </w:t>
      </w:r>
      <w:proofErr w:type="spellStart"/>
      <w:r w:rsidR="00315237" w:rsidRPr="0094762E">
        <w:rPr>
          <w:rFonts w:ascii="Times New Roman" w:hAnsi="Times New Roman"/>
          <w:sz w:val="28"/>
          <w:szCs w:val="28"/>
        </w:rPr>
        <w:t>Юрна</w:t>
      </w:r>
      <w:proofErr w:type="spellEnd"/>
      <w:r w:rsidR="00315237" w:rsidRPr="0094762E">
        <w:rPr>
          <w:rFonts w:ascii="Times New Roman" w:hAnsi="Times New Roman"/>
          <w:sz w:val="28"/>
          <w:szCs w:val="28"/>
        </w:rPr>
        <w:t xml:space="preserve"> Наталия Владимировна – фельдшер </w:t>
      </w:r>
      <w:proofErr w:type="spellStart"/>
      <w:r w:rsidR="00315237"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315237" w:rsidRPr="0094762E">
        <w:rPr>
          <w:rFonts w:ascii="Times New Roman" w:hAnsi="Times New Roman"/>
          <w:sz w:val="28"/>
          <w:szCs w:val="28"/>
        </w:rPr>
        <w:t xml:space="preserve"> ФАП с понедельника по пятницу с 9-00 час. до 14-00 час. на постоянной основе.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1</w:t>
      </w:r>
      <w:r w:rsidR="001A19E1">
        <w:rPr>
          <w:rFonts w:ascii="Times New Roman" w:hAnsi="Times New Roman"/>
          <w:b/>
          <w:sz w:val="24"/>
        </w:rPr>
        <w:t>1</w:t>
      </w:r>
      <w:r w:rsidRPr="0094762E">
        <w:rPr>
          <w:rFonts w:ascii="Times New Roman" w:hAnsi="Times New Roman"/>
          <w:b/>
          <w:sz w:val="24"/>
        </w:rPr>
        <w:t>.ОБЩЕСТВЕННЫЕ ОРГАНИЗАЦИИ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поселении работают </w:t>
      </w:r>
      <w:r w:rsidRPr="0094762E">
        <w:rPr>
          <w:rFonts w:ascii="Times New Roman" w:hAnsi="Times New Roman"/>
          <w:b/>
          <w:sz w:val="28"/>
          <w:szCs w:val="28"/>
        </w:rPr>
        <w:t>общественные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Совет ветеранов, возглавляемый Кулаковой Галиной Константиновной,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Ветераны поселения, в том числе и люди с ограниченными возможностями здоровья   принимают активное участие во всех районных и областных мероприятиях, занимая призовые места в спортивных соревнованиях и в смотрах-конкурсах. Совместно с председателем общества, волонтерами, сотрудниками администрации осуществляются поздравления ветеранов, оказывается посильная помощь.</w:t>
      </w:r>
      <w:r w:rsidR="000C0643">
        <w:rPr>
          <w:rFonts w:ascii="Times New Roman" w:hAnsi="Times New Roman"/>
          <w:sz w:val="28"/>
          <w:szCs w:val="28"/>
        </w:rPr>
        <w:t xml:space="preserve"> Каждый год спортивная команда ветеранов </w:t>
      </w:r>
      <w:proofErr w:type="spellStart"/>
      <w:r w:rsidR="000C0643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0C0643">
        <w:rPr>
          <w:rFonts w:ascii="Times New Roman" w:hAnsi="Times New Roman"/>
          <w:sz w:val="28"/>
          <w:szCs w:val="28"/>
        </w:rPr>
        <w:t xml:space="preserve"> сельского поселения принимает участие в спортивном фестивале старшего поколения Приозерского района. В 2025 году команда заняла 2 почетное место!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</w:t>
      </w:r>
      <w:r w:rsidR="00DC5CB9" w:rsidRPr="0094762E">
        <w:rPr>
          <w:rFonts w:ascii="Times New Roman" w:hAnsi="Times New Roman"/>
          <w:sz w:val="28"/>
          <w:szCs w:val="28"/>
        </w:rPr>
        <w:t>П</w:t>
      </w:r>
      <w:r w:rsidRPr="0094762E">
        <w:rPr>
          <w:rFonts w:ascii="Times New Roman" w:hAnsi="Times New Roman"/>
          <w:sz w:val="28"/>
          <w:szCs w:val="28"/>
        </w:rPr>
        <w:t>ервичная организация «Всероссийского общества инвалидов», возглавляемая Синявской Татьяной Витальевной.</w:t>
      </w:r>
      <w:r w:rsidR="000C0643">
        <w:rPr>
          <w:rFonts w:ascii="Times New Roman" w:hAnsi="Times New Roman"/>
          <w:sz w:val="28"/>
          <w:szCs w:val="28"/>
        </w:rPr>
        <w:t xml:space="preserve"> В 2025 году команда составом </w:t>
      </w:r>
      <w:proofErr w:type="spellStart"/>
      <w:r w:rsidR="000C0643">
        <w:rPr>
          <w:rFonts w:ascii="Times New Roman" w:hAnsi="Times New Roman"/>
          <w:sz w:val="28"/>
          <w:szCs w:val="28"/>
        </w:rPr>
        <w:t>Сердцев</w:t>
      </w:r>
      <w:proofErr w:type="spellEnd"/>
      <w:r w:rsidR="000C0643">
        <w:rPr>
          <w:rFonts w:ascii="Times New Roman" w:hAnsi="Times New Roman"/>
          <w:sz w:val="28"/>
          <w:szCs w:val="28"/>
        </w:rPr>
        <w:t xml:space="preserve"> Виктор Николаевич и Царев Александр Николаевич принимали участие в </w:t>
      </w:r>
      <w:r w:rsidR="000C0643" w:rsidRPr="000C0643">
        <w:rPr>
          <w:rFonts w:ascii="Times New Roman" w:hAnsi="Times New Roman"/>
          <w:sz w:val="28"/>
          <w:szCs w:val="28"/>
          <w:shd w:val="clear" w:color="auto" w:fill="FFFFFF"/>
        </w:rPr>
        <w:t>настольных спортивных играх народов мира среди инвалидов, где заняли заслуженное 1 место</w:t>
      </w:r>
      <w:r w:rsidR="008E5BF3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C210EC" w:rsidRPr="0094762E" w:rsidRDefault="00C210EC" w:rsidP="005C42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>1</w:t>
      </w:r>
      <w:r w:rsidR="00C210EC" w:rsidRPr="0094762E">
        <w:rPr>
          <w:rFonts w:ascii="Times New Roman" w:hAnsi="Times New Roman"/>
          <w:b/>
          <w:sz w:val="28"/>
          <w:szCs w:val="28"/>
        </w:rPr>
        <w:t>1</w:t>
      </w:r>
      <w:r w:rsidRPr="0094762E">
        <w:rPr>
          <w:rFonts w:ascii="Times New Roman" w:hAnsi="Times New Roman"/>
          <w:b/>
          <w:sz w:val="28"/>
          <w:szCs w:val="28"/>
        </w:rPr>
        <w:t>.Взаимодействие с организациями.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С 2017 г.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проходят занятия Школы искусств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="00DC5CB9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детской художественной школы, руководителем которой является </w:t>
      </w:r>
      <w:proofErr w:type="spellStart"/>
      <w:r w:rsidRPr="0094762E">
        <w:rPr>
          <w:rFonts w:ascii="Times New Roman" w:hAnsi="Times New Roman"/>
          <w:sz w:val="28"/>
          <w:szCs w:val="28"/>
        </w:rPr>
        <w:t>Гостева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Оксана Алексеевна. Преподаватели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школы искусств продолжают </w:t>
      </w:r>
      <w:proofErr w:type="gramStart"/>
      <w:r w:rsidRPr="0094762E">
        <w:rPr>
          <w:rFonts w:ascii="Times New Roman" w:hAnsi="Times New Roman"/>
          <w:sz w:val="28"/>
          <w:szCs w:val="28"/>
        </w:rPr>
        <w:t>заниматься  с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детьми  по направлениям: </w:t>
      </w:r>
    </w:p>
    <w:p w:rsidR="00DC183A" w:rsidRPr="006A335B" w:rsidRDefault="004B2DBC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>Класс гитара – преподаватель Ю</w:t>
      </w:r>
      <w:r w:rsidR="00821EAB" w:rsidRPr="006A335B">
        <w:rPr>
          <w:rFonts w:ascii="Times New Roman" w:hAnsi="Times New Roman"/>
          <w:sz w:val="28"/>
          <w:szCs w:val="28"/>
        </w:rPr>
        <w:t xml:space="preserve">рий </w:t>
      </w:r>
      <w:proofErr w:type="spellStart"/>
      <w:r w:rsidRPr="006A335B">
        <w:rPr>
          <w:rFonts w:ascii="Times New Roman" w:hAnsi="Times New Roman"/>
          <w:sz w:val="28"/>
          <w:szCs w:val="28"/>
        </w:rPr>
        <w:t>Р</w:t>
      </w:r>
      <w:r w:rsidR="00821EAB" w:rsidRPr="006A335B">
        <w:rPr>
          <w:rFonts w:ascii="Times New Roman" w:hAnsi="Times New Roman"/>
          <w:sz w:val="28"/>
          <w:szCs w:val="28"/>
        </w:rPr>
        <w:t>ахманович</w:t>
      </w:r>
      <w:proofErr w:type="spellEnd"/>
      <w:r w:rsidR="00821EAB" w:rsidRPr="006A335B">
        <w:rPr>
          <w:rFonts w:ascii="Times New Roman" w:hAnsi="Times New Roman"/>
          <w:sz w:val="28"/>
          <w:szCs w:val="28"/>
        </w:rPr>
        <w:t xml:space="preserve"> </w:t>
      </w:r>
      <w:r w:rsidRPr="006A335B">
        <w:rPr>
          <w:rFonts w:ascii="Times New Roman" w:hAnsi="Times New Roman"/>
          <w:sz w:val="28"/>
          <w:szCs w:val="28"/>
        </w:rPr>
        <w:t>Бабаев</w:t>
      </w:r>
    </w:p>
    <w:p w:rsidR="00DC183A" w:rsidRPr="0094762E" w:rsidRDefault="004B2DBC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>класс фортепиано – преподаватель А</w:t>
      </w:r>
      <w:r w:rsidR="00821EAB" w:rsidRPr="006A335B">
        <w:rPr>
          <w:rFonts w:ascii="Times New Roman" w:hAnsi="Times New Roman"/>
          <w:sz w:val="28"/>
          <w:szCs w:val="28"/>
        </w:rPr>
        <w:t>настасия Вадимовна</w:t>
      </w:r>
      <w:r w:rsidRPr="006A335B">
        <w:rPr>
          <w:rFonts w:ascii="Times New Roman" w:hAnsi="Times New Roman"/>
          <w:sz w:val="28"/>
          <w:szCs w:val="28"/>
        </w:rPr>
        <w:t xml:space="preserve"> Удовиченко</w:t>
      </w:r>
      <w:r w:rsidR="006A335B">
        <w:rPr>
          <w:rFonts w:ascii="Times New Roman" w:hAnsi="Times New Roman"/>
          <w:sz w:val="28"/>
          <w:szCs w:val="28"/>
        </w:rPr>
        <w:t xml:space="preserve"> </w:t>
      </w:r>
    </w:p>
    <w:p w:rsidR="002A68DF" w:rsidRDefault="004B2DBC" w:rsidP="002A68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класс изобразительног</w:t>
      </w:r>
      <w:r w:rsidR="00821EAB" w:rsidRPr="0094762E">
        <w:rPr>
          <w:rFonts w:ascii="Times New Roman" w:hAnsi="Times New Roman"/>
          <w:sz w:val="28"/>
          <w:szCs w:val="28"/>
        </w:rPr>
        <w:t xml:space="preserve">о искусства – преподаватель – Лариса Михайловна </w:t>
      </w:r>
      <w:r w:rsidRPr="0094762E">
        <w:rPr>
          <w:rFonts w:ascii="Times New Roman" w:hAnsi="Times New Roman"/>
          <w:sz w:val="28"/>
          <w:szCs w:val="28"/>
        </w:rPr>
        <w:t>Борщ</w:t>
      </w:r>
      <w:r w:rsidR="002A68DF" w:rsidRPr="002A68DF">
        <w:rPr>
          <w:rFonts w:ascii="Times New Roman" w:hAnsi="Times New Roman"/>
          <w:sz w:val="28"/>
          <w:szCs w:val="28"/>
        </w:rPr>
        <w:t xml:space="preserve"> </w:t>
      </w:r>
    </w:p>
    <w:p w:rsidR="002A68DF" w:rsidRPr="0094762E" w:rsidRDefault="002A68DF" w:rsidP="002A68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Дети получает полноценное художественное образование, развивают свои таланты, принимают участие во Всероссийских, региональных, районных конкурсах.</w:t>
      </w:r>
    </w:p>
    <w:p w:rsidR="00217CE4" w:rsidRPr="0094762E" w:rsidRDefault="00217CE4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 xml:space="preserve">В 2025 году </w:t>
      </w:r>
      <w:r w:rsidR="002A68DF">
        <w:rPr>
          <w:rFonts w:ascii="Times New Roman" w:hAnsi="Times New Roman"/>
          <w:sz w:val="28"/>
          <w:szCs w:val="28"/>
        </w:rPr>
        <w:t xml:space="preserve">достойно </w:t>
      </w:r>
      <w:r w:rsidR="006A335B">
        <w:rPr>
          <w:rFonts w:ascii="Times New Roman" w:hAnsi="Times New Roman"/>
          <w:sz w:val="28"/>
          <w:szCs w:val="28"/>
        </w:rPr>
        <w:t xml:space="preserve">завершили 8-ми летний курс обучения в </w:t>
      </w:r>
      <w:proofErr w:type="spellStart"/>
      <w:r w:rsidR="006A335B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="006A335B">
        <w:rPr>
          <w:rFonts w:ascii="Times New Roman" w:hAnsi="Times New Roman"/>
          <w:sz w:val="28"/>
          <w:szCs w:val="28"/>
        </w:rPr>
        <w:t xml:space="preserve"> детской школе искусств по классу изобразительного искусства 5 учениц</w:t>
      </w:r>
      <w:r w:rsidR="002A68DF">
        <w:rPr>
          <w:rFonts w:ascii="Times New Roman" w:hAnsi="Times New Roman"/>
          <w:sz w:val="28"/>
          <w:szCs w:val="28"/>
        </w:rPr>
        <w:t xml:space="preserve">. </w:t>
      </w:r>
    </w:p>
    <w:p w:rsidR="00217CE4" w:rsidRPr="0094762E" w:rsidRDefault="00217CE4" w:rsidP="00217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12. </w:t>
      </w:r>
      <w:proofErr w:type="gramStart"/>
      <w:r w:rsidRPr="0094762E">
        <w:rPr>
          <w:rFonts w:ascii="Times New Roman" w:hAnsi="Times New Roman"/>
          <w:b/>
          <w:sz w:val="28"/>
          <w:szCs w:val="28"/>
        </w:rPr>
        <w:t>Задачи  поселения</w:t>
      </w:r>
      <w:proofErr w:type="gramEnd"/>
      <w:r w:rsidRPr="0094762E">
        <w:rPr>
          <w:rFonts w:ascii="Times New Roman" w:hAnsi="Times New Roman"/>
          <w:b/>
          <w:sz w:val="28"/>
          <w:szCs w:val="28"/>
        </w:rPr>
        <w:t xml:space="preserve"> на 2026 год.</w:t>
      </w:r>
    </w:p>
    <w:p w:rsidR="00217CE4" w:rsidRPr="0094762E" w:rsidRDefault="00217CE4" w:rsidP="00217C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Сбалансировано распорядиться доходной и расходной частью бюджета МО.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Подготовка и предоставление заявки и документов для участия в областных программах на 202</w:t>
      </w:r>
      <w:r w:rsidR="00470E46">
        <w:rPr>
          <w:rFonts w:ascii="Times New Roman" w:hAnsi="Times New Roman"/>
          <w:sz w:val="28"/>
          <w:szCs w:val="28"/>
        </w:rPr>
        <w:t xml:space="preserve">6 </w:t>
      </w:r>
      <w:r w:rsidRPr="0094762E">
        <w:rPr>
          <w:rFonts w:ascii="Times New Roman" w:hAnsi="Times New Roman"/>
          <w:sz w:val="28"/>
          <w:szCs w:val="28"/>
        </w:rPr>
        <w:t>г.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Работы по благоустройству населенных пунктов.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Ремонт и содержание в нормативном состоянии </w:t>
      </w:r>
      <w:proofErr w:type="spellStart"/>
      <w:r w:rsidRPr="0094762E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дорог.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Обустройство уличного освещения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4762E">
        <w:rPr>
          <w:rFonts w:ascii="Times New Roman" w:hAnsi="Times New Roman"/>
          <w:sz w:val="28"/>
          <w:szCs w:val="28"/>
        </w:rPr>
        <w:t>ул.Луговой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ул. Береговой.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Благоустройство 8–</w:t>
      </w:r>
      <w:proofErr w:type="gramStart"/>
      <w:r w:rsidRPr="0094762E">
        <w:rPr>
          <w:rFonts w:ascii="Times New Roman" w:hAnsi="Times New Roman"/>
          <w:sz w:val="28"/>
          <w:szCs w:val="28"/>
        </w:rPr>
        <w:t>ми  контейнерных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площадок в поселках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sz w:val="28"/>
          <w:szCs w:val="28"/>
        </w:rPr>
        <w:t>п.Богатыри</w:t>
      </w:r>
      <w:proofErr w:type="spellEnd"/>
      <w:r w:rsidRPr="0094762E">
        <w:rPr>
          <w:rFonts w:ascii="Times New Roman" w:hAnsi="Times New Roman"/>
          <w:sz w:val="28"/>
          <w:szCs w:val="28"/>
        </w:rPr>
        <w:t>, п. Березово.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Выявление и учет бесхозяйного имущества на территории поселения.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Активное участие в выборах Депутатов в законодательное собрание и государственную думу.</w:t>
      </w:r>
    </w:p>
    <w:p w:rsidR="00217CE4" w:rsidRPr="0094762E" w:rsidRDefault="00217CE4" w:rsidP="00217CE4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17CE4" w:rsidRPr="0094762E" w:rsidRDefault="00217CE4" w:rsidP="00217C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      9.  Благоустройство детских площадок в поселках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Богатыри</w:t>
      </w:r>
    </w:p>
    <w:p w:rsidR="00217CE4" w:rsidRPr="0094762E" w:rsidRDefault="00217CE4" w:rsidP="00217C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     10.  Проведение проектных работ для дальнейшего участия в программах по ремонту Дома культуры, парка у дома номер 1</w:t>
      </w:r>
      <w:r w:rsidR="00470E46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строительства 2 дорог в поселке Гранитное.  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>Заключение.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 xml:space="preserve">За год много сделано положительного, есть движение вперед, но еще большее предстоит сделать, </w:t>
      </w:r>
      <w:proofErr w:type="gramStart"/>
      <w:r w:rsidRPr="0094762E">
        <w:rPr>
          <w:rFonts w:ascii="Times New Roman" w:hAnsi="Times New Roman"/>
          <w:sz w:val="28"/>
          <w:szCs w:val="28"/>
        </w:rPr>
        <w:t>остаются  нерешенные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вопросы и задачи.</w:t>
      </w:r>
      <w:r w:rsidR="00B06E77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Все проблемы мы знаем и стараемся их решить. Самое главное, что есть системный подход и выбрано правильное направление. Оценка экономических и социальных показателей, безусловно, дает представление о развитии поселения в целом. Наш бюджет, налоги и дотации, </w:t>
      </w:r>
      <w:proofErr w:type="spellStart"/>
      <w:r w:rsidRPr="0094762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программ, демографические показатели – все это показатели, отражающие текущее состояние экономики и помогающие предвидеть развитие как положительных, так и отрицательных изменений.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Основным приоритетом деятельности администрации и Совета </w:t>
      </w:r>
      <w:proofErr w:type="gramStart"/>
      <w:r w:rsidRPr="0094762E">
        <w:rPr>
          <w:rFonts w:ascii="Times New Roman" w:hAnsi="Times New Roman"/>
          <w:sz w:val="28"/>
          <w:szCs w:val="28"/>
        </w:rPr>
        <w:t>депутатов  поселения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является повышение качества жизни людей, повышение их личной безопасности, помощь в раскрытии их творческого потенциала и самореализации путем создания досугово-спортивной инфраструктуры, а также в духовно-патриотическом воспитании подрастающего поколения, которое очень важно в наше непростое время.</w:t>
      </w:r>
    </w:p>
    <w:p w:rsidR="00217CE4" w:rsidRPr="0094762E" w:rsidRDefault="00217CE4" w:rsidP="00217C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Огромное спасибо старостам населенных пунктов, общественным организациям – Совету ветеранов и обществу инвалидов за их совместную работу с </w:t>
      </w:r>
      <w:proofErr w:type="gramStart"/>
      <w:r w:rsidRPr="0094762E">
        <w:rPr>
          <w:rFonts w:ascii="Times New Roman" w:hAnsi="Times New Roman"/>
          <w:sz w:val="28"/>
          <w:szCs w:val="28"/>
        </w:rPr>
        <w:t>администрацией  на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благо  и развитие нашего поселения.</w:t>
      </w:r>
    </w:p>
    <w:p w:rsidR="00217CE4" w:rsidRPr="0094762E" w:rsidRDefault="00217CE4" w:rsidP="00217C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Администрация  поселения  выражает признательность и слова благодарности руководителям предприятий и учреждений, которые оказывали помощь в трудную минуту, как практическую, так и финансовую поддержку в организации общественных  мероприятий-  Правительству Ленинградской области, администрации Приозерского района,  руководителям предприятий СХП "Кузнечное", ООО "</w:t>
      </w:r>
      <w:proofErr w:type="spellStart"/>
      <w:r w:rsidRPr="0094762E">
        <w:rPr>
          <w:rFonts w:ascii="Times New Roman" w:hAnsi="Times New Roman"/>
          <w:sz w:val="28"/>
          <w:szCs w:val="28"/>
        </w:rPr>
        <w:t>Альдога</w:t>
      </w:r>
      <w:proofErr w:type="spellEnd"/>
      <w:r w:rsidRPr="0094762E">
        <w:rPr>
          <w:rFonts w:ascii="Times New Roman" w:hAnsi="Times New Roman"/>
          <w:sz w:val="28"/>
          <w:szCs w:val="28"/>
        </w:rPr>
        <w:t>", ЗАО "</w:t>
      </w:r>
      <w:proofErr w:type="spellStart"/>
      <w:r w:rsidRPr="0094762E">
        <w:rPr>
          <w:rFonts w:ascii="Times New Roman" w:hAnsi="Times New Roman"/>
          <w:sz w:val="28"/>
          <w:szCs w:val="28"/>
        </w:rPr>
        <w:t>ТвэлОБЛсервис</w:t>
      </w:r>
      <w:proofErr w:type="spellEnd"/>
      <w:r w:rsidRPr="0094762E">
        <w:rPr>
          <w:rFonts w:ascii="Times New Roman" w:hAnsi="Times New Roman"/>
          <w:sz w:val="28"/>
          <w:szCs w:val="28"/>
        </w:rPr>
        <w:t>" ,ООО "</w:t>
      </w:r>
      <w:proofErr w:type="spell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-ресурс", ИП "Цветиков",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Ланько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Строкин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Мурыгин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"Прохоров",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Гурбанов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", Парк Драйв Ладога руководителям учреждений и организаций, расположенных 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поселения, депутатам муниципального образования, главе МО, всем активным жителям поселения. Думаю, что совместно мы будем решать и задачи 2026 года, тем самым улучшим социальный климат, быт населения и дадим толчок дальнейшему развитию и укреплению поселения.</w:t>
      </w:r>
    </w:p>
    <w:p w:rsidR="00DC183A" w:rsidRDefault="00217CE4" w:rsidP="00470E46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8"/>
          <w:szCs w:val="28"/>
        </w:rPr>
        <w:t>Спасибо за внимание.</w:t>
      </w:r>
    </w:p>
    <w:sectPr w:rsidR="00DC183A" w:rsidSect="00DC18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6D"/>
    <w:multiLevelType w:val="hybridMultilevel"/>
    <w:tmpl w:val="11007B7C"/>
    <w:lvl w:ilvl="0" w:tplc="D81E7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C1639"/>
    <w:multiLevelType w:val="hybridMultilevel"/>
    <w:tmpl w:val="CC2C4C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B5A24"/>
    <w:multiLevelType w:val="multilevel"/>
    <w:tmpl w:val="C7CED09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B47DA"/>
    <w:multiLevelType w:val="multilevel"/>
    <w:tmpl w:val="7234D736"/>
    <w:lvl w:ilvl="0">
      <w:start w:val="1"/>
      <w:numFmt w:val="bullet"/>
      <w:lvlText w:val=""/>
      <w:lvlJc w:val="left"/>
      <w:pPr>
        <w:tabs>
          <w:tab w:val="left" w:pos="159"/>
        </w:tabs>
        <w:ind w:left="15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879"/>
        </w:tabs>
        <w:ind w:left="879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183A"/>
    <w:rsid w:val="000018EF"/>
    <w:rsid w:val="000272DC"/>
    <w:rsid w:val="00083A07"/>
    <w:rsid w:val="000B43BE"/>
    <w:rsid w:val="000C0643"/>
    <w:rsid w:val="00100917"/>
    <w:rsid w:val="00111900"/>
    <w:rsid w:val="0014749F"/>
    <w:rsid w:val="00186314"/>
    <w:rsid w:val="001A19E1"/>
    <w:rsid w:val="001A7C2A"/>
    <w:rsid w:val="001F162A"/>
    <w:rsid w:val="00217CE4"/>
    <w:rsid w:val="00236C53"/>
    <w:rsid w:val="00236F37"/>
    <w:rsid w:val="00237A26"/>
    <w:rsid w:val="002546D9"/>
    <w:rsid w:val="002A68DF"/>
    <w:rsid w:val="002C2542"/>
    <w:rsid w:val="002C5144"/>
    <w:rsid w:val="002D3407"/>
    <w:rsid w:val="002D7D4C"/>
    <w:rsid w:val="002F40A1"/>
    <w:rsid w:val="003042B3"/>
    <w:rsid w:val="003137FC"/>
    <w:rsid w:val="00315237"/>
    <w:rsid w:val="0032240D"/>
    <w:rsid w:val="00331490"/>
    <w:rsid w:val="00371A40"/>
    <w:rsid w:val="0038340B"/>
    <w:rsid w:val="003D6AFC"/>
    <w:rsid w:val="0043480A"/>
    <w:rsid w:val="00470E46"/>
    <w:rsid w:val="00471BD0"/>
    <w:rsid w:val="004B2DBC"/>
    <w:rsid w:val="005C42B1"/>
    <w:rsid w:val="005D472B"/>
    <w:rsid w:val="005D5534"/>
    <w:rsid w:val="00610F2D"/>
    <w:rsid w:val="006A335B"/>
    <w:rsid w:val="006A7D39"/>
    <w:rsid w:val="006B25FA"/>
    <w:rsid w:val="006B3F4B"/>
    <w:rsid w:val="006E032F"/>
    <w:rsid w:val="006F11CB"/>
    <w:rsid w:val="007115E4"/>
    <w:rsid w:val="00766B0A"/>
    <w:rsid w:val="00766CF7"/>
    <w:rsid w:val="00772B13"/>
    <w:rsid w:val="007B512E"/>
    <w:rsid w:val="007D038B"/>
    <w:rsid w:val="00821EAB"/>
    <w:rsid w:val="008230A3"/>
    <w:rsid w:val="00834621"/>
    <w:rsid w:val="00844206"/>
    <w:rsid w:val="008A29E3"/>
    <w:rsid w:val="008E5BF3"/>
    <w:rsid w:val="009054B7"/>
    <w:rsid w:val="00930DDE"/>
    <w:rsid w:val="0094762E"/>
    <w:rsid w:val="00955533"/>
    <w:rsid w:val="00973128"/>
    <w:rsid w:val="0097777A"/>
    <w:rsid w:val="00980AFD"/>
    <w:rsid w:val="009B17CE"/>
    <w:rsid w:val="00A0655F"/>
    <w:rsid w:val="00A17670"/>
    <w:rsid w:val="00AC7BFE"/>
    <w:rsid w:val="00AF78BF"/>
    <w:rsid w:val="00B06E77"/>
    <w:rsid w:val="00B125FD"/>
    <w:rsid w:val="00B4507A"/>
    <w:rsid w:val="00BA36E2"/>
    <w:rsid w:val="00C01277"/>
    <w:rsid w:val="00C210EC"/>
    <w:rsid w:val="00C3000D"/>
    <w:rsid w:val="00C96B65"/>
    <w:rsid w:val="00CF1DD5"/>
    <w:rsid w:val="00D11F7F"/>
    <w:rsid w:val="00D72CB3"/>
    <w:rsid w:val="00DC183A"/>
    <w:rsid w:val="00DC5CB9"/>
    <w:rsid w:val="00DD4083"/>
    <w:rsid w:val="00E43D4F"/>
    <w:rsid w:val="00ED3031"/>
    <w:rsid w:val="00EE72DC"/>
    <w:rsid w:val="00EF0A96"/>
    <w:rsid w:val="00F00E65"/>
    <w:rsid w:val="00F342D5"/>
    <w:rsid w:val="00F80912"/>
    <w:rsid w:val="00F80A09"/>
    <w:rsid w:val="00F97AD5"/>
    <w:rsid w:val="00FA389F"/>
    <w:rsid w:val="00FA6869"/>
    <w:rsid w:val="00FC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A6067-C157-4D62-886D-CE1AEBE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C183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C183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183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183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183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183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183A"/>
    <w:rPr>
      <w:sz w:val="22"/>
    </w:rPr>
  </w:style>
  <w:style w:type="paragraph" w:styleId="a3">
    <w:name w:val="Body Text"/>
    <w:basedOn w:val="a"/>
    <w:link w:val="a4"/>
    <w:rsid w:val="00DC183A"/>
    <w:pPr>
      <w:spacing w:after="120" w:line="240" w:lineRule="auto"/>
    </w:pPr>
    <w:rPr>
      <w:sz w:val="24"/>
    </w:rPr>
  </w:style>
  <w:style w:type="character" w:customStyle="1" w:styleId="a4">
    <w:name w:val="Основной текст Знак"/>
    <w:basedOn w:val="1"/>
    <w:link w:val="a3"/>
    <w:rsid w:val="00DC183A"/>
    <w:rPr>
      <w:sz w:val="24"/>
    </w:rPr>
  </w:style>
  <w:style w:type="paragraph" w:styleId="21">
    <w:name w:val="toc 2"/>
    <w:next w:val="a"/>
    <w:link w:val="22"/>
    <w:uiPriority w:val="39"/>
    <w:rsid w:val="00DC183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183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183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183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183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183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183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183A"/>
    <w:rPr>
      <w:rFonts w:ascii="XO Thames" w:hAnsi="XO Thames"/>
      <w:sz w:val="28"/>
    </w:rPr>
  </w:style>
  <w:style w:type="paragraph" w:customStyle="1" w:styleId="12">
    <w:name w:val="Основной шрифт абзаца1"/>
    <w:rsid w:val="00DC183A"/>
  </w:style>
  <w:style w:type="character" w:customStyle="1" w:styleId="30">
    <w:name w:val="Заголовок 3 Знак"/>
    <w:link w:val="3"/>
    <w:rsid w:val="00DC183A"/>
    <w:rPr>
      <w:rFonts w:ascii="XO Thames" w:hAnsi="XO Thames"/>
      <w:b/>
      <w:sz w:val="26"/>
    </w:rPr>
  </w:style>
  <w:style w:type="paragraph" w:styleId="a5">
    <w:name w:val="Normal (Web)"/>
    <w:basedOn w:val="a"/>
    <w:link w:val="a6"/>
    <w:uiPriority w:val="99"/>
    <w:rsid w:val="00DC183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sid w:val="00DC183A"/>
    <w:rPr>
      <w:rFonts w:ascii="Times New Roman" w:hAnsi="Times New Roman"/>
      <w:sz w:val="24"/>
    </w:rPr>
  </w:style>
  <w:style w:type="paragraph" w:customStyle="1" w:styleId="13">
    <w:name w:val="Неразрешенное упоминание1"/>
    <w:link w:val="23"/>
    <w:rsid w:val="00DC183A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sid w:val="00DC183A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DC183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183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C183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C183A"/>
    <w:rPr>
      <w:rFonts w:ascii="XO Thames" w:hAnsi="XO Thames"/>
      <w:b/>
      <w:sz w:val="32"/>
    </w:rPr>
  </w:style>
  <w:style w:type="paragraph" w:customStyle="1" w:styleId="14">
    <w:name w:val="Абзац списка1"/>
    <w:basedOn w:val="a"/>
    <w:link w:val="15"/>
    <w:rsid w:val="00DC183A"/>
    <w:pPr>
      <w:spacing w:after="0" w:line="240" w:lineRule="auto"/>
      <w:ind w:left="720"/>
    </w:pPr>
    <w:rPr>
      <w:sz w:val="24"/>
    </w:rPr>
  </w:style>
  <w:style w:type="character" w:customStyle="1" w:styleId="15">
    <w:name w:val="Абзац списка1"/>
    <w:basedOn w:val="1"/>
    <w:link w:val="14"/>
    <w:rsid w:val="00DC183A"/>
    <w:rPr>
      <w:sz w:val="24"/>
    </w:rPr>
  </w:style>
  <w:style w:type="paragraph" w:customStyle="1" w:styleId="16">
    <w:name w:val="Гиперссылка1"/>
    <w:link w:val="a7"/>
    <w:rsid w:val="00DC183A"/>
    <w:rPr>
      <w:color w:val="0563C1"/>
      <w:u w:val="single"/>
    </w:rPr>
  </w:style>
  <w:style w:type="character" w:styleId="a7">
    <w:name w:val="Hyperlink"/>
    <w:link w:val="16"/>
    <w:rsid w:val="00DC183A"/>
    <w:rPr>
      <w:color w:val="0563C1"/>
      <w:u w:val="single"/>
    </w:rPr>
  </w:style>
  <w:style w:type="paragraph" w:customStyle="1" w:styleId="Footnote">
    <w:name w:val="Footnote"/>
    <w:link w:val="Footnote0"/>
    <w:rsid w:val="00DC183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C183A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C183A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C183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183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C183A"/>
    <w:rPr>
      <w:rFonts w:ascii="XO Thames" w:hAnsi="XO Thames"/>
      <w:sz w:val="20"/>
    </w:rPr>
  </w:style>
  <w:style w:type="paragraph" w:styleId="a8">
    <w:name w:val="No Spacing"/>
    <w:link w:val="a9"/>
    <w:uiPriority w:val="99"/>
    <w:qFormat/>
    <w:rsid w:val="00DC183A"/>
    <w:rPr>
      <w:sz w:val="22"/>
    </w:rPr>
  </w:style>
  <w:style w:type="character" w:customStyle="1" w:styleId="a9">
    <w:name w:val="Без интервала Знак"/>
    <w:link w:val="a8"/>
    <w:rsid w:val="00DC183A"/>
    <w:rPr>
      <w:sz w:val="22"/>
    </w:rPr>
  </w:style>
  <w:style w:type="paragraph" w:styleId="9">
    <w:name w:val="toc 9"/>
    <w:next w:val="a"/>
    <w:link w:val="90"/>
    <w:uiPriority w:val="39"/>
    <w:rsid w:val="00DC183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183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C183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183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C183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183A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C183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C183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C183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C183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183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C183A"/>
    <w:rPr>
      <w:rFonts w:ascii="XO Thames" w:hAnsi="XO Thames"/>
      <w:b/>
      <w:sz w:val="28"/>
    </w:rPr>
  </w:style>
  <w:style w:type="paragraph" w:styleId="ae">
    <w:name w:val="Block Text"/>
    <w:basedOn w:val="a"/>
    <w:link w:val="af"/>
    <w:rsid w:val="00DC183A"/>
    <w:pPr>
      <w:spacing w:after="0" w:line="240" w:lineRule="auto"/>
      <w:ind w:left="-561" w:right="-664"/>
    </w:pPr>
    <w:rPr>
      <w:rFonts w:ascii="Times New Roman" w:hAnsi="Times New Roman"/>
      <w:sz w:val="28"/>
    </w:rPr>
  </w:style>
  <w:style w:type="character" w:customStyle="1" w:styleId="af">
    <w:name w:val="Цитата Знак"/>
    <w:basedOn w:val="1"/>
    <w:link w:val="ae"/>
    <w:rsid w:val="00DC183A"/>
    <w:rPr>
      <w:rFonts w:ascii="Times New Roman" w:hAnsi="Times New Roman"/>
      <w:sz w:val="28"/>
    </w:rPr>
  </w:style>
  <w:style w:type="paragraph" w:styleId="af0">
    <w:name w:val="List Paragraph"/>
    <w:basedOn w:val="a"/>
    <w:uiPriority w:val="34"/>
    <w:qFormat/>
    <w:rsid w:val="006B3F4B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23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oblinform.ru/acts/pravovye-akty-mo-Sevastyanovskoe-s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65E2F-40D9-4735-A7D8-E8EB3057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</dc:creator>
  <cp:lastModifiedBy>Дмитрий Сергеевич Костенко</cp:lastModifiedBy>
  <cp:revision>57</cp:revision>
  <cp:lastPrinted>2026-01-28T11:19:00Z</cp:lastPrinted>
  <dcterms:created xsi:type="dcterms:W3CDTF">2025-02-11T12:19:00Z</dcterms:created>
  <dcterms:modified xsi:type="dcterms:W3CDTF">2026-03-04T07:18:00Z</dcterms:modified>
</cp:coreProperties>
</file>