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7C0EE" w14:textId="77777777" w:rsidR="006A7958" w:rsidRDefault="006A7958" w:rsidP="00BA6931">
      <w:pPr>
        <w:spacing w:line="360" w:lineRule="auto"/>
        <w:jc w:val="center"/>
        <w:rPr>
          <w:b/>
          <w:sz w:val="36"/>
          <w:szCs w:val="36"/>
        </w:rPr>
      </w:pPr>
    </w:p>
    <w:p w14:paraId="686141C0" w14:textId="77777777" w:rsidR="00BA6931" w:rsidRPr="005B7345" w:rsidRDefault="00595056" w:rsidP="00BA6931">
      <w:pPr>
        <w:spacing w:line="360" w:lineRule="auto"/>
        <w:jc w:val="center"/>
        <w:rPr>
          <w:b/>
          <w:sz w:val="36"/>
          <w:szCs w:val="36"/>
        </w:rPr>
      </w:pPr>
      <w:r w:rsidRPr="005B7345">
        <w:rPr>
          <w:b/>
          <w:noProof/>
          <w:sz w:val="36"/>
          <w:szCs w:val="36"/>
        </w:rPr>
        <w:drawing>
          <wp:inline distT="0" distB="0" distL="0" distR="0" wp14:anchorId="3DF9966B" wp14:editId="2B0C5D91">
            <wp:extent cx="1264285" cy="1605915"/>
            <wp:effectExtent l="0" t="0" r="0" b="0"/>
            <wp:docPr id="1" name="Рисунок 1" descr="Герб АС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С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4285" cy="1605915"/>
                    </a:xfrm>
                    <a:prstGeom prst="rect">
                      <a:avLst/>
                    </a:prstGeom>
                    <a:noFill/>
                    <a:ln>
                      <a:noFill/>
                    </a:ln>
                  </pic:spPr>
                </pic:pic>
              </a:graphicData>
            </a:graphic>
          </wp:inline>
        </w:drawing>
      </w:r>
    </w:p>
    <w:p w14:paraId="7624540A" w14:textId="77777777" w:rsidR="00BA6931" w:rsidRPr="00F87FF8" w:rsidRDefault="00BA6931" w:rsidP="00BA6931">
      <w:pPr>
        <w:spacing w:line="360" w:lineRule="auto"/>
        <w:jc w:val="center"/>
        <w:rPr>
          <w:b/>
          <w:sz w:val="36"/>
          <w:szCs w:val="36"/>
        </w:rPr>
      </w:pPr>
    </w:p>
    <w:p w14:paraId="6AB8F60C" w14:textId="77777777" w:rsidR="00BA6931" w:rsidRPr="00F87FF8" w:rsidRDefault="00BA6931" w:rsidP="00BA6931">
      <w:pPr>
        <w:spacing w:line="360" w:lineRule="auto"/>
        <w:jc w:val="center"/>
        <w:rPr>
          <w:b/>
          <w:sz w:val="36"/>
          <w:szCs w:val="36"/>
        </w:rPr>
      </w:pPr>
    </w:p>
    <w:p w14:paraId="00FE51E4" w14:textId="77777777" w:rsidR="00B5424D" w:rsidRPr="00F87FF8" w:rsidRDefault="00B5424D" w:rsidP="00BA6931">
      <w:pPr>
        <w:spacing w:line="360" w:lineRule="auto"/>
        <w:jc w:val="center"/>
        <w:rPr>
          <w:b/>
          <w:sz w:val="36"/>
          <w:szCs w:val="36"/>
        </w:rPr>
      </w:pPr>
    </w:p>
    <w:p w14:paraId="3798435D" w14:textId="77777777" w:rsidR="00BA6931" w:rsidRPr="00F87FF8" w:rsidRDefault="00BA6931" w:rsidP="00BA6931">
      <w:pPr>
        <w:spacing w:line="360" w:lineRule="auto"/>
        <w:jc w:val="center"/>
        <w:rPr>
          <w:b/>
          <w:sz w:val="36"/>
          <w:szCs w:val="36"/>
        </w:rPr>
      </w:pPr>
    </w:p>
    <w:p w14:paraId="675D0EB7" w14:textId="0C54AB74" w:rsidR="008068C2" w:rsidRPr="00F87FF8" w:rsidRDefault="008068C2" w:rsidP="00BA6931">
      <w:pPr>
        <w:spacing w:line="360" w:lineRule="auto"/>
        <w:jc w:val="center"/>
        <w:rPr>
          <w:b/>
          <w:sz w:val="36"/>
          <w:szCs w:val="36"/>
        </w:rPr>
      </w:pPr>
      <w:r w:rsidRPr="00F87FF8">
        <w:rPr>
          <w:b/>
          <w:sz w:val="36"/>
          <w:szCs w:val="36"/>
        </w:rPr>
        <w:t>ЕЖЕГОДНЫЙ</w:t>
      </w:r>
      <w:r w:rsidR="00AD6C2F" w:rsidRPr="00F87FF8">
        <w:rPr>
          <w:b/>
          <w:sz w:val="36"/>
          <w:szCs w:val="36"/>
        </w:rPr>
        <w:t xml:space="preserve"> </w:t>
      </w:r>
      <w:r w:rsidRPr="00F87FF8">
        <w:rPr>
          <w:b/>
          <w:sz w:val="36"/>
          <w:szCs w:val="36"/>
        </w:rPr>
        <w:t>ОТЧЕТ</w:t>
      </w:r>
      <w:r w:rsidR="008E01FF" w:rsidRPr="00F87FF8">
        <w:rPr>
          <w:b/>
          <w:sz w:val="36"/>
          <w:szCs w:val="36"/>
        </w:rPr>
        <w:br/>
        <w:t xml:space="preserve">главы муниципального образования </w:t>
      </w:r>
      <w:r w:rsidR="0078515C" w:rsidRPr="00F87FF8">
        <w:rPr>
          <w:b/>
          <w:sz w:val="36"/>
          <w:szCs w:val="36"/>
        </w:rPr>
        <w:br/>
      </w:r>
      <w:r w:rsidR="008E01FF" w:rsidRPr="00F87FF8">
        <w:rPr>
          <w:b/>
          <w:sz w:val="36"/>
          <w:szCs w:val="36"/>
        </w:rPr>
        <w:t xml:space="preserve">и главы администрации </w:t>
      </w:r>
      <w:r w:rsidR="000E47F1">
        <w:rPr>
          <w:b/>
          <w:sz w:val="36"/>
          <w:szCs w:val="36"/>
        </w:rPr>
        <w:t>об итогах социально-экономического развития</w:t>
      </w:r>
      <w:r w:rsidR="00E5370C" w:rsidRPr="00F87FF8">
        <w:rPr>
          <w:b/>
          <w:sz w:val="36"/>
          <w:szCs w:val="36"/>
        </w:rPr>
        <w:t xml:space="preserve"> </w:t>
      </w:r>
      <w:r w:rsidR="000E47F1">
        <w:rPr>
          <w:b/>
          <w:sz w:val="36"/>
          <w:szCs w:val="36"/>
        </w:rPr>
        <w:t>муниципального образования</w:t>
      </w:r>
      <w:r w:rsidR="000E47F1" w:rsidRPr="00F87FF8">
        <w:rPr>
          <w:b/>
          <w:sz w:val="36"/>
          <w:szCs w:val="36"/>
        </w:rPr>
        <w:t xml:space="preserve"> Аннинское городское поселение </w:t>
      </w:r>
      <w:r w:rsidR="000E47F1">
        <w:rPr>
          <w:b/>
          <w:sz w:val="36"/>
          <w:szCs w:val="36"/>
        </w:rPr>
        <w:t xml:space="preserve">Ломоносовского муниципального района Ленинградской области </w:t>
      </w:r>
      <w:r w:rsidR="00E5370C" w:rsidRPr="00F87FF8">
        <w:rPr>
          <w:b/>
          <w:sz w:val="36"/>
          <w:szCs w:val="36"/>
        </w:rPr>
        <w:t>за 20</w:t>
      </w:r>
      <w:r w:rsidR="0084633B" w:rsidRPr="00F87FF8">
        <w:rPr>
          <w:b/>
          <w:sz w:val="36"/>
          <w:szCs w:val="36"/>
        </w:rPr>
        <w:t>2</w:t>
      </w:r>
      <w:r w:rsidR="000A0FFE">
        <w:rPr>
          <w:b/>
          <w:sz w:val="36"/>
          <w:szCs w:val="36"/>
        </w:rPr>
        <w:t>5</w:t>
      </w:r>
      <w:r w:rsidR="00E5370C" w:rsidRPr="00F87FF8">
        <w:rPr>
          <w:b/>
          <w:sz w:val="36"/>
          <w:szCs w:val="36"/>
        </w:rPr>
        <w:t xml:space="preserve"> г</w:t>
      </w:r>
      <w:r w:rsidR="004B2BCA" w:rsidRPr="00F87FF8">
        <w:rPr>
          <w:b/>
          <w:sz w:val="36"/>
          <w:szCs w:val="36"/>
        </w:rPr>
        <w:t>од</w:t>
      </w:r>
      <w:r w:rsidR="000E47F1">
        <w:rPr>
          <w:b/>
          <w:sz w:val="36"/>
          <w:szCs w:val="36"/>
        </w:rPr>
        <w:t xml:space="preserve"> </w:t>
      </w:r>
      <w:r w:rsidR="004B2BCA" w:rsidRPr="00F87FF8">
        <w:rPr>
          <w:b/>
          <w:sz w:val="36"/>
          <w:szCs w:val="36"/>
        </w:rPr>
        <w:t>и направлениях работы на 20</w:t>
      </w:r>
      <w:r w:rsidR="00EB0548" w:rsidRPr="00F87FF8">
        <w:rPr>
          <w:b/>
          <w:sz w:val="36"/>
          <w:szCs w:val="36"/>
        </w:rPr>
        <w:t>2</w:t>
      </w:r>
      <w:r w:rsidR="000A0FFE">
        <w:rPr>
          <w:b/>
          <w:sz w:val="36"/>
          <w:szCs w:val="36"/>
        </w:rPr>
        <w:t>6</w:t>
      </w:r>
      <w:r w:rsidR="0078515C" w:rsidRPr="00F87FF8">
        <w:rPr>
          <w:b/>
          <w:sz w:val="36"/>
          <w:szCs w:val="36"/>
        </w:rPr>
        <w:t> </w:t>
      </w:r>
      <w:r w:rsidR="00E5370C" w:rsidRPr="00F87FF8">
        <w:rPr>
          <w:b/>
          <w:sz w:val="36"/>
          <w:szCs w:val="36"/>
        </w:rPr>
        <w:t>год</w:t>
      </w:r>
    </w:p>
    <w:p w14:paraId="780A762B" w14:textId="77777777" w:rsidR="00B5424D" w:rsidRPr="00F87FF8" w:rsidRDefault="00B5424D" w:rsidP="00B5424D">
      <w:pPr>
        <w:jc w:val="center"/>
        <w:rPr>
          <w:b/>
          <w:sz w:val="28"/>
          <w:szCs w:val="28"/>
        </w:rPr>
      </w:pPr>
    </w:p>
    <w:p w14:paraId="44643AD8" w14:textId="77777777" w:rsidR="00B5424D" w:rsidRPr="00F87FF8" w:rsidRDefault="00B5424D" w:rsidP="00B5424D">
      <w:pPr>
        <w:jc w:val="center"/>
        <w:rPr>
          <w:b/>
          <w:sz w:val="28"/>
          <w:szCs w:val="28"/>
        </w:rPr>
      </w:pPr>
    </w:p>
    <w:p w14:paraId="5432479C" w14:textId="77777777" w:rsidR="00B5424D" w:rsidRPr="00F87FF8" w:rsidRDefault="00B5424D" w:rsidP="00B5424D">
      <w:pPr>
        <w:jc w:val="center"/>
        <w:rPr>
          <w:b/>
          <w:sz w:val="28"/>
          <w:szCs w:val="28"/>
        </w:rPr>
      </w:pPr>
    </w:p>
    <w:p w14:paraId="27F20F07" w14:textId="77777777" w:rsidR="00B5424D" w:rsidRPr="00F87FF8" w:rsidRDefault="00B5424D" w:rsidP="00B5424D">
      <w:pPr>
        <w:jc w:val="center"/>
        <w:rPr>
          <w:b/>
          <w:sz w:val="28"/>
          <w:szCs w:val="28"/>
        </w:rPr>
      </w:pPr>
    </w:p>
    <w:p w14:paraId="040A78EA" w14:textId="77777777" w:rsidR="00B5424D" w:rsidRPr="00F87FF8" w:rsidRDefault="00B5424D" w:rsidP="00B5424D">
      <w:pPr>
        <w:jc w:val="center"/>
        <w:rPr>
          <w:b/>
          <w:sz w:val="28"/>
          <w:szCs w:val="28"/>
        </w:rPr>
      </w:pPr>
    </w:p>
    <w:p w14:paraId="20CD5B83" w14:textId="77777777" w:rsidR="00B5424D" w:rsidRPr="00F87FF8" w:rsidRDefault="00B5424D" w:rsidP="00B5424D">
      <w:pPr>
        <w:jc w:val="center"/>
        <w:rPr>
          <w:b/>
          <w:sz w:val="28"/>
          <w:szCs w:val="28"/>
        </w:rPr>
      </w:pPr>
    </w:p>
    <w:p w14:paraId="013C7467" w14:textId="77777777" w:rsidR="00B5424D" w:rsidRPr="00F87FF8" w:rsidRDefault="00B5424D" w:rsidP="00B5424D">
      <w:pPr>
        <w:jc w:val="center"/>
        <w:rPr>
          <w:b/>
          <w:sz w:val="28"/>
          <w:szCs w:val="28"/>
        </w:rPr>
      </w:pPr>
    </w:p>
    <w:p w14:paraId="074A55A9" w14:textId="77777777" w:rsidR="00B5424D" w:rsidRPr="00F87FF8" w:rsidRDefault="00B5424D" w:rsidP="00B5424D">
      <w:pPr>
        <w:jc w:val="center"/>
        <w:rPr>
          <w:b/>
          <w:sz w:val="28"/>
          <w:szCs w:val="28"/>
        </w:rPr>
      </w:pPr>
    </w:p>
    <w:p w14:paraId="49C4D763" w14:textId="77777777" w:rsidR="00B5424D" w:rsidRPr="00F87FF8" w:rsidRDefault="00B5424D" w:rsidP="00B5424D">
      <w:pPr>
        <w:jc w:val="center"/>
        <w:rPr>
          <w:b/>
          <w:sz w:val="28"/>
          <w:szCs w:val="28"/>
        </w:rPr>
      </w:pPr>
    </w:p>
    <w:p w14:paraId="1F87CFA4" w14:textId="77777777" w:rsidR="00B5424D" w:rsidRPr="00F87FF8" w:rsidRDefault="00B5424D" w:rsidP="00B5424D">
      <w:pPr>
        <w:jc w:val="center"/>
        <w:rPr>
          <w:b/>
          <w:sz w:val="28"/>
          <w:szCs w:val="28"/>
        </w:rPr>
      </w:pPr>
    </w:p>
    <w:p w14:paraId="38357A21" w14:textId="77777777" w:rsidR="00B5424D" w:rsidRPr="00F87FF8" w:rsidRDefault="00B5424D" w:rsidP="00B5424D">
      <w:pPr>
        <w:jc w:val="center"/>
        <w:rPr>
          <w:b/>
          <w:sz w:val="28"/>
          <w:szCs w:val="28"/>
        </w:rPr>
      </w:pPr>
    </w:p>
    <w:p w14:paraId="769B1CA0" w14:textId="77777777" w:rsidR="00B5424D" w:rsidRPr="00F87FF8" w:rsidRDefault="00B5424D" w:rsidP="00B5424D">
      <w:pPr>
        <w:jc w:val="center"/>
        <w:rPr>
          <w:sz w:val="28"/>
          <w:szCs w:val="28"/>
        </w:rPr>
      </w:pPr>
      <w:r w:rsidRPr="00F87FF8">
        <w:rPr>
          <w:sz w:val="28"/>
          <w:szCs w:val="28"/>
        </w:rPr>
        <w:t>Ленинградская область,</w:t>
      </w:r>
      <w:r w:rsidRPr="00F87FF8">
        <w:rPr>
          <w:sz w:val="28"/>
          <w:szCs w:val="28"/>
        </w:rPr>
        <w:br/>
        <w:t>Ломоносовский район,</w:t>
      </w:r>
      <w:r w:rsidRPr="00F87FF8">
        <w:rPr>
          <w:sz w:val="28"/>
          <w:szCs w:val="28"/>
        </w:rPr>
        <w:br/>
      </w:r>
      <w:r w:rsidR="009F4E73" w:rsidRPr="00F87FF8">
        <w:rPr>
          <w:sz w:val="28"/>
          <w:szCs w:val="28"/>
        </w:rPr>
        <w:t>гп. Новоселье</w:t>
      </w:r>
    </w:p>
    <w:p w14:paraId="37A621C2" w14:textId="33B99E0A" w:rsidR="00BA6931" w:rsidRPr="00F87FF8" w:rsidRDefault="00B5424D" w:rsidP="00AD6C2F">
      <w:pPr>
        <w:jc w:val="center"/>
        <w:rPr>
          <w:b/>
        </w:rPr>
      </w:pPr>
      <w:r w:rsidRPr="00F87FF8">
        <w:rPr>
          <w:sz w:val="28"/>
          <w:szCs w:val="28"/>
        </w:rPr>
        <w:t>20</w:t>
      </w:r>
      <w:r w:rsidR="00EB0548" w:rsidRPr="00F87FF8">
        <w:rPr>
          <w:sz w:val="28"/>
          <w:szCs w:val="28"/>
        </w:rPr>
        <w:t>2</w:t>
      </w:r>
      <w:r w:rsidR="000A0FFE">
        <w:rPr>
          <w:sz w:val="28"/>
          <w:szCs w:val="28"/>
        </w:rPr>
        <w:t>6</w:t>
      </w:r>
      <w:r w:rsidRPr="00F87FF8">
        <w:rPr>
          <w:sz w:val="28"/>
          <w:szCs w:val="28"/>
        </w:rPr>
        <w:t xml:space="preserve"> год</w:t>
      </w:r>
      <w:r w:rsidR="00BA6931" w:rsidRPr="00F87FF8">
        <w:rPr>
          <w:b/>
        </w:rPr>
        <w:br w:type="page"/>
      </w:r>
    </w:p>
    <w:p w14:paraId="7B69DE39" w14:textId="77777777" w:rsidR="00AD6C2F" w:rsidRPr="00EC082D" w:rsidRDefault="00BA6931" w:rsidP="00AD6C2F">
      <w:pPr>
        <w:jc w:val="center"/>
        <w:rPr>
          <w:b/>
        </w:rPr>
      </w:pPr>
      <w:r w:rsidRPr="00EC082D">
        <w:rPr>
          <w:b/>
        </w:rPr>
        <w:lastRenderedPageBreak/>
        <w:t>Содержание</w:t>
      </w:r>
    </w:p>
    <w:p w14:paraId="277F2D3D" w14:textId="77777777" w:rsidR="00BA6931" w:rsidRPr="00EC082D" w:rsidRDefault="00BA6931" w:rsidP="00AD6C2F">
      <w:pPr>
        <w:jc w:val="center"/>
        <w:rPr>
          <w:b/>
        </w:rPr>
      </w:pPr>
    </w:p>
    <w:tbl>
      <w:tblPr>
        <w:tblW w:w="10376" w:type="dxa"/>
        <w:jc w:val="center"/>
        <w:tblLook w:val="04A0" w:firstRow="1" w:lastRow="0" w:firstColumn="1" w:lastColumn="0" w:noHBand="0" w:noVBand="1"/>
      </w:tblPr>
      <w:tblGrid>
        <w:gridCol w:w="609"/>
        <w:gridCol w:w="9311"/>
        <w:gridCol w:w="456"/>
      </w:tblGrid>
      <w:tr w:rsidR="00AD6C2F" w:rsidRPr="00EC082D" w14:paraId="3748633F" w14:textId="77777777" w:rsidTr="00F00DB4">
        <w:trPr>
          <w:jc w:val="center"/>
        </w:trPr>
        <w:tc>
          <w:tcPr>
            <w:tcW w:w="611" w:type="dxa"/>
            <w:shd w:val="clear" w:color="auto" w:fill="auto"/>
          </w:tcPr>
          <w:p w14:paraId="54F752CD" w14:textId="77777777" w:rsidR="00AD6C2F" w:rsidRPr="00EC082D" w:rsidRDefault="00C431B3" w:rsidP="007A77CD">
            <w:r w:rsidRPr="00EC082D">
              <w:t>1</w:t>
            </w:r>
            <w:r w:rsidR="00BA6931" w:rsidRPr="00EC082D">
              <w:t>.</w:t>
            </w:r>
          </w:p>
        </w:tc>
        <w:tc>
          <w:tcPr>
            <w:tcW w:w="9375" w:type="dxa"/>
            <w:shd w:val="clear" w:color="auto" w:fill="auto"/>
          </w:tcPr>
          <w:p w14:paraId="2F3073EA" w14:textId="77777777" w:rsidR="00AD6C2F" w:rsidRPr="00EC082D" w:rsidRDefault="00AD6C2F" w:rsidP="00BA6931">
            <w:pPr>
              <w:tabs>
                <w:tab w:val="left" w:pos="1080"/>
              </w:tabs>
              <w:rPr>
                <w:b/>
              </w:rPr>
            </w:pPr>
            <w:r w:rsidRPr="00EC082D">
              <w:t xml:space="preserve">Основные задачи, стоящие перед органами местного самоуправления МО Аннинское </w:t>
            </w:r>
            <w:r w:rsidR="0078515C" w:rsidRPr="00EC082D">
              <w:t>городское</w:t>
            </w:r>
            <w:r w:rsidRPr="00EC082D">
              <w:t xml:space="preserve"> поселение</w:t>
            </w:r>
            <w:r w:rsidR="00C431B3" w:rsidRPr="00EC082D">
              <w:t xml:space="preserve">   …………………………………………………</w:t>
            </w:r>
            <w:r w:rsidR="00BA6931" w:rsidRPr="00EC082D">
              <w:t>……</w:t>
            </w:r>
            <w:r w:rsidR="008C4B7A" w:rsidRPr="00EC082D">
              <w:t>………………</w:t>
            </w:r>
            <w:r w:rsidR="00F00DB4" w:rsidRPr="00EC082D">
              <w:t>…</w:t>
            </w:r>
          </w:p>
        </w:tc>
        <w:tc>
          <w:tcPr>
            <w:tcW w:w="390" w:type="dxa"/>
            <w:shd w:val="clear" w:color="auto" w:fill="auto"/>
            <w:vAlign w:val="bottom"/>
          </w:tcPr>
          <w:p w14:paraId="70DBB1FE" w14:textId="77777777" w:rsidR="00AD6C2F" w:rsidRPr="00EC082D" w:rsidRDefault="00415944" w:rsidP="000C54CB">
            <w:pPr>
              <w:jc w:val="right"/>
            </w:pPr>
            <w:r w:rsidRPr="00EC082D">
              <w:t>3</w:t>
            </w:r>
          </w:p>
        </w:tc>
      </w:tr>
      <w:tr w:rsidR="00AD6C2F" w:rsidRPr="00EC082D" w14:paraId="3AAB3C87" w14:textId="77777777" w:rsidTr="00F00DB4">
        <w:trPr>
          <w:jc w:val="center"/>
        </w:trPr>
        <w:tc>
          <w:tcPr>
            <w:tcW w:w="611" w:type="dxa"/>
            <w:shd w:val="clear" w:color="auto" w:fill="auto"/>
          </w:tcPr>
          <w:p w14:paraId="6F143908" w14:textId="77777777" w:rsidR="00AD6C2F" w:rsidRPr="00EC082D" w:rsidRDefault="00C431B3" w:rsidP="007A77CD">
            <w:r w:rsidRPr="00EC082D">
              <w:t>2</w:t>
            </w:r>
            <w:r w:rsidR="00BA6931" w:rsidRPr="00EC082D">
              <w:t>.</w:t>
            </w:r>
          </w:p>
        </w:tc>
        <w:tc>
          <w:tcPr>
            <w:tcW w:w="9375" w:type="dxa"/>
            <w:shd w:val="clear" w:color="auto" w:fill="auto"/>
          </w:tcPr>
          <w:p w14:paraId="75DCDD3E" w14:textId="19B1CDD6" w:rsidR="00AD6C2F" w:rsidRPr="00EC082D" w:rsidRDefault="00AD6C2F" w:rsidP="008045CF">
            <w:pPr>
              <w:tabs>
                <w:tab w:val="left" w:pos="1080"/>
              </w:tabs>
              <w:rPr>
                <w:b/>
              </w:rPr>
            </w:pPr>
            <w:r w:rsidRPr="00EC082D">
              <w:t xml:space="preserve">Отчет главы муниципального образования </w:t>
            </w:r>
            <w:r w:rsidR="00D76BAE" w:rsidRPr="00EC082D">
              <w:t>Геера С.Н.</w:t>
            </w:r>
            <w:r w:rsidRPr="00EC082D">
              <w:t xml:space="preserve"> о деятельности совета депутатов в 20</w:t>
            </w:r>
            <w:r w:rsidR="0084633B" w:rsidRPr="00EC082D">
              <w:t>2</w:t>
            </w:r>
            <w:r w:rsidR="000A0FFE">
              <w:t>5</w:t>
            </w:r>
            <w:r w:rsidRPr="00EC082D">
              <w:t xml:space="preserve"> </w:t>
            </w:r>
            <w:r w:rsidR="008C4B7A" w:rsidRPr="00EC082D">
              <w:t>г</w:t>
            </w:r>
            <w:r w:rsidRPr="00EC082D">
              <w:t>оду</w:t>
            </w:r>
            <w:r w:rsidR="008C4B7A" w:rsidRPr="00EC082D">
              <w:t xml:space="preserve">  </w:t>
            </w:r>
            <w:r w:rsidR="00C431B3" w:rsidRPr="00EC082D">
              <w:t>……………………………………………………………</w:t>
            </w:r>
            <w:r w:rsidR="00BA6931" w:rsidRPr="00EC082D">
              <w:t>……</w:t>
            </w:r>
            <w:r w:rsidR="008C4B7A" w:rsidRPr="00EC082D">
              <w:t>…….</w:t>
            </w:r>
            <w:r w:rsidR="00F00DB4" w:rsidRPr="00EC082D">
              <w:t>..</w:t>
            </w:r>
            <w:r w:rsidR="00F14E06" w:rsidRPr="00EC082D">
              <w:t>...................</w:t>
            </w:r>
          </w:p>
        </w:tc>
        <w:tc>
          <w:tcPr>
            <w:tcW w:w="390" w:type="dxa"/>
            <w:shd w:val="clear" w:color="auto" w:fill="auto"/>
            <w:vAlign w:val="bottom"/>
          </w:tcPr>
          <w:p w14:paraId="35207EBF" w14:textId="77777777" w:rsidR="00AD6C2F" w:rsidRPr="00EC082D" w:rsidRDefault="00825D8D" w:rsidP="000C54CB">
            <w:pPr>
              <w:jc w:val="right"/>
            </w:pPr>
            <w:r w:rsidRPr="00EC082D">
              <w:t>4</w:t>
            </w:r>
          </w:p>
        </w:tc>
      </w:tr>
      <w:tr w:rsidR="00AD6C2F" w:rsidRPr="00EC082D" w14:paraId="7234F9C3" w14:textId="77777777" w:rsidTr="00F00DB4">
        <w:trPr>
          <w:jc w:val="center"/>
        </w:trPr>
        <w:tc>
          <w:tcPr>
            <w:tcW w:w="611" w:type="dxa"/>
            <w:shd w:val="clear" w:color="auto" w:fill="auto"/>
          </w:tcPr>
          <w:p w14:paraId="563DEA66" w14:textId="77777777" w:rsidR="00AD6C2F" w:rsidRPr="00EC082D" w:rsidRDefault="00C431B3" w:rsidP="007A77CD">
            <w:r w:rsidRPr="00EC082D">
              <w:t>3</w:t>
            </w:r>
            <w:r w:rsidR="00BA6931" w:rsidRPr="00EC082D">
              <w:t>.</w:t>
            </w:r>
          </w:p>
        </w:tc>
        <w:tc>
          <w:tcPr>
            <w:tcW w:w="9375" w:type="dxa"/>
            <w:shd w:val="clear" w:color="auto" w:fill="auto"/>
          </w:tcPr>
          <w:p w14:paraId="20561F5A" w14:textId="077D8E7F" w:rsidR="00AD6C2F" w:rsidRPr="00EC082D" w:rsidRDefault="00AD6C2F" w:rsidP="008045CF">
            <w:pPr>
              <w:tabs>
                <w:tab w:val="left" w:pos="1080"/>
              </w:tabs>
              <w:rPr>
                <w:b/>
              </w:rPr>
            </w:pPr>
            <w:r w:rsidRPr="00EC082D">
              <w:t xml:space="preserve">Отчет главы администрации </w:t>
            </w:r>
            <w:r w:rsidR="00EB0548" w:rsidRPr="00EC082D">
              <w:t>Смирнова Д.А</w:t>
            </w:r>
            <w:r w:rsidRPr="00EC082D">
              <w:t>. о деятельности администрации в 20</w:t>
            </w:r>
            <w:r w:rsidR="0084633B" w:rsidRPr="00EC082D">
              <w:t>2</w:t>
            </w:r>
            <w:r w:rsidR="000A0FFE">
              <w:t>5</w:t>
            </w:r>
            <w:r w:rsidR="00027BBE" w:rsidRPr="00EC082D">
              <w:t xml:space="preserve"> </w:t>
            </w:r>
            <w:r w:rsidRPr="00EC082D">
              <w:t>году</w:t>
            </w:r>
          </w:p>
        </w:tc>
        <w:tc>
          <w:tcPr>
            <w:tcW w:w="390" w:type="dxa"/>
            <w:shd w:val="clear" w:color="auto" w:fill="auto"/>
            <w:vAlign w:val="bottom"/>
          </w:tcPr>
          <w:p w14:paraId="22FD806F" w14:textId="77777777" w:rsidR="00AD6C2F" w:rsidRPr="00EC082D" w:rsidRDefault="001947E8" w:rsidP="000C54CB">
            <w:pPr>
              <w:jc w:val="right"/>
            </w:pPr>
            <w:r w:rsidRPr="00EC082D">
              <w:t>6</w:t>
            </w:r>
          </w:p>
        </w:tc>
      </w:tr>
      <w:tr w:rsidR="00AD6C2F" w:rsidRPr="00EC082D" w14:paraId="41BFDAD5" w14:textId="77777777" w:rsidTr="00F00DB4">
        <w:trPr>
          <w:jc w:val="center"/>
        </w:trPr>
        <w:tc>
          <w:tcPr>
            <w:tcW w:w="611" w:type="dxa"/>
            <w:shd w:val="clear" w:color="auto" w:fill="auto"/>
          </w:tcPr>
          <w:p w14:paraId="755EAD11" w14:textId="77777777" w:rsidR="00AD6C2F" w:rsidRPr="00EC082D" w:rsidRDefault="00C431B3" w:rsidP="007A77CD">
            <w:r w:rsidRPr="00EC082D">
              <w:t>3.1.</w:t>
            </w:r>
          </w:p>
        </w:tc>
        <w:tc>
          <w:tcPr>
            <w:tcW w:w="9375" w:type="dxa"/>
            <w:shd w:val="clear" w:color="auto" w:fill="auto"/>
          </w:tcPr>
          <w:p w14:paraId="4C224F80" w14:textId="77777777" w:rsidR="00AD6C2F" w:rsidRPr="00EC082D" w:rsidRDefault="00AD6C2F" w:rsidP="00EB0548">
            <w:pPr>
              <w:tabs>
                <w:tab w:val="left" w:pos="1080"/>
              </w:tabs>
              <w:rPr>
                <w:b/>
              </w:rPr>
            </w:pPr>
            <w:r w:rsidRPr="00EC082D">
              <w:t>Отчет об исполнении бюджета муниципального образования (в т.ч. исполнение полномочий по решению вопросов местного значения)</w:t>
            </w:r>
            <w:r w:rsidR="00EB0548" w:rsidRPr="00EC082D">
              <w:t xml:space="preserve">  </w:t>
            </w:r>
            <w:r w:rsidR="00C431B3" w:rsidRPr="00EC082D">
              <w:t>………………………...</w:t>
            </w:r>
            <w:r w:rsidR="00BA6931" w:rsidRPr="00EC082D">
              <w:t>........</w:t>
            </w:r>
            <w:r w:rsidR="008C4B7A" w:rsidRPr="00EC082D">
              <w:t>...</w:t>
            </w:r>
            <w:r w:rsidR="00F00DB4" w:rsidRPr="00EC082D">
              <w:t>..</w:t>
            </w:r>
            <w:r w:rsidR="00EB0548" w:rsidRPr="00EC082D">
              <w:t>...</w:t>
            </w:r>
          </w:p>
        </w:tc>
        <w:tc>
          <w:tcPr>
            <w:tcW w:w="390" w:type="dxa"/>
            <w:shd w:val="clear" w:color="auto" w:fill="auto"/>
            <w:vAlign w:val="bottom"/>
          </w:tcPr>
          <w:p w14:paraId="5B50B1BF" w14:textId="77777777" w:rsidR="00AD6C2F" w:rsidRPr="00EC082D" w:rsidRDefault="001947E8" w:rsidP="000C54CB">
            <w:pPr>
              <w:jc w:val="right"/>
            </w:pPr>
            <w:r w:rsidRPr="00EC082D">
              <w:t>6</w:t>
            </w:r>
          </w:p>
        </w:tc>
      </w:tr>
      <w:tr w:rsidR="00AD6C2F" w:rsidRPr="00EC082D" w14:paraId="69ADD485" w14:textId="77777777" w:rsidTr="00F00DB4">
        <w:trPr>
          <w:jc w:val="center"/>
        </w:trPr>
        <w:tc>
          <w:tcPr>
            <w:tcW w:w="611" w:type="dxa"/>
            <w:shd w:val="clear" w:color="auto" w:fill="auto"/>
          </w:tcPr>
          <w:p w14:paraId="783AED2D" w14:textId="77777777" w:rsidR="00AD6C2F" w:rsidRPr="00EC082D" w:rsidRDefault="00C431B3" w:rsidP="007A77CD">
            <w:r w:rsidRPr="00EC082D">
              <w:t>3.2.</w:t>
            </w:r>
          </w:p>
        </w:tc>
        <w:tc>
          <w:tcPr>
            <w:tcW w:w="9375" w:type="dxa"/>
            <w:shd w:val="clear" w:color="auto" w:fill="auto"/>
          </w:tcPr>
          <w:p w14:paraId="07A9C259" w14:textId="77777777" w:rsidR="00AD6C2F" w:rsidRPr="00EC082D" w:rsidRDefault="00AD6C2F" w:rsidP="007E1404">
            <w:pPr>
              <w:tabs>
                <w:tab w:val="left" w:pos="1080"/>
              </w:tabs>
              <w:rPr>
                <w:b/>
              </w:rPr>
            </w:pPr>
            <w:r w:rsidRPr="00EC082D">
              <w:t xml:space="preserve">Создание нормативной базы и организационной инфраструктуры </w:t>
            </w:r>
            <w:r w:rsidR="008C4B7A" w:rsidRPr="00EC082D">
              <w:t>……………………</w:t>
            </w:r>
            <w:r w:rsidR="00F00DB4" w:rsidRPr="00EC082D">
              <w:t>…</w:t>
            </w:r>
            <w:r w:rsidR="007E1404" w:rsidRPr="00EC082D">
              <w:t>.</w:t>
            </w:r>
          </w:p>
        </w:tc>
        <w:tc>
          <w:tcPr>
            <w:tcW w:w="390" w:type="dxa"/>
            <w:shd w:val="clear" w:color="auto" w:fill="auto"/>
            <w:vAlign w:val="bottom"/>
          </w:tcPr>
          <w:p w14:paraId="1691927F" w14:textId="77777777" w:rsidR="00AD6C2F" w:rsidRPr="00EC082D" w:rsidRDefault="001947E8" w:rsidP="00825D8D">
            <w:pPr>
              <w:jc w:val="right"/>
            </w:pPr>
            <w:r w:rsidRPr="00EC082D">
              <w:t>8</w:t>
            </w:r>
          </w:p>
        </w:tc>
      </w:tr>
      <w:tr w:rsidR="00AD6C2F" w:rsidRPr="00EC082D" w14:paraId="32DC394E" w14:textId="77777777" w:rsidTr="00F00DB4">
        <w:trPr>
          <w:jc w:val="center"/>
        </w:trPr>
        <w:tc>
          <w:tcPr>
            <w:tcW w:w="611" w:type="dxa"/>
            <w:shd w:val="clear" w:color="auto" w:fill="auto"/>
          </w:tcPr>
          <w:p w14:paraId="4CBEEFF8" w14:textId="77777777" w:rsidR="00AD6C2F" w:rsidRPr="00EC082D" w:rsidRDefault="00C431B3" w:rsidP="007A77CD">
            <w:r w:rsidRPr="00EC082D">
              <w:t>3.3.</w:t>
            </w:r>
          </w:p>
        </w:tc>
        <w:tc>
          <w:tcPr>
            <w:tcW w:w="9375" w:type="dxa"/>
            <w:shd w:val="clear" w:color="auto" w:fill="auto"/>
          </w:tcPr>
          <w:p w14:paraId="5408EE62" w14:textId="31DA7A12" w:rsidR="00AD6C2F" w:rsidRPr="00EC082D" w:rsidRDefault="00AD6C2F" w:rsidP="008045CF">
            <w:pPr>
              <w:rPr>
                <w:b/>
              </w:rPr>
            </w:pPr>
            <w:r w:rsidRPr="00EC082D">
              <w:t>Основные направления работы в 20</w:t>
            </w:r>
            <w:r w:rsidR="0084633B" w:rsidRPr="00EC082D">
              <w:t>2</w:t>
            </w:r>
            <w:r w:rsidR="000A0FFE">
              <w:t>5</w:t>
            </w:r>
            <w:r w:rsidRPr="00EC082D">
              <w:t xml:space="preserve"> году</w:t>
            </w:r>
            <w:r w:rsidR="00F14E06" w:rsidRPr="00EC082D">
              <w:t xml:space="preserve">  </w:t>
            </w:r>
            <w:r w:rsidR="00C431B3" w:rsidRPr="00EC082D">
              <w:t>…………………………………………</w:t>
            </w:r>
            <w:r w:rsidR="00BA6931" w:rsidRPr="00EC082D">
              <w:t>…</w:t>
            </w:r>
            <w:r w:rsidR="008C4B7A" w:rsidRPr="00EC082D">
              <w:t>...</w:t>
            </w:r>
            <w:r w:rsidR="00F00DB4" w:rsidRPr="00EC082D">
              <w:t>.</w:t>
            </w:r>
            <w:r w:rsidR="00F14E06" w:rsidRPr="00EC082D">
              <w:t>...</w:t>
            </w:r>
          </w:p>
        </w:tc>
        <w:tc>
          <w:tcPr>
            <w:tcW w:w="390" w:type="dxa"/>
            <w:shd w:val="clear" w:color="auto" w:fill="auto"/>
            <w:vAlign w:val="bottom"/>
          </w:tcPr>
          <w:p w14:paraId="75AE1804" w14:textId="7A0420CD" w:rsidR="00AD6C2F" w:rsidRPr="005B225D" w:rsidRDefault="00972554" w:rsidP="00911C73">
            <w:pPr>
              <w:jc w:val="right"/>
            </w:pPr>
            <w:r w:rsidRPr="00EC082D">
              <w:t>2</w:t>
            </w:r>
            <w:r w:rsidR="005B225D">
              <w:t>2</w:t>
            </w:r>
          </w:p>
        </w:tc>
      </w:tr>
      <w:tr w:rsidR="00AD6C2F" w:rsidRPr="00EC082D" w14:paraId="3074C656" w14:textId="77777777" w:rsidTr="00F00DB4">
        <w:trPr>
          <w:trHeight w:val="626"/>
          <w:jc w:val="center"/>
        </w:trPr>
        <w:tc>
          <w:tcPr>
            <w:tcW w:w="611" w:type="dxa"/>
            <w:shd w:val="clear" w:color="auto" w:fill="auto"/>
          </w:tcPr>
          <w:p w14:paraId="458F35E2" w14:textId="77777777" w:rsidR="00AD6C2F" w:rsidRPr="00EC082D" w:rsidRDefault="00C431B3" w:rsidP="007A77CD">
            <w:r w:rsidRPr="00EC082D">
              <w:t>4</w:t>
            </w:r>
            <w:r w:rsidR="00BA6931" w:rsidRPr="00EC082D">
              <w:t>.</w:t>
            </w:r>
          </w:p>
        </w:tc>
        <w:tc>
          <w:tcPr>
            <w:tcW w:w="9375" w:type="dxa"/>
            <w:shd w:val="clear" w:color="auto" w:fill="auto"/>
          </w:tcPr>
          <w:p w14:paraId="2213030F" w14:textId="313CADEB" w:rsidR="00AD6C2F" w:rsidRPr="00EC082D" w:rsidRDefault="00AD6C2F" w:rsidP="008045CF">
            <w:pPr>
              <w:tabs>
                <w:tab w:val="left" w:pos="1080"/>
              </w:tabs>
              <w:rPr>
                <w:b/>
              </w:rPr>
            </w:pPr>
            <w:r w:rsidRPr="00EC082D">
              <w:t xml:space="preserve">Основные направления работы, намеченные органами местного самоуправления МО Аннинское </w:t>
            </w:r>
            <w:r w:rsidR="0078515C" w:rsidRPr="00EC082D">
              <w:t>городское</w:t>
            </w:r>
            <w:r w:rsidRPr="00EC082D">
              <w:t xml:space="preserve"> поселение на 20</w:t>
            </w:r>
            <w:r w:rsidR="00C61545" w:rsidRPr="00EC082D">
              <w:t>2</w:t>
            </w:r>
            <w:r w:rsidR="000A0FFE">
              <w:t>6</w:t>
            </w:r>
            <w:r w:rsidRPr="00EC082D">
              <w:t xml:space="preserve"> год</w:t>
            </w:r>
            <w:r w:rsidR="00F14E06" w:rsidRPr="00EC082D">
              <w:t xml:space="preserve">  </w:t>
            </w:r>
            <w:r w:rsidR="00C431B3" w:rsidRPr="00EC082D">
              <w:t>…………………</w:t>
            </w:r>
            <w:r w:rsidR="00BA6931" w:rsidRPr="00EC082D">
              <w:t>…………………………</w:t>
            </w:r>
            <w:r w:rsidR="008C4B7A" w:rsidRPr="00EC082D">
              <w:t>...</w:t>
            </w:r>
            <w:r w:rsidR="007A77CD" w:rsidRPr="00EC082D">
              <w:t>.</w:t>
            </w:r>
            <w:r w:rsidR="00F00DB4" w:rsidRPr="00EC082D">
              <w:t>.</w:t>
            </w:r>
          </w:p>
        </w:tc>
        <w:tc>
          <w:tcPr>
            <w:tcW w:w="390" w:type="dxa"/>
            <w:shd w:val="clear" w:color="auto" w:fill="auto"/>
            <w:vAlign w:val="bottom"/>
          </w:tcPr>
          <w:p w14:paraId="4E6915C3" w14:textId="2CB7BEBE" w:rsidR="00AD6C2F" w:rsidRPr="005B225D" w:rsidRDefault="00972554" w:rsidP="00911C73">
            <w:pPr>
              <w:jc w:val="right"/>
            </w:pPr>
            <w:r w:rsidRPr="00EC082D">
              <w:t>4</w:t>
            </w:r>
            <w:r w:rsidR="005B225D">
              <w:t>5</w:t>
            </w:r>
          </w:p>
        </w:tc>
      </w:tr>
    </w:tbl>
    <w:p w14:paraId="0AE9ABAF" w14:textId="77777777" w:rsidR="00C228E7" w:rsidRPr="00EC082D" w:rsidRDefault="00C228E7" w:rsidP="005C647A">
      <w:pPr>
        <w:jc w:val="both"/>
      </w:pPr>
    </w:p>
    <w:p w14:paraId="416C1544" w14:textId="77777777" w:rsidR="00027BBE" w:rsidRPr="00A965C3" w:rsidRDefault="00C228E7" w:rsidP="00027BBE">
      <w:pPr>
        <w:ind w:firstLine="709"/>
        <w:jc w:val="both"/>
        <w:rPr>
          <w:b/>
        </w:rPr>
      </w:pPr>
      <w:r w:rsidRPr="00EC082D">
        <w:br w:type="page"/>
      </w:r>
      <w:r w:rsidR="00027BBE" w:rsidRPr="00A965C3">
        <w:rPr>
          <w:b/>
        </w:rPr>
        <w:lastRenderedPageBreak/>
        <w:t>1. Основные задачи, стоящие перед органами местного самоуправления МО Аннинское городское поселение</w:t>
      </w:r>
      <w:r w:rsidR="00027BBE" w:rsidRPr="00A965C3">
        <w:rPr>
          <w:b/>
          <w:bCs/>
        </w:rPr>
        <w:t>:</w:t>
      </w:r>
    </w:p>
    <w:p w14:paraId="63638DC8" w14:textId="77777777" w:rsidR="00037F47" w:rsidRDefault="00037F47" w:rsidP="00037F47">
      <w:pPr>
        <w:ind w:firstLine="709"/>
        <w:jc w:val="both"/>
      </w:pPr>
    </w:p>
    <w:p w14:paraId="27535C2E" w14:textId="77777777" w:rsidR="00D54BC8" w:rsidRDefault="00D54BC8" w:rsidP="00D54BC8">
      <w:pPr>
        <w:numPr>
          <w:ilvl w:val="0"/>
          <w:numId w:val="2"/>
        </w:numPr>
        <w:tabs>
          <w:tab w:val="left" w:pos="900"/>
        </w:tabs>
        <w:ind w:left="0" w:firstLine="709"/>
        <w:jc w:val="both"/>
        <w:rPr>
          <w:b/>
        </w:rPr>
      </w:pPr>
      <w:r>
        <w:t>Устойчивое повышение качества жизни жителей МО Аннинское городское поселение.</w:t>
      </w:r>
    </w:p>
    <w:p w14:paraId="44040C47" w14:textId="77777777" w:rsidR="00D54BC8" w:rsidRDefault="00D54BC8" w:rsidP="00D54BC8">
      <w:pPr>
        <w:numPr>
          <w:ilvl w:val="0"/>
          <w:numId w:val="2"/>
        </w:numPr>
        <w:tabs>
          <w:tab w:val="left" w:pos="900"/>
        </w:tabs>
        <w:ind w:left="0" w:firstLine="709"/>
        <w:jc w:val="both"/>
        <w:rPr>
          <w:b/>
        </w:rPr>
      </w:pPr>
      <w:r>
        <w:t>Сохранение темпов роста экономики поселения на уровне 2023-2025 годов. Устойчивое социально-экономическое развитие поселения в условиях текущей экономической ситуации.</w:t>
      </w:r>
    </w:p>
    <w:p w14:paraId="6A57E924" w14:textId="77777777" w:rsidR="00D54BC8" w:rsidRDefault="00D54BC8" w:rsidP="00D54BC8">
      <w:pPr>
        <w:ind w:firstLine="709"/>
        <w:jc w:val="both"/>
      </w:pPr>
      <w:r>
        <w:t>Для решения поставленных задач продолжают быть актуальными следующие направления работы:</w:t>
      </w:r>
    </w:p>
    <w:p w14:paraId="4997F2C1" w14:textId="77777777" w:rsidR="00D54BC8" w:rsidRDefault="00D54BC8" w:rsidP="00D54BC8">
      <w:pPr>
        <w:pStyle w:val="af5"/>
        <w:numPr>
          <w:ilvl w:val="0"/>
          <w:numId w:val="7"/>
        </w:numPr>
        <w:tabs>
          <w:tab w:val="left" w:pos="900"/>
        </w:tabs>
        <w:spacing w:after="0" w:line="240" w:lineRule="auto"/>
        <w:ind w:left="0" w:firstLine="709"/>
        <w:jc w:val="both"/>
        <w:rPr>
          <w:rFonts w:ascii="Times New Roman" w:hAnsi="Times New Roman"/>
          <w:b/>
          <w:sz w:val="24"/>
          <w:szCs w:val="24"/>
        </w:rPr>
      </w:pPr>
      <w:r>
        <w:rPr>
          <w:rFonts w:ascii="Times New Roman" w:hAnsi="Times New Roman"/>
          <w:b/>
          <w:sz w:val="24"/>
          <w:szCs w:val="24"/>
        </w:rPr>
        <w:t>стратегическое и организационное планирование;</w:t>
      </w:r>
    </w:p>
    <w:p w14:paraId="6548A66F" w14:textId="77777777" w:rsidR="00D54BC8" w:rsidRDefault="00D54BC8" w:rsidP="00D54BC8">
      <w:pPr>
        <w:ind w:firstLine="709"/>
        <w:jc w:val="both"/>
      </w:pPr>
      <w:r>
        <w:t xml:space="preserve">Создание и последовательная реализация программ по следующим основным направлениям: строительство нового жилья, приведение в надлежащий вид существующего жилого фонда, благоустройство территории (дороги, парки, детские и спортивные площадки и т.д.), развитие социальной инфраструктуры (школы, детские сады, стадионы, магазины), стимулирование улучшения качества услуг в сфере ЖКХ; обеспечение территории коммунальной инфраструктурой: дальнейшая газификация и догазификация населенных пунктов МО Аннинское городское поселение, строительство новых водоводов, теплосетей, котельных, очистных сооружений, водонапорных станций и т.п. (за счет привлечения средств инвесторов при комплексном освоении территории); привлечение на территорию поселения новых предприятий и производств, в том числе сельскохозяйственных и промышленных производств; оптимизация и ускорение управленческих процессов ОМСУ за счет информатизации деятельности. </w:t>
      </w:r>
    </w:p>
    <w:p w14:paraId="2F25E5BD" w14:textId="77777777" w:rsidR="00D54BC8" w:rsidRDefault="00D54BC8" w:rsidP="00D54BC8">
      <w:pPr>
        <w:ind w:firstLine="709"/>
        <w:jc w:val="both"/>
      </w:pPr>
      <w:r>
        <w:t>Все эти меры позволят создать и сохранить рабочие места для жителей поселения, повысят социальную защищенность жителей, улучшат качество жизни людей.</w:t>
      </w:r>
    </w:p>
    <w:p w14:paraId="5BEB4F56" w14:textId="77777777" w:rsidR="00D54BC8" w:rsidRDefault="00D54BC8" w:rsidP="00D54BC8">
      <w:pPr>
        <w:pStyle w:val="af5"/>
        <w:numPr>
          <w:ilvl w:val="0"/>
          <w:numId w:val="7"/>
        </w:numPr>
        <w:tabs>
          <w:tab w:val="left" w:pos="900"/>
        </w:tabs>
        <w:spacing w:after="0" w:line="240" w:lineRule="auto"/>
        <w:ind w:left="0" w:firstLine="709"/>
        <w:jc w:val="both"/>
        <w:rPr>
          <w:rFonts w:ascii="Times New Roman" w:hAnsi="Times New Roman"/>
          <w:b/>
          <w:sz w:val="24"/>
          <w:szCs w:val="24"/>
        </w:rPr>
      </w:pPr>
      <w:r>
        <w:rPr>
          <w:rFonts w:ascii="Times New Roman" w:hAnsi="Times New Roman"/>
          <w:b/>
          <w:sz w:val="24"/>
          <w:szCs w:val="24"/>
        </w:rPr>
        <w:t>наличие финансовых источников - собственных или привлеченных;</w:t>
      </w:r>
    </w:p>
    <w:p w14:paraId="6D4F819D" w14:textId="77777777" w:rsidR="00D54BC8" w:rsidRDefault="00D54BC8" w:rsidP="00D54BC8">
      <w:pPr>
        <w:ind w:firstLine="709"/>
        <w:jc w:val="both"/>
      </w:pPr>
      <w:r>
        <w:t>Увеличение собственных доходов за счет увеличения налоговой базы при капитализации земли, привлечения на территорию новых предприятий и инвесторов, увеличения численности населения, непосредственно работающего в МО Аннинское городское поселение; мероприятий, обеспечивающих собираемость налогов; максимально возможное участие в областных и федеральных программах.</w:t>
      </w:r>
    </w:p>
    <w:p w14:paraId="1E2C490A" w14:textId="77777777" w:rsidR="00D54BC8" w:rsidRDefault="00D54BC8" w:rsidP="00D54BC8">
      <w:pPr>
        <w:pStyle w:val="af5"/>
        <w:numPr>
          <w:ilvl w:val="0"/>
          <w:numId w:val="7"/>
        </w:numPr>
        <w:tabs>
          <w:tab w:val="left" w:pos="900"/>
        </w:tabs>
        <w:spacing w:after="0" w:line="240" w:lineRule="auto"/>
        <w:ind w:left="0" w:firstLine="709"/>
        <w:jc w:val="both"/>
        <w:rPr>
          <w:rFonts w:ascii="Times New Roman" w:hAnsi="Times New Roman"/>
          <w:b/>
          <w:sz w:val="24"/>
          <w:szCs w:val="24"/>
        </w:rPr>
      </w:pPr>
      <w:r>
        <w:rPr>
          <w:rFonts w:ascii="Times New Roman" w:hAnsi="Times New Roman"/>
          <w:b/>
          <w:sz w:val="24"/>
          <w:szCs w:val="24"/>
        </w:rPr>
        <w:t>наличие нормативной базы и организационной инфраструктуры;</w:t>
      </w:r>
    </w:p>
    <w:p w14:paraId="23FAD8C8" w14:textId="77777777" w:rsidR="00D54BC8" w:rsidRDefault="00D54BC8" w:rsidP="00D54BC8">
      <w:pPr>
        <w:ind w:firstLine="709"/>
        <w:jc w:val="both"/>
      </w:pPr>
      <w:r>
        <w:t>Утверждение и приведение в соответствие с действующим законодательством нормативно-правовых актов ОМСУ, документов территориального планирования, регламентов оказания муниципальных услуг, муниципальных программ, положений о деятельности комиссий и т.п.</w:t>
      </w:r>
    </w:p>
    <w:p w14:paraId="695B2375" w14:textId="77777777" w:rsidR="00D54BC8" w:rsidRDefault="00D54BC8" w:rsidP="00D54BC8">
      <w:pPr>
        <w:pStyle w:val="af5"/>
        <w:numPr>
          <w:ilvl w:val="0"/>
          <w:numId w:val="7"/>
        </w:numPr>
        <w:tabs>
          <w:tab w:val="left" w:pos="900"/>
        </w:tabs>
        <w:spacing w:after="0" w:line="240" w:lineRule="auto"/>
        <w:ind w:left="0" w:firstLine="709"/>
        <w:jc w:val="both"/>
        <w:rPr>
          <w:rFonts w:ascii="Times New Roman" w:hAnsi="Times New Roman"/>
          <w:b/>
          <w:sz w:val="24"/>
          <w:szCs w:val="24"/>
        </w:rPr>
      </w:pPr>
      <w:r>
        <w:rPr>
          <w:rFonts w:ascii="Times New Roman" w:hAnsi="Times New Roman"/>
          <w:b/>
          <w:sz w:val="24"/>
          <w:szCs w:val="24"/>
        </w:rPr>
        <w:t>последовательная реализация программных мероприятий;</w:t>
      </w:r>
    </w:p>
    <w:p w14:paraId="686C1F2F" w14:textId="77777777" w:rsidR="00D54BC8" w:rsidRDefault="00D54BC8" w:rsidP="00D54BC8">
      <w:pPr>
        <w:ind w:firstLine="709"/>
        <w:jc w:val="both"/>
      </w:pPr>
      <w:r>
        <w:t>При всей безусловной важности комплексного подхода к реализации программ, основными направлениями являются:</w:t>
      </w:r>
    </w:p>
    <w:p w14:paraId="16F54C8E" w14:textId="77777777" w:rsidR="00D54BC8" w:rsidRDefault="00D54BC8" w:rsidP="00D54BC8">
      <w:pPr>
        <w:ind w:firstLine="709"/>
        <w:jc w:val="both"/>
      </w:pPr>
      <w:r>
        <w:t>- информатизация процессов управленческой деятельности ОМСУ, в том числе в части взаимодействия с обращениями физических и юридических лиц, межведомственного взаимодействия;</w:t>
      </w:r>
    </w:p>
    <w:p w14:paraId="5B86AE70" w14:textId="77777777" w:rsidR="00D54BC8" w:rsidRDefault="00D54BC8" w:rsidP="00D54BC8">
      <w:pPr>
        <w:ind w:firstLine="709"/>
        <w:jc w:val="both"/>
      </w:pPr>
      <w:r>
        <w:t>- строительство и ремонт дорожной сети в гп.</w:t>
      </w:r>
      <w:r>
        <w:rPr>
          <w:lang w:val="en-US"/>
        </w:rPr>
        <w:t> </w:t>
      </w:r>
      <w:r>
        <w:t>Новоселье, последовательный ремонт внутри поселковых дорог в населенных пунктах МО Аннинское городское поселение;</w:t>
      </w:r>
    </w:p>
    <w:p w14:paraId="58DEEA22" w14:textId="77777777" w:rsidR="00D54BC8" w:rsidRDefault="00D54BC8" w:rsidP="00D54BC8">
      <w:pPr>
        <w:ind w:firstLine="709"/>
        <w:jc w:val="both"/>
      </w:pPr>
      <w:r>
        <w:t>-  газификация населенных пунктов МО Аннинское городское поселение; замена старых инженерных сетей, строительство новых сетей;</w:t>
      </w:r>
    </w:p>
    <w:p w14:paraId="7AC90652" w14:textId="77777777" w:rsidR="00D54BC8" w:rsidRDefault="00D54BC8" w:rsidP="00D54BC8">
      <w:pPr>
        <w:ind w:firstLine="709"/>
        <w:jc w:val="both"/>
      </w:pPr>
      <w:r>
        <w:t>- последовательный капитальный ремонт и реконструкция жилого фонда МО Аннинское городское поселение; строительство нового жилья;</w:t>
      </w:r>
    </w:p>
    <w:p w14:paraId="0D046E2E" w14:textId="77777777" w:rsidR="00D54BC8" w:rsidRDefault="00D54BC8" w:rsidP="00D54BC8">
      <w:pPr>
        <w:ind w:firstLine="709"/>
        <w:jc w:val="both"/>
      </w:pPr>
      <w:r>
        <w:t>- строительство объектов социальной инфраструктуры (детские сады, школы).</w:t>
      </w:r>
    </w:p>
    <w:p w14:paraId="1DB9FABB" w14:textId="77777777" w:rsidR="00A965C3" w:rsidRPr="00AD0990" w:rsidRDefault="00A965C3" w:rsidP="00A965C3">
      <w:pPr>
        <w:ind w:firstLine="709"/>
        <w:jc w:val="both"/>
        <w:rPr>
          <w:color w:val="FF0000"/>
        </w:rPr>
      </w:pPr>
    </w:p>
    <w:p w14:paraId="02D48B43" w14:textId="21D054EF" w:rsidR="000D4DA9" w:rsidRPr="000C4DAB" w:rsidRDefault="00BA6931" w:rsidP="000D4DA9">
      <w:pPr>
        <w:ind w:firstLine="709"/>
        <w:jc w:val="both"/>
        <w:rPr>
          <w:b/>
        </w:rPr>
      </w:pPr>
      <w:r w:rsidRPr="008045CF">
        <w:rPr>
          <w:b/>
          <w:color w:val="FF0000"/>
          <w:sz w:val="28"/>
          <w:szCs w:val="28"/>
        </w:rPr>
        <w:br w:type="page"/>
      </w:r>
      <w:r w:rsidR="000D4DA9" w:rsidRPr="000C4DAB">
        <w:rPr>
          <w:b/>
        </w:rPr>
        <w:lastRenderedPageBreak/>
        <w:t>2. Отчет главы муниципального образования Геера С.Н. о деятельности совета депутатов в 202</w:t>
      </w:r>
      <w:r w:rsidR="000A0FFE">
        <w:rPr>
          <w:b/>
        </w:rPr>
        <w:t>5</w:t>
      </w:r>
      <w:r w:rsidR="000D4DA9" w:rsidRPr="000C4DAB">
        <w:rPr>
          <w:b/>
        </w:rPr>
        <w:t xml:space="preserve"> году</w:t>
      </w:r>
    </w:p>
    <w:p w14:paraId="2EEF4D14" w14:textId="77777777" w:rsidR="000D4DA9" w:rsidRDefault="000D4DA9" w:rsidP="00EE3E1F">
      <w:pPr>
        <w:ind w:firstLine="709"/>
        <w:jc w:val="both"/>
        <w:rPr>
          <w:bCs/>
        </w:rPr>
      </w:pPr>
    </w:p>
    <w:p w14:paraId="5F57E642" w14:textId="77777777" w:rsidR="00E13741" w:rsidRDefault="00E13741" w:rsidP="00E13741">
      <w:pPr>
        <w:ind w:firstLine="709"/>
        <w:jc w:val="both"/>
        <w:rPr>
          <w:bCs/>
        </w:rPr>
      </w:pPr>
      <w:r w:rsidRPr="00E32C65">
        <w:rPr>
          <w:bCs/>
        </w:rPr>
        <w:t>В течение 20</w:t>
      </w:r>
      <w:r>
        <w:rPr>
          <w:bCs/>
        </w:rPr>
        <w:t>25</w:t>
      </w:r>
      <w:r w:rsidRPr="00E32C65">
        <w:rPr>
          <w:bCs/>
        </w:rPr>
        <w:t xml:space="preserve"> года совет депутатов МО Аннинское городское поселение работал в плановом режиме. </w:t>
      </w:r>
    </w:p>
    <w:p w14:paraId="4A296D9C" w14:textId="56F84003" w:rsidR="00E13741" w:rsidRPr="00E32C65" w:rsidRDefault="00E13741" w:rsidP="00E13741">
      <w:pPr>
        <w:ind w:firstLine="709"/>
        <w:jc w:val="both"/>
        <w:rPr>
          <w:bCs/>
        </w:rPr>
      </w:pPr>
      <w:r w:rsidRPr="00E32C65">
        <w:rPr>
          <w:bCs/>
        </w:rPr>
        <w:t>Заседания совета депутатов проводились с периодичностью не менее одного раза в месяц. Совет заседал</w:t>
      </w:r>
      <w:r>
        <w:rPr>
          <w:bCs/>
        </w:rPr>
        <w:t xml:space="preserve"> 13</w:t>
      </w:r>
      <w:r w:rsidRPr="00E32C65">
        <w:rPr>
          <w:bCs/>
        </w:rPr>
        <w:t xml:space="preserve"> раз (</w:t>
      </w:r>
      <w:r>
        <w:rPr>
          <w:bCs/>
        </w:rPr>
        <w:t>1</w:t>
      </w:r>
      <w:r w:rsidR="00505751">
        <w:rPr>
          <w:bCs/>
        </w:rPr>
        <w:t>3</w:t>
      </w:r>
      <w:r w:rsidRPr="00E32C65">
        <w:rPr>
          <w:bCs/>
        </w:rPr>
        <w:t xml:space="preserve"> заседаний).</w:t>
      </w:r>
    </w:p>
    <w:p w14:paraId="325EC846" w14:textId="77777777" w:rsidR="00E13741" w:rsidRPr="00E32C65" w:rsidRDefault="00E13741" w:rsidP="00E13741">
      <w:pPr>
        <w:ind w:firstLine="709"/>
        <w:jc w:val="both"/>
        <w:rPr>
          <w:bCs/>
        </w:rPr>
      </w:pPr>
      <w:r w:rsidRPr="00E32C65">
        <w:rPr>
          <w:bCs/>
        </w:rPr>
        <w:t>За истекший период совет депутатов принимал активное участие в решении жизненно важных для поселения вопросов</w:t>
      </w:r>
      <w:r>
        <w:rPr>
          <w:bCs/>
        </w:rPr>
        <w:t>.</w:t>
      </w:r>
    </w:p>
    <w:p w14:paraId="7935EDA8" w14:textId="77777777" w:rsidR="00E13741" w:rsidRPr="000C4DAB" w:rsidRDefault="00E13741" w:rsidP="00E13741">
      <w:pPr>
        <w:ind w:firstLine="709"/>
        <w:jc w:val="both"/>
        <w:rPr>
          <w:b/>
        </w:rPr>
      </w:pPr>
    </w:p>
    <w:p w14:paraId="340BEB9E" w14:textId="77777777" w:rsidR="002A6E7F" w:rsidRPr="002A6E7F" w:rsidRDefault="002A6E7F" w:rsidP="002A6E7F">
      <w:pPr>
        <w:ind w:firstLine="709"/>
        <w:jc w:val="both"/>
        <w:rPr>
          <w:b/>
        </w:rPr>
      </w:pPr>
      <w:r>
        <w:rPr>
          <w:b/>
        </w:rPr>
        <w:t>В 2025 году было принято 41 решение</w:t>
      </w:r>
      <w:r>
        <w:rPr>
          <w:bCs/>
        </w:rPr>
        <w:t>.</w:t>
      </w:r>
    </w:p>
    <w:p w14:paraId="485ADDFF" w14:textId="77777777" w:rsidR="002A6E7F" w:rsidRDefault="002A6E7F" w:rsidP="002A6E7F">
      <w:pPr>
        <w:ind w:firstLine="709"/>
        <w:jc w:val="both"/>
      </w:pPr>
      <w:r>
        <w:t xml:space="preserve">Одни из значимых решений: </w:t>
      </w:r>
    </w:p>
    <w:p w14:paraId="6103520E" w14:textId="77777777" w:rsidR="002A6E7F" w:rsidRPr="002A6E7F" w:rsidRDefault="002A6E7F" w:rsidP="002A6E7F">
      <w:pPr>
        <w:tabs>
          <w:tab w:val="left" w:pos="3195"/>
        </w:tabs>
        <w:ind w:firstLine="709"/>
        <w:jc w:val="both"/>
        <w:rPr>
          <w:color w:val="000000"/>
          <w:spacing w:val="-7"/>
        </w:rPr>
      </w:pPr>
      <w:r>
        <w:rPr>
          <w:bCs/>
        </w:rPr>
        <w:t>Об установлении туристического налога на территории муниципального образования Аннинское городское поселение Ломоносовского муниципального района Ленинградской области</w:t>
      </w:r>
      <w:r>
        <w:rPr>
          <w:color w:val="000000"/>
          <w:spacing w:val="-7"/>
        </w:rPr>
        <w:t xml:space="preserve"> </w:t>
      </w:r>
    </w:p>
    <w:p w14:paraId="576FDBCB" w14:textId="77777777" w:rsidR="002A6E7F" w:rsidRDefault="002A6E7F" w:rsidP="002A6E7F">
      <w:pPr>
        <w:tabs>
          <w:tab w:val="left" w:pos="3195"/>
        </w:tabs>
        <w:ind w:firstLine="709"/>
        <w:jc w:val="both"/>
        <w:rPr>
          <w:bCs/>
        </w:rPr>
      </w:pPr>
      <w:r>
        <w:rPr>
          <w:bCs/>
        </w:rPr>
        <w:t>Об утверждении Порядка выдвижения, рассмотрения и реализации инициативных проектов в целях содействия участию населения в осуществлении местного самоуправления на территории МО Аннинское городское поселение</w:t>
      </w:r>
    </w:p>
    <w:p w14:paraId="794FEC7C" w14:textId="77777777" w:rsidR="002A6E7F" w:rsidRDefault="002A6E7F" w:rsidP="002A6E7F">
      <w:pPr>
        <w:ind w:firstLine="708"/>
        <w:jc w:val="both"/>
        <w:rPr>
          <w:bCs/>
        </w:rPr>
      </w:pPr>
      <w:bookmarkStart w:id="0" w:name="_Hlk163552910"/>
      <w:r>
        <w:rPr>
          <w:bCs/>
        </w:rPr>
        <w:t>О принятии в муниципальную собственность муниципального образования Аннинское городское поселение Ломоносовского муниципального района Ленинградской области объектов недвижимого имущества</w:t>
      </w:r>
      <w:bookmarkEnd w:id="0"/>
    </w:p>
    <w:p w14:paraId="0A3046EA" w14:textId="77777777" w:rsidR="002A6E7F" w:rsidRDefault="002A6E7F" w:rsidP="002A6E7F">
      <w:pPr>
        <w:ind w:firstLine="709"/>
        <w:jc w:val="both"/>
        <w:outlineLvl w:val="0"/>
      </w:pPr>
      <w:r>
        <w:rPr>
          <w:bCs/>
        </w:rPr>
        <w:t>Об утверждении Порядка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и расположенных на территории муниципального образования Аннинское городское поселение Ломоносовского муниципального района Ленинградской области</w:t>
      </w:r>
      <w:r>
        <w:t xml:space="preserve"> </w:t>
      </w:r>
    </w:p>
    <w:p w14:paraId="791D27D7" w14:textId="77777777" w:rsidR="002A6E7F" w:rsidRPr="002A6E7F" w:rsidRDefault="002A6E7F" w:rsidP="002A6E7F">
      <w:pPr>
        <w:ind w:firstLine="709"/>
        <w:jc w:val="both"/>
      </w:pPr>
      <w:r>
        <w:t>О выдвижении инициативы изменения категории «городской поселок» населенного пункта Новоселье муниципального образования Аннинское городское поселение Ломоносовского муниципального района Ленинградской области на категорию «город»</w:t>
      </w:r>
    </w:p>
    <w:p w14:paraId="6E8E6315" w14:textId="77777777" w:rsidR="002A6E7F" w:rsidRPr="002A6E7F" w:rsidRDefault="002A6E7F" w:rsidP="002A6E7F">
      <w:pPr>
        <w:ind w:firstLine="709"/>
        <w:jc w:val="both"/>
        <w:rPr>
          <w:rFonts w:eastAsia="Calibri"/>
          <w:bCs/>
          <w:kern w:val="28"/>
        </w:rPr>
      </w:pPr>
      <w:r>
        <w:t>О согласии населения муниципального образования Аннинское городское поселение Ломоносовского муниципального района Ленинградской области на изменение категории «городской поселок» населенного пункта Новоселье муниципального образования Аннинское городское поселение Ломоносовского муниципального района Ленинградской области на категорию «город»</w:t>
      </w:r>
    </w:p>
    <w:p w14:paraId="677BFFC2" w14:textId="77777777" w:rsidR="002A6E7F" w:rsidRPr="002A6E7F" w:rsidRDefault="002A6E7F" w:rsidP="002A6E7F">
      <w:pPr>
        <w:ind w:firstLine="709"/>
        <w:jc w:val="both"/>
        <w:rPr>
          <w:b/>
        </w:rPr>
      </w:pPr>
    </w:p>
    <w:p w14:paraId="1B0F9B4F" w14:textId="77777777" w:rsidR="002A6E7F" w:rsidRDefault="002A6E7F" w:rsidP="002A6E7F">
      <w:pPr>
        <w:ind w:firstLine="709"/>
        <w:jc w:val="both"/>
        <w:rPr>
          <w:b/>
          <w:bCs/>
        </w:rPr>
      </w:pPr>
      <w:r>
        <w:rPr>
          <w:b/>
          <w:bCs/>
        </w:rPr>
        <w:t>А также вносились изменения в ранее принятые решения:</w:t>
      </w:r>
    </w:p>
    <w:p w14:paraId="40C5D368" w14:textId="77777777" w:rsidR="002A6E7F" w:rsidRPr="002A6E7F" w:rsidRDefault="002A6E7F" w:rsidP="002A6E7F">
      <w:pPr>
        <w:shd w:val="clear" w:color="auto" w:fill="FFFFFF"/>
        <w:ind w:firstLine="709"/>
        <w:jc w:val="both"/>
        <w:rPr>
          <w:bCs/>
        </w:rPr>
      </w:pPr>
      <w:r>
        <w:rPr>
          <w:bCs/>
        </w:rPr>
        <w:t xml:space="preserve">О внесении изменения в решение совета депутатов МО Аннинское городское поселение от 18.04.2024 № 6 «Об установлении границ территории осуществления территориального общественного самоуправления в МО Аннинское городское поселение» </w:t>
      </w:r>
    </w:p>
    <w:p w14:paraId="004C0EFB" w14:textId="77777777" w:rsidR="002A6E7F" w:rsidRDefault="002A6E7F" w:rsidP="002A6E7F">
      <w:pPr>
        <w:ind w:firstLine="708"/>
        <w:jc w:val="both"/>
        <w:rPr>
          <w:bCs/>
        </w:rPr>
      </w:pPr>
      <w:r>
        <w:rPr>
          <w:bCs/>
        </w:rPr>
        <w:t>О внесении изменений в решение от 16.12.2024 № 21 «О бюджете муниципального образования Аннинское городское поселение Ломоносовского муниципального района Ленинградской области на 2025 год и на плановый период 2026 и 2027 годов»</w:t>
      </w:r>
    </w:p>
    <w:p w14:paraId="00E770A1" w14:textId="77777777" w:rsidR="002A6E7F" w:rsidRDefault="002A6E7F" w:rsidP="002A6E7F">
      <w:pPr>
        <w:shd w:val="clear" w:color="auto" w:fill="FFFFFF"/>
        <w:ind w:firstLine="709"/>
        <w:jc w:val="both"/>
        <w:rPr>
          <w:bCs/>
        </w:rPr>
      </w:pPr>
      <w:r>
        <w:rPr>
          <w:bCs/>
        </w:rPr>
        <w:t xml:space="preserve">О внесении изменений в Правила благоустройства территории муниципального образования Аннинское городское поселение Ломоносовского муниципального района Ленинградской области </w:t>
      </w:r>
    </w:p>
    <w:p w14:paraId="49D881DE" w14:textId="77777777" w:rsidR="002A6E7F" w:rsidRDefault="002A6E7F" w:rsidP="002A6E7F">
      <w:pPr>
        <w:shd w:val="clear" w:color="auto" w:fill="FFFFFF"/>
        <w:ind w:firstLine="709"/>
        <w:jc w:val="both"/>
        <w:rPr>
          <w:b/>
          <w:bCs/>
          <w:szCs w:val="28"/>
        </w:rPr>
      </w:pPr>
      <w:r>
        <w:rPr>
          <w:szCs w:val="28"/>
        </w:rPr>
        <w:tab/>
      </w:r>
    </w:p>
    <w:p w14:paraId="1FCF2315" w14:textId="77777777" w:rsidR="002A6E7F" w:rsidRDefault="002A6E7F">
      <w:pPr>
        <w:rPr>
          <w:b/>
          <w:bCs/>
        </w:rPr>
      </w:pPr>
      <w:r>
        <w:rPr>
          <w:b/>
          <w:bCs/>
        </w:rPr>
        <w:br w:type="page"/>
      </w:r>
    </w:p>
    <w:p w14:paraId="64FE588F" w14:textId="1401B024" w:rsidR="002A6E7F" w:rsidRDefault="002A6E7F" w:rsidP="002A6E7F">
      <w:pPr>
        <w:ind w:firstLine="709"/>
        <w:jc w:val="both"/>
        <w:rPr>
          <w:b/>
          <w:bCs/>
        </w:rPr>
      </w:pPr>
      <w:r>
        <w:rPr>
          <w:b/>
          <w:bCs/>
        </w:rPr>
        <w:lastRenderedPageBreak/>
        <w:t>Рассмотрены и утверждены Положения:</w:t>
      </w:r>
    </w:p>
    <w:p w14:paraId="0C98470F" w14:textId="1D4CD50A" w:rsidR="002A6E7F" w:rsidRPr="002A6E7F" w:rsidRDefault="002A6E7F" w:rsidP="002A6E7F">
      <w:pPr>
        <w:ind w:firstLine="709"/>
        <w:jc w:val="both"/>
      </w:pPr>
      <w:r w:rsidRPr="002A6E7F">
        <w:t>Об утверждении положения о муниципальном земельном контроле на территории муниципального образования Аннинское городское поселение Ломоносовского муниципального района Ленинградской области</w:t>
      </w:r>
    </w:p>
    <w:p w14:paraId="48EACD83" w14:textId="2795B2C2" w:rsidR="002A6E7F" w:rsidRDefault="002A6E7F" w:rsidP="002A6E7F">
      <w:pPr>
        <w:ind w:firstLine="709"/>
        <w:jc w:val="both"/>
      </w:pPr>
      <w:r w:rsidRPr="002A6E7F">
        <w:t>Об утверждении положения о муниципальном контроле в сфере благоустройства н</w:t>
      </w:r>
      <w:r>
        <w:t>а территории муниципального образования Аннинское городское поселение Ломоносовского муниципального района Ленинградской области</w:t>
      </w:r>
    </w:p>
    <w:p w14:paraId="72DAE3DE" w14:textId="34F772F3" w:rsidR="002A6E7F" w:rsidRDefault="002A6E7F" w:rsidP="002A6E7F">
      <w:pPr>
        <w:ind w:firstLine="709"/>
        <w:jc w:val="both"/>
      </w:pPr>
      <w:r w:rsidRPr="002A6E7F">
        <w:t>Об утверждении положения о муниципальном контроле на автомобильном транспорте и в дорожном хозяйстве н</w:t>
      </w:r>
      <w:r>
        <w:t>а территории муниципального образования Аннинское городское поселение Ломоносовского муниципального района Ленинградской области</w:t>
      </w:r>
    </w:p>
    <w:p w14:paraId="5264AE37" w14:textId="77777777" w:rsidR="002A6E7F" w:rsidRDefault="002A6E7F" w:rsidP="002A6E7F">
      <w:pPr>
        <w:spacing w:line="276" w:lineRule="auto"/>
        <w:ind w:firstLine="709"/>
        <w:jc w:val="both"/>
      </w:pPr>
    </w:p>
    <w:p w14:paraId="7B7C437A" w14:textId="77777777" w:rsidR="002A6E7F" w:rsidRDefault="002A6E7F" w:rsidP="002A6E7F">
      <w:pPr>
        <w:ind w:firstLine="709"/>
        <w:jc w:val="both"/>
        <w:rPr>
          <w:b/>
          <w:bCs/>
        </w:rPr>
      </w:pPr>
      <w:r>
        <w:rPr>
          <w:b/>
          <w:bCs/>
        </w:rPr>
        <w:t xml:space="preserve">Были организованы и проведены публичные слушания: </w:t>
      </w:r>
    </w:p>
    <w:p w14:paraId="693594CE" w14:textId="77777777" w:rsidR="002A6E7F" w:rsidRDefault="002A6E7F" w:rsidP="002A6E7F">
      <w:pPr>
        <w:ind w:firstLine="709"/>
        <w:jc w:val="both"/>
        <w:rPr>
          <w:bCs/>
        </w:rPr>
      </w:pPr>
      <w:r>
        <w:t>по внесению изменений в правила землепользования и застройки</w:t>
      </w:r>
      <w:r>
        <w:rPr>
          <w:bCs/>
        </w:rPr>
        <w:t>;</w:t>
      </w:r>
    </w:p>
    <w:p w14:paraId="479A9BD8" w14:textId="4314A5B4" w:rsidR="002A6E7F" w:rsidRDefault="002A6E7F" w:rsidP="002A6E7F">
      <w:pPr>
        <w:ind w:firstLine="709"/>
        <w:jc w:val="both"/>
        <w:rPr>
          <w:bCs/>
        </w:rPr>
      </w:pPr>
      <w:r>
        <w:t>по годовому отчету об исполнении бюджета муниципального образования Аннинское городское поселение Ломоносовского муниципального района Ленинградской области за 2024 год</w:t>
      </w:r>
      <w:r>
        <w:rPr>
          <w:bCs/>
        </w:rPr>
        <w:t>;</w:t>
      </w:r>
    </w:p>
    <w:p w14:paraId="115994B9" w14:textId="17293ACA" w:rsidR="002A6E7F" w:rsidRDefault="002A6E7F" w:rsidP="002A6E7F">
      <w:pPr>
        <w:ind w:firstLine="709"/>
        <w:jc w:val="both"/>
      </w:pPr>
      <w:r>
        <w:t>по проекту решения о предоставлении разрешения на условно разрешенный вид использования земельного участка с кадастровым номером 47:14:0501004:2800, расположенного по адресу: Ленинградская область, Ломоносовский район, Аннинское городское поселение, д. Пески;</w:t>
      </w:r>
    </w:p>
    <w:p w14:paraId="34AB3C39" w14:textId="44861E05" w:rsidR="002A6E7F" w:rsidRDefault="002A6E7F" w:rsidP="002A6E7F">
      <w:pPr>
        <w:ind w:firstLine="709"/>
        <w:jc w:val="both"/>
        <w:rPr>
          <w:bCs/>
        </w:rPr>
      </w:pPr>
      <w:r>
        <w:rPr>
          <w:bCs/>
        </w:rPr>
        <w:t>по проекту актуализированной схемы теплоснабжения муниципального образования Аннинское городское поселение Ломоносовского муниципального района Ленинградской области на 2026 год;</w:t>
      </w:r>
    </w:p>
    <w:p w14:paraId="28322755" w14:textId="0FA83F03" w:rsidR="002A6E7F" w:rsidRDefault="002A6E7F" w:rsidP="002A6E7F">
      <w:pPr>
        <w:ind w:firstLine="708"/>
        <w:jc w:val="both"/>
      </w:pPr>
      <w:r>
        <w:t>по проекту бюджета муниципального образования Аннинское городское поселение Ломоносовского муниципального района Ленинградской области на 2026 год и на плановый период 2027 и 2028 годов.</w:t>
      </w:r>
    </w:p>
    <w:p w14:paraId="445A05C0" w14:textId="77777777" w:rsidR="00E13741" w:rsidRDefault="00E13741" w:rsidP="00E13741">
      <w:pPr>
        <w:pStyle w:val="HEADERTEXT"/>
        <w:ind w:firstLine="709"/>
        <w:jc w:val="both"/>
        <w:rPr>
          <w:rFonts w:ascii="Times New Roman" w:hAnsi="Times New Roman" w:cs="Times New Roman"/>
          <w:sz w:val="24"/>
          <w:szCs w:val="24"/>
        </w:rPr>
      </w:pPr>
    </w:p>
    <w:p w14:paraId="4C9B63B3" w14:textId="77777777" w:rsidR="00E13741" w:rsidRPr="00AF7AB7" w:rsidRDefault="00E13741" w:rsidP="00E13741">
      <w:pPr>
        <w:pStyle w:val="HEADERTEXT"/>
        <w:ind w:firstLine="709"/>
        <w:jc w:val="both"/>
        <w:rPr>
          <w:rFonts w:ascii="Times New Roman" w:hAnsi="Times New Roman" w:cs="Times New Roman"/>
          <w:sz w:val="24"/>
          <w:szCs w:val="24"/>
        </w:rPr>
      </w:pPr>
      <w:r w:rsidRPr="00AF7AB7">
        <w:rPr>
          <w:rFonts w:ascii="Times New Roman" w:hAnsi="Times New Roman" w:cs="Times New Roman"/>
          <w:sz w:val="24"/>
          <w:szCs w:val="24"/>
        </w:rPr>
        <w:t xml:space="preserve">Постоянно осуществлялся прием граждан в гп. Новоселье и в некоторых населенных пунктах Аннинского городского поселения. </w:t>
      </w:r>
    </w:p>
    <w:p w14:paraId="004CB8C7" w14:textId="77777777" w:rsidR="00E13741" w:rsidRPr="00AF7AB7" w:rsidRDefault="00E13741" w:rsidP="00E13741">
      <w:pPr>
        <w:pStyle w:val="HEADERTEXT"/>
        <w:ind w:firstLine="709"/>
        <w:jc w:val="both"/>
        <w:rPr>
          <w:rFonts w:ascii="Times New Roman" w:hAnsi="Times New Roman" w:cs="Times New Roman"/>
          <w:sz w:val="24"/>
          <w:szCs w:val="24"/>
        </w:rPr>
      </w:pPr>
      <w:r w:rsidRPr="00AF7AB7">
        <w:rPr>
          <w:rFonts w:ascii="Times New Roman" w:hAnsi="Times New Roman" w:cs="Times New Roman"/>
          <w:sz w:val="24"/>
          <w:szCs w:val="24"/>
        </w:rPr>
        <w:t>Было направлено</w:t>
      </w:r>
      <w:r>
        <w:rPr>
          <w:rFonts w:ascii="Times New Roman" w:hAnsi="Times New Roman" w:cs="Times New Roman"/>
          <w:sz w:val="24"/>
          <w:szCs w:val="24"/>
        </w:rPr>
        <w:t xml:space="preserve"> 26</w:t>
      </w:r>
      <w:r w:rsidRPr="00AF7AB7">
        <w:rPr>
          <w:rFonts w:ascii="Times New Roman" w:hAnsi="Times New Roman" w:cs="Times New Roman"/>
          <w:sz w:val="24"/>
          <w:szCs w:val="24"/>
        </w:rPr>
        <w:t xml:space="preserve"> ответ</w:t>
      </w:r>
      <w:r>
        <w:rPr>
          <w:rFonts w:ascii="Times New Roman" w:hAnsi="Times New Roman" w:cs="Times New Roman"/>
          <w:sz w:val="24"/>
          <w:szCs w:val="24"/>
        </w:rPr>
        <w:t>ов</w:t>
      </w:r>
      <w:r w:rsidRPr="00AF7AB7">
        <w:rPr>
          <w:rFonts w:ascii="Times New Roman" w:hAnsi="Times New Roman" w:cs="Times New Roman"/>
          <w:sz w:val="24"/>
          <w:szCs w:val="24"/>
        </w:rPr>
        <w:t xml:space="preserve"> на обращения граждан. Сделаны соответствующие запросы.</w:t>
      </w:r>
    </w:p>
    <w:p w14:paraId="1A59493E" w14:textId="77777777" w:rsidR="00E13741" w:rsidRPr="000C4DAB" w:rsidRDefault="00E13741" w:rsidP="00E13741">
      <w:pPr>
        <w:pStyle w:val="HEADERTEXT"/>
        <w:ind w:firstLine="709"/>
        <w:jc w:val="both"/>
        <w:rPr>
          <w:rFonts w:ascii="Times New Roman" w:hAnsi="Times New Roman" w:cs="Times New Roman"/>
          <w:sz w:val="24"/>
          <w:szCs w:val="24"/>
        </w:rPr>
      </w:pPr>
      <w:r w:rsidRPr="00AF7AB7">
        <w:rPr>
          <w:rFonts w:ascii="Times New Roman" w:hAnsi="Times New Roman" w:cs="Times New Roman"/>
          <w:sz w:val="24"/>
          <w:szCs w:val="24"/>
        </w:rPr>
        <w:t>Как депутат районного собрания, представляю интересы поселения в совете депутатов и</w:t>
      </w:r>
      <w:r w:rsidRPr="000C4DAB">
        <w:rPr>
          <w:rFonts w:ascii="Times New Roman" w:hAnsi="Times New Roman" w:cs="Times New Roman"/>
          <w:sz w:val="24"/>
          <w:szCs w:val="24"/>
        </w:rPr>
        <w:t xml:space="preserve"> администрации Ломоносовск</w:t>
      </w:r>
      <w:r>
        <w:rPr>
          <w:rFonts w:ascii="Times New Roman" w:hAnsi="Times New Roman" w:cs="Times New Roman"/>
          <w:sz w:val="24"/>
          <w:szCs w:val="24"/>
        </w:rPr>
        <w:t>ого</w:t>
      </w:r>
      <w:r w:rsidRPr="000C4DAB">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0C4DAB">
        <w:rPr>
          <w:rFonts w:ascii="Times New Roman" w:hAnsi="Times New Roman" w:cs="Times New Roman"/>
          <w:sz w:val="24"/>
          <w:szCs w:val="24"/>
        </w:rPr>
        <w:t xml:space="preserve"> район</w:t>
      </w:r>
      <w:r>
        <w:rPr>
          <w:rFonts w:ascii="Times New Roman" w:hAnsi="Times New Roman" w:cs="Times New Roman"/>
          <w:sz w:val="24"/>
          <w:szCs w:val="24"/>
        </w:rPr>
        <w:t>а</w:t>
      </w:r>
      <w:r w:rsidRPr="000C4DAB">
        <w:rPr>
          <w:rFonts w:ascii="Times New Roman" w:hAnsi="Times New Roman" w:cs="Times New Roman"/>
          <w:sz w:val="24"/>
          <w:szCs w:val="24"/>
        </w:rPr>
        <w:t xml:space="preserve">. </w:t>
      </w:r>
    </w:p>
    <w:p w14:paraId="6E5B83AC" w14:textId="77777777" w:rsidR="00E13741" w:rsidRPr="00F71C72" w:rsidRDefault="00E13741" w:rsidP="00E13741">
      <w:pPr>
        <w:pStyle w:val="HEADERTEXT"/>
        <w:ind w:firstLine="709"/>
        <w:jc w:val="both"/>
        <w:rPr>
          <w:sz w:val="24"/>
          <w:szCs w:val="24"/>
        </w:rPr>
      </w:pPr>
      <w:r w:rsidRPr="00F71C72">
        <w:rPr>
          <w:rFonts w:ascii="Times New Roman" w:hAnsi="Times New Roman" w:cs="Times New Roman"/>
          <w:sz w:val="24"/>
          <w:szCs w:val="24"/>
        </w:rPr>
        <w:t>Компенсационные выплаты за осуществление депутатских полномочий в 202</w:t>
      </w:r>
      <w:r>
        <w:rPr>
          <w:rFonts w:ascii="Times New Roman" w:hAnsi="Times New Roman" w:cs="Times New Roman"/>
          <w:sz w:val="24"/>
          <w:szCs w:val="24"/>
        </w:rPr>
        <w:t>5</w:t>
      </w:r>
      <w:r w:rsidRPr="00F71C72">
        <w:rPr>
          <w:rFonts w:ascii="Times New Roman" w:hAnsi="Times New Roman" w:cs="Times New Roman"/>
          <w:sz w:val="24"/>
          <w:szCs w:val="24"/>
        </w:rPr>
        <w:t xml:space="preserve"> г. депутатам совета депутатов МО Аннинское городское поселение не осуществлялись.</w:t>
      </w:r>
    </w:p>
    <w:p w14:paraId="5695AD48" w14:textId="4EBCB660" w:rsidR="00961A38" w:rsidRPr="00A57A6C" w:rsidRDefault="00BA6931" w:rsidP="00EE3E1F">
      <w:pPr>
        <w:ind w:firstLine="709"/>
        <w:jc w:val="both"/>
        <w:rPr>
          <w:b/>
        </w:rPr>
      </w:pPr>
      <w:r w:rsidRPr="008045CF">
        <w:rPr>
          <w:b/>
          <w:color w:val="FF0000"/>
          <w:sz w:val="28"/>
          <w:szCs w:val="28"/>
        </w:rPr>
        <w:br w:type="page"/>
      </w:r>
      <w:r w:rsidR="00961A38" w:rsidRPr="00A57A6C">
        <w:rPr>
          <w:b/>
        </w:rPr>
        <w:lastRenderedPageBreak/>
        <w:t xml:space="preserve">3. Отчет главы администрации </w:t>
      </w:r>
      <w:r w:rsidR="00C61545" w:rsidRPr="00A57A6C">
        <w:rPr>
          <w:b/>
        </w:rPr>
        <w:t>Смирнова Д.А.</w:t>
      </w:r>
      <w:r w:rsidR="008C4B7A" w:rsidRPr="00A57A6C">
        <w:rPr>
          <w:b/>
        </w:rPr>
        <w:t xml:space="preserve"> </w:t>
      </w:r>
      <w:r w:rsidR="00961A38" w:rsidRPr="00A57A6C">
        <w:rPr>
          <w:b/>
        </w:rPr>
        <w:t>о деятельности администрации в 20</w:t>
      </w:r>
      <w:r w:rsidR="003F6F69" w:rsidRPr="00A57A6C">
        <w:rPr>
          <w:b/>
        </w:rPr>
        <w:t>2</w:t>
      </w:r>
      <w:r w:rsidR="000A0FFE">
        <w:rPr>
          <w:b/>
        </w:rPr>
        <w:t>5</w:t>
      </w:r>
      <w:r w:rsidR="00A86B51" w:rsidRPr="00A57A6C">
        <w:rPr>
          <w:b/>
        </w:rPr>
        <w:t> </w:t>
      </w:r>
      <w:r w:rsidR="00961A38" w:rsidRPr="00A57A6C">
        <w:rPr>
          <w:b/>
        </w:rPr>
        <w:t>году</w:t>
      </w:r>
    </w:p>
    <w:p w14:paraId="4725907A" w14:textId="77777777" w:rsidR="0038329F" w:rsidRPr="008045CF" w:rsidRDefault="0038329F" w:rsidP="00A86B51">
      <w:pPr>
        <w:ind w:firstLine="709"/>
        <w:jc w:val="both"/>
        <w:rPr>
          <w:b/>
          <w:color w:val="FF0000"/>
        </w:rPr>
      </w:pPr>
    </w:p>
    <w:p w14:paraId="298245B3" w14:textId="77777777" w:rsidR="000A0FFE" w:rsidRPr="00DE3389" w:rsidRDefault="000A0FFE" w:rsidP="000A0FFE">
      <w:pPr>
        <w:tabs>
          <w:tab w:val="left" w:pos="1080"/>
        </w:tabs>
        <w:ind w:firstLine="709"/>
        <w:jc w:val="both"/>
        <w:rPr>
          <w:b/>
        </w:rPr>
      </w:pPr>
      <w:r w:rsidRPr="00DE3389">
        <w:rPr>
          <w:b/>
        </w:rPr>
        <w:t>3.1. Отчет об исполнении бюджета муниципального образования (в т.ч. исполнение полномочий по решению вопросов местного значения)</w:t>
      </w:r>
    </w:p>
    <w:p w14:paraId="05B89A34" w14:textId="77777777" w:rsidR="000A0FFE" w:rsidRPr="00DE3389" w:rsidRDefault="000A0FFE" w:rsidP="000A0FFE">
      <w:pPr>
        <w:ind w:firstLine="709"/>
        <w:jc w:val="both"/>
        <w:rPr>
          <w:b/>
        </w:rPr>
      </w:pPr>
    </w:p>
    <w:p w14:paraId="16007CE2" w14:textId="77777777" w:rsidR="000A0FFE" w:rsidRPr="00DE3389" w:rsidRDefault="000A0FFE" w:rsidP="000A0FFE">
      <w:pPr>
        <w:ind w:firstLine="709"/>
        <w:jc w:val="both"/>
      </w:pPr>
      <w:r w:rsidRPr="00DE3389">
        <w:t>Исполнение бюджета поселения по доходам на 01.01.202</w:t>
      </w:r>
      <w:r>
        <w:t>6</w:t>
      </w:r>
      <w:r w:rsidRPr="00DE3389">
        <w:t xml:space="preserve"> составило </w:t>
      </w:r>
      <w:r>
        <w:t>423 809,0</w:t>
      </w:r>
      <w:r w:rsidRPr="00DE3389">
        <w:t xml:space="preserve"> тысяч рублей при плане </w:t>
      </w:r>
      <w:r>
        <w:t>380 709,4</w:t>
      </w:r>
      <w:r w:rsidRPr="00DE3389">
        <w:t xml:space="preserve"> тысячи рублей, или </w:t>
      </w:r>
      <w:r>
        <w:t>111,3</w:t>
      </w:r>
      <w:r w:rsidRPr="00DE3389">
        <w:t>%, в том числе:</w:t>
      </w:r>
    </w:p>
    <w:p w14:paraId="2BC3A239" w14:textId="77777777" w:rsidR="000A0FFE" w:rsidRPr="00DE3389" w:rsidRDefault="000A0FFE" w:rsidP="000A0FFE">
      <w:pPr>
        <w:ind w:firstLine="709"/>
        <w:jc w:val="both"/>
      </w:pPr>
    </w:p>
    <w:p w14:paraId="0B33406C" w14:textId="77777777" w:rsidR="000A0FFE" w:rsidRPr="00DE3389" w:rsidRDefault="000A0FFE" w:rsidP="000A0FFE">
      <w:pPr>
        <w:ind w:firstLine="709"/>
        <w:jc w:val="both"/>
      </w:pPr>
      <w:r w:rsidRPr="00DE3389">
        <w:t xml:space="preserve">1. Налоговые доходы, всего: </w:t>
      </w:r>
      <w:r w:rsidRPr="00DE3389">
        <w:rPr>
          <w:b/>
        </w:rPr>
        <w:t>план</w:t>
      </w:r>
      <w:r w:rsidRPr="00DE3389">
        <w:t xml:space="preserve"> </w:t>
      </w:r>
      <w:r>
        <w:t>313 361,1</w:t>
      </w:r>
      <w:r w:rsidRPr="00DE3389">
        <w:t xml:space="preserve"> тыс. руб., </w:t>
      </w:r>
      <w:r w:rsidRPr="00DE3389">
        <w:rPr>
          <w:b/>
        </w:rPr>
        <w:t xml:space="preserve">факт </w:t>
      </w:r>
      <w:r>
        <w:t>353 437,4</w:t>
      </w:r>
      <w:r w:rsidRPr="00DE3389">
        <w:t xml:space="preserve"> тыс. руб., или </w:t>
      </w:r>
      <w:r>
        <w:t>112,8</w:t>
      </w:r>
      <w:r w:rsidRPr="00DE3389">
        <w:t xml:space="preserve">%, из них: </w:t>
      </w:r>
    </w:p>
    <w:p w14:paraId="483B2F4C" w14:textId="77777777" w:rsidR="000A0FFE" w:rsidRPr="00DE3389" w:rsidRDefault="000A0FFE" w:rsidP="000A0FFE">
      <w:pPr>
        <w:ind w:firstLine="709"/>
        <w:jc w:val="both"/>
      </w:pPr>
      <w:r w:rsidRPr="00DE3389">
        <w:t xml:space="preserve">налог на доходы физических лиц </w:t>
      </w:r>
      <w:r w:rsidRPr="00DE3389">
        <w:tab/>
        <w:t xml:space="preserve">– </w:t>
      </w:r>
      <w:r>
        <w:t>108,9%,</w:t>
      </w:r>
    </w:p>
    <w:p w14:paraId="21925C11" w14:textId="77777777" w:rsidR="000A0FFE" w:rsidRPr="00DE3389" w:rsidRDefault="000A0FFE" w:rsidP="000A0FFE">
      <w:pPr>
        <w:ind w:firstLine="709"/>
        <w:jc w:val="both"/>
      </w:pPr>
      <w:r w:rsidRPr="00DE3389">
        <w:t xml:space="preserve">акцизы </w:t>
      </w:r>
      <w:r w:rsidRPr="00DE3389">
        <w:tab/>
      </w:r>
      <w:r w:rsidRPr="00DE3389">
        <w:tab/>
      </w:r>
      <w:r w:rsidRPr="00DE3389">
        <w:tab/>
      </w:r>
      <w:r w:rsidRPr="00DE3389">
        <w:tab/>
        <w:t xml:space="preserve">– </w:t>
      </w:r>
      <w:r>
        <w:t>116,6%,</w:t>
      </w:r>
    </w:p>
    <w:p w14:paraId="06E2A968" w14:textId="77777777" w:rsidR="000A0FFE" w:rsidRPr="00DE3389" w:rsidRDefault="000A0FFE" w:rsidP="000A0FFE">
      <w:pPr>
        <w:ind w:firstLine="709"/>
        <w:jc w:val="both"/>
      </w:pPr>
      <w:r w:rsidRPr="00DE3389">
        <w:t xml:space="preserve">налог на имущество </w:t>
      </w:r>
      <w:r w:rsidRPr="00DE3389">
        <w:tab/>
      </w:r>
      <w:r w:rsidRPr="00DE3389">
        <w:tab/>
        <w:t xml:space="preserve">– </w:t>
      </w:r>
      <w:r>
        <w:t>203,4%,</w:t>
      </w:r>
    </w:p>
    <w:p w14:paraId="4089BB38" w14:textId="087CC76D" w:rsidR="000A0FFE" w:rsidRPr="00DE3389" w:rsidRDefault="000A0FFE" w:rsidP="000A0FFE">
      <w:pPr>
        <w:ind w:firstLine="709"/>
        <w:jc w:val="both"/>
      </w:pPr>
      <w:r w:rsidRPr="00DE3389">
        <w:t xml:space="preserve">земельный налог </w:t>
      </w:r>
      <w:r w:rsidRPr="00DE3389">
        <w:tab/>
      </w:r>
      <w:r w:rsidRPr="00DE3389">
        <w:tab/>
        <w:t xml:space="preserve">– </w:t>
      </w:r>
      <w:r>
        <w:t>103,5%,</w:t>
      </w:r>
    </w:p>
    <w:p w14:paraId="7EE03546" w14:textId="35FB4EAE" w:rsidR="000A0FFE" w:rsidRPr="00DE3389" w:rsidRDefault="000A0FFE" w:rsidP="000A0FFE">
      <w:pPr>
        <w:ind w:firstLine="709"/>
        <w:jc w:val="both"/>
      </w:pPr>
      <w:r w:rsidRPr="00DE3389">
        <w:t xml:space="preserve">госпошлина </w:t>
      </w:r>
      <w:r w:rsidRPr="00DE3389">
        <w:tab/>
      </w:r>
      <w:r w:rsidRPr="00DE3389">
        <w:tab/>
      </w:r>
      <w:r w:rsidRPr="00DE3389">
        <w:tab/>
        <w:t xml:space="preserve">– </w:t>
      </w:r>
      <w:r>
        <w:t>100,0</w:t>
      </w:r>
      <w:r w:rsidRPr="00DE3389">
        <w:t>%.</w:t>
      </w:r>
    </w:p>
    <w:p w14:paraId="7A68A7C7" w14:textId="77777777" w:rsidR="000A0FFE" w:rsidRPr="00DE3389" w:rsidRDefault="000A0FFE" w:rsidP="000A0FFE">
      <w:pPr>
        <w:ind w:firstLine="709"/>
        <w:jc w:val="both"/>
        <w:rPr>
          <w:spacing w:val="-6"/>
        </w:rPr>
      </w:pPr>
      <w:r w:rsidRPr="00DE3389">
        <w:t>По сравнению с 202</w:t>
      </w:r>
      <w:r>
        <w:t>4</w:t>
      </w:r>
      <w:r w:rsidRPr="00DE3389">
        <w:t xml:space="preserve"> годом налоговые доходы увеличились</w:t>
      </w:r>
      <w:r>
        <w:t xml:space="preserve"> на 49 880,0 тыс. руб. или на 16,4%</w:t>
      </w:r>
      <w:r w:rsidRPr="00DE3389">
        <w:t xml:space="preserve"> </w:t>
      </w:r>
      <w:r w:rsidRPr="00DE3389">
        <w:rPr>
          <w:spacing w:val="-6"/>
        </w:rPr>
        <w:t xml:space="preserve">за счет увеличения поступлений налога на </w:t>
      </w:r>
      <w:r>
        <w:rPr>
          <w:spacing w:val="-6"/>
        </w:rPr>
        <w:t>имущество</w:t>
      </w:r>
      <w:r w:rsidRPr="00DE3389">
        <w:rPr>
          <w:spacing w:val="-6"/>
        </w:rPr>
        <w:t xml:space="preserve"> физических лиц и </w:t>
      </w:r>
      <w:r>
        <w:rPr>
          <w:spacing w:val="-6"/>
        </w:rPr>
        <w:t xml:space="preserve">земельного </w:t>
      </w:r>
      <w:r w:rsidRPr="00DE3389">
        <w:rPr>
          <w:spacing w:val="-6"/>
        </w:rPr>
        <w:t>налога</w:t>
      </w:r>
      <w:r>
        <w:rPr>
          <w:spacing w:val="-6"/>
        </w:rPr>
        <w:t>.</w:t>
      </w:r>
    </w:p>
    <w:p w14:paraId="1BF9661F" w14:textId="77777777" w:rsidR="000A0FFE" w:rsidRPr="00DE3389" w:rsidRDefault="000A0FFE" w:rsidP="000A0FFE">
      <w:pPr>
        <w:ind w:firstLine="709"/>
        <w:jc w:val="both"/>
      </w:pPr>
    </w:p>
    <w:p w14:paraId="49CF6B3C" w14:textId="77777777" w:rsidR="000A0FFE" w:rsidRPr="00DE3389" w:rsidRDefault="000A0FFE" w:rsidP="000A0FFE">
      <w:pPr>
        <w:ind w:firstLine="709"/>
        <w:jc w:val="both"/>
      </w:pPr>
      <w:r w:rsidRPr="00DE3389">
        <w:t xml:space="preserve">2. Неналоговые доходы, всего: </w:t>
      </w:r>
      <w:r w:rsidRPr="00DE3389">
        <w:rPr>
          <w:b/>
        </w:rPr>
        <w:t xml:space="preserve">план </w:t>
      </w:r>
      <w:r>
        <w:t>30 484,0</w:t>
      </w:r>
      <w:r w:rsidRPr="00DE3389">
        <w:t xml:space="preserve"> тыс. руб., </w:t>
      </w:r>
      <w:r w:rsidRPr="00DE3389">
        <w:rPr>
          <w:b/>
        </w:rPr>
        <w:t>факт</w:t>
      </w:r>
      <w:r w:rsidRPr="00DE3389">
        <w:t xml:space="preserve"> </w:t>
      </w:r>
      <w:r>
        <w:t>30 507,6</w:t>
      </w:r>
      <w:r w:rsidRPr="00DE3389">
        <w:t xml:space="preserve"> тыс. руб., или 100,</w:t>
      </w:r>
      <w:r>
        <w:t>1</w:t>
      </w:r>
      <w:r w:rsidRPr="00DE3389">
        <w:t>%, из них:</w:t>
      </w:r>
    </w:p>
    <w:p w14:paraId="3551AA93" w14:textId="77777777" w:rsidR="000A0FFE" w:rsidRPr="00DE3389" w:rsidRDefault="000A0FFE" w:rsidP="000A0FFE">
      <w:pPr>
        <w:ind w:firstLine="709"/>
        <w:jc w:val="both"/>
      </w:pPr>
      <w:r w:rsidRPr="00DE3389">
        <w:t xml:space="preserve">доходы от использования имущества </w:t>
      </w:r>
      <w:r>
        <w:t>94,4</w:t>
      </w:r>
      <w:r w:rsidRPr="00DE3389">
        <w:t>%,</w:t>
      </w:r>
    </w:p>
    <w:p w14:paraId="190991B6" w14:textId="77777777" w:rsidR="000A0FFE" w:rsidRPr="00DE3389" w:rsidRDefault="000A0FFE" w:rsidP="000A0FFE">
      <w:pPr>
        <w:ind w:firstLine="709"/>
        <w:jc w:val="both"/>
      </w:pPr>
      <w:r w:rsidRPr="00DE3389">
        <w:t xml:space="preserve">доходы от оказания платных услуг и компенсации затрат государства </w:t>
      </w:r>
      <w:r>
        <w:t>105,0</w:t>
      </w:r>
      <w:r w:rsidRPr="00DE3389">
        <w:t>%,</w:t>
      </w:r>
    </w:p>
    <w:p w14:paraId="1F27B176" w14:textId="77777777" w:rsidR="000A0FFE" w:rsidRPr="00DE3389" w:rsidRDefault="000A0FFE" w:rsidP="000A0FFE">
      <w:pPr>
        <w:ind w:firstLine="709"/>
        <w:jc w:val="both"/>
      </w:pPr>
      <w:r w:rsidRPr="00DE3389">
        <w:t>доходы от продажи земельных участков</w:t>
      </w:r>
      <w:r>
        <w:t xml:space="preserve"> и перераспределения земель</w:t>
      </w:r>
      <w:r w:rsidRPr="00DE3389">
        <w:t xml:space="preserve"> </w:t>
      </w:r>
      <w:r>
        <w:t>120,8</w:t>
      </w:r>
      <w:r w:rsidRPr="00DE3389">
        <w:t>%.</w:t>
      </w:r>
    </w:p>
    <w:p w14:paraId="50CFB423" w14:textId="77777777" w:rsidR="000A0FFE" w:rsidRPr="000A0FFE" w:rsidRDefault="000A0FFE" w:rsidP="000A0FFE">
      <w:pPr>
        <w:ind w:firstLine="709"/>
        <w:jc w:val="both"/>
      </w:pPr>
      <w:r w:rsidRPr="000A0FFE">
        <w:t>По сравнению с 2024 годом неналоговые доходы уменьшились на 20 646,6 тыс. руб. или на 23,7% за счет уменьшения поступлений от компенсации затрат и от продажи земельных участков.</w:t>
      </w:r>
    </w:p>
    <w:p w14:paraId="4B3E8C5D" w14:textId="77777777" w:rsidR="000A0FFE" w:rsidRPr="00DE3389" w:rsidRDefault="000A0FFE" w:rsidP="000A0FFE">
      <w:pPr>
        <w:ind w:firstLine="709"/>
        <w:jc w:val="both"/>
      </w:pPr>
    </w:p>
    <w:p w14:paraId="399BA9F9" w14:textId="77777777" w:rsidR="000A0FFE" w:rsidRPr="00DE3389" w:rsidRDefault="000A0FFE" w:rsidP="000A0FFE">
      <w:pPr>
        <w:ind w:firstLine="709"/>
        <w:jc w:val="both"/>
      </w:pPr>
      <w:r w:rsidRPr="00DE3389">
        <w:t xml:space="preserve">3. Безвозмездные поступления, всего: </w:t>
      </w:r>
      <w:r w:rsidRPr="00DE3389">
        <w:rPr>
          <w:b/>
        </w:rPr>
        <w:t>план</w:t>
      </w:r>
      <w:r w:rsidRPr="00DE3389">
        <w:t xml:space="preserve"> </w:t>
      </w:r>
      <w:r>
        <w:t>36 864,3</w:t>
      </w:r>
      <w:r w:rsidRPr="00DE3389">
        <w:t xml:space="preserve"> тыс. руб., </w:t>
      </w:r>
      <w:r w:rsidRPr="00DE3389">
        <w:rPr>
          <w:b/>
        </w:rPr>
        <w:t>факт</w:t>
      </w:r>
      <w:r w:rsidRPr="00DE3389">
        <w:t xml:space="preserve"> </w:t>
      </w:r>
      <w:r>
        <w:t>39 864,0</w:t>
      </w:r>
      <w:r w:rsidRPr="00DE3389">
        <w:t xml:space="preserve"> тыс. руб., или </w:t>
      </w:r>
      <w:r>
        <w:t>108,1</w:t>
      </w:r>
      <w:r w:rsidRPr="00DE3389">
        <w:t xml:space="preserve">%, из них: </w:t>
      </w:r>
    </w:p>
    <w:p w14:paraId="23D4754C" w14:textId="77777777" w:rsidR="000A0FFE" w:rsidRPr="009E0C9E" w:rsidRDefault="000A0FFE" w:rsidP="000A0FFE">
      <w:pPr>
        <w:ind w:firstLine="709"/>
        <w:jc w:val="both"/>
      </w:pPr>
      <w:r w:rsidRPr="009E0C9E">
        <w:t>- субсидии из областного бюджета</w:t>
      </w:r>
      <w:r w:rsidRPr="009E0C9E">
        <w:tab/>
      </w:r>
      <w:r w:rsidRPr="009E0C9E">
        <w:tab/>
      </w:r>
      <w:r>
        <w:tab/>
      </w:r>
      <w:r>
        <w:tab/>
        <w:t>100,</w:t>
      </w:r>
      <w:r w:rsidRPr="009E0C9E">
        <w:t>0%,</w:t>
      </w:r>
    </w:p>
    <w:p w14:paraId="28A4B529" w14:textId="77777777" w:rsidR="000A0FFE" w:rsidRPr="00DE3389" w:rsidRDefault="000A0FFE" w:rsidP="000A0FFE">
      <w:pPr>
        <w:ind w:firstLine="709"/>
        <w:jc w:val="both"/>
      </w:pPr>
      <w:r w:rsidRPr="00DE3389">
        <w:t>- субвенции из областного бюджета</w:t>
      </w:r>
      <w:r w:rsidRPr="00DE3389">
        <w:tab/>
      </w:r>
      <w:r w:rsidRPr="00DE3389">
        <w:tab/>
      </w:r>
      <w:r w:rsidRPr="00DE3389">
        <w:tab/>
      </w:r>
      <w:r w:rsidRPr="00DE3389">
        <w:tab/>
        <w:t>100,0%,</w:t>
      </w:r>
    </w:p>
    <w:p w14:paraId="51C6A37C" w14:textId="77777777" w:rsidR="000A0FFE" w:rsidRDefault="000A0FFE" w:rsidP="000A0FFE">
      <w:pPr>
        <w:ind w:firstLine="709"/>
        <w:jc w:val="both"/>
      </w:pPr>
      <w:r w:rsidRPr="00DE3389">
        <w:t>- иные межбюджетные трансферты</w:t>
      </w:r>
      <w:r w:rsidRPr="00DE3389">
        <w:tab/>
      </w:r>
      <w:r w:rsidRPr="00DE3389">
        <w:tab/>
      </w:r>
      <w:r w:rsidRPr="00DE3389">
        <w:tab/>
      </w:r>
      <w:r w:rsidRPr="00DE3389">
        <w:tab/>
        <w:t>100,0%.</w:t>
      </w:r>
    </w:p>
    <w:p w14:paraId="4C7AB1B9" w14:textId="77777777" w:rsidR="000A0FFE" w:rsidRDefault="000A0FFE" w:rsidP="000A0FFE">
      <w:pPr>
        <w:ind w:firstLine="709"/>
        <w:jc w:val="both"/>
      </w:pPr>
      <w:r>
        <w:t>- прочие безвозмездные поступления</w:t>
      </w:r>
      <w:r>
        <w:tab/>
      </w:r>
      <w:r>
        <w:tab/>
      </w:r>
      <w:r>
        <w:tab/>
      </w:r>
      <w:r>
        <w:tab/>
        <w:t>149,1%.</w:t>
      </w:r>
    </w:p>
    <w:p w14:paraId="1A00F2B5" w14:textId="77777777" w:rsidR="000A0FFE" w:rsidRDefault="000A0FFE" w:rsidP="000A0FFE">
      <w:pPr>
        <w:ind w:firstLine="709"/>
        <w:jc w:val="both"/>
      </w:pPr>
    </w:p>
    <w:p w14:paraId="316BBDD5" w14:textId="77777777" w:rsidR="000A0FFE" w:rsidRDefault="000A0FFE" w:rsidP="000A0FFE">
      <w:pPr>
        <w:ind w:firstLine="709"/>
        <w:jc w:val="both"/>
      </w:pPr>
    </w:p>
    <w:p w14:paraId="0D5E5113" w14:textId="77777777" w:rsidR="000A0FFE" w:rsidRPr="00DE3389" w:rsidRDefault="000A0FFE" w:rsidP="000A0FFE">
      <w:pPr>
        <w:ind w:firstLine="709"/>
        <w:jc w:val="both"/>
      </w:pPr>
    </w:p>
    <w:p w14:paraId="7658FE52" w14:textId="77777777" w:rsidR="000A0FFE" w:rsidRDefault="000A0FFE" w:rsidP="000A0FFE">
      <w:pPr>
        <w:ind w:firstLine="567"/>
        <w:jc w:val="right"/>
      </w:pPr>
      <w:r>
        <w:br w:type="page"/>
      </w:r>
      <w:r w:rsidRPr="00F60C9D">
        <w:lastRenderedPageBreak/>
        <w:t>Приложение 1</w:t>
      </w:r>
    </w:p>
    <w:p w14:paraId="4F218760" w14:textId="77777777" w:rsidR="000A0FFE" w:rsidRPr="00F60C9D" w:rsidRDefault="000A0FFE" w:rsidP="000A0FFE">
      <w:pPr>
        <w:ind w:firstLine="567"/>
        <w:jc w:val="right"/>
      </w:pPr>
    </w:p>
    <w:tbl>
      <w:tblPr>
        <w:tblW w:w="10374" w:type="dxa"/>
        <w:jc w:val="center"/>
        <w:tblLayout w:type="fixed"/>
        <w:tblLook w:val="04A0" w:firstRow="1" w:lastRow="0" w:firstColumn="1" w:lastColumn="0" w:noHBand="0" w:noVBand="1"/>
      </w:tblPr>
      <w:tblGrid>
        <w:gridCol w:w="3750"/>
        <w:gridCol w:w="1656"/>
        <w:gridCol w:w="1656"/>
        <w:gridCol w:w="1656"/>
        <w:gridCol w:w="1656"/>
      </w:tblGrid>
      <w:tr w:rsidR="000A0FFE" w:rsidRPr="002D079B" w14:paraId="17BC264A" w14:textId="77777777" w:rsidTr="00D37ACB">
        <w:trPr>
          <w:trHeight w:val="20"/>
          <w:jc w:val="center"/>
        </w:trPr>
        <w:tc>
          <w:tcPr>
            <w:tcW w:w="3750" w:type="dxa"/>
            <w:tcBorders>
              <w:top w:val="single" w:sz="4" w:space="0" w:color="auto"/>
              <w:left w:val="single" w:sz="4" w:space="0" w:color="auto"/>
              <w:bottom w:val="single" w:sz="4" w:space="0" w:color="auto"/>
              <w:right w:val="single" w:sz="4" w:space="0" w:color="auto"/>
            </w:tcBorders>
            <w:vAlign w:val="center"/>
            <w:hideMark/>
          </w:tcPr>
          <w:p w14:paraId="545343D1" w14:textId="77777777" w:rsidR="000A0FFE" w:rsidRPr="002D079B" w:rsidRDefault="000A0FFE" w:rsidP="00D37ACB">
            <w:pPr>
              <w:jc w:val="center"/>
            </w:pPr>
            <w:r w:rsidRPr="002D079B">
              <w:t>Наименование доходного источника</w:t>
            </w:r>
          </w:p>
        </w:tc>
        <w:tc>
          <w:tcPr>
            <w:tcW w:w="1656" w:type="dxa"/>
            <w:tcBorders>
              <w:top w:val="single" w:sz="4" w:space="0" w:color="auto"/>
              <w:left w:val="nil"/>
              <w:bottom w:val="single" w:sz="4" w:space="0" w:color="auto"/>
              <w:right w:val="single" w:sz="4" w:space="0" w:color="auto"/>
            </w:tcBorders>
            <w:vAlign w:val="center"/>
            <w:hideMark/>
          </w:tcPr>
          <w:p w14:paraId="195D8FE1" w14:textId="77777777" w:rsidR="000A0FFE" w:rsidRPr="002D079B" w:rsidRDefault="000A0FFE" w:rsidP="00D37ACB">
            <w:pPr>
              <w:jc w:val="center"/>
            </w:pPr>
            <w:r w:rsidRPr="002D079B">
              <w:t>Годовой план на 2025 г. (тыс. руб.)</w:t>
            </w:r>
          </w:p>
        </w:tc>
        <w:tc>
          <w:tcPr>
            <w:tcW w:w="1656" w:type="dxa"/>
            <w:tcBorders>
              <w:top w:val="single" w:sz="4" w:space="0" w:color="auto"/>
              <w:left w:val="nil"/>
              <w:bottom w:val="single" w:sz="4" w:space="0" w:color="auto"/>
              <w:right w:val="single" w:sz="4" w:space="0" w:color="auto"/>
            </w:tcBorders>
            <w:vAlign w:val="center"/>
            <w:hideMark/>
          </w:tcPr>
          <w:p w14:paraId="3565743E" w14:textId="77777777" w:rsidR="000A0FFE" w:rsidRPr="002D079B" w:rsidRDefault="000A0FFE" w:rsidP="00D37ACB">
            <w:pPr>
              <w:jc w:val="center"/>
            </w:pPr>
            <w:r w:rsidRPr="002D079B">
              <w:t>Факт на 01.01.2026 (тыс. руб.)</w:t>
            </w:r>
          </w:p>
        </w:tc>
        <w:tc>
          <w:tcPr>
            <w:tcW w:w="1656" w:type="dxa"/>
            <w:tcBorders>
              <w:top w:val="single" w:sz="4" w:space="0" w:color="auto"/>
              <w:left w:val="nil"/>
              <w:bottom w:val="single" w:sz="4" w:space="0" w:color="auto"/>
              <w:right w:val="single" w:sz="4" w:space="0" w:color="auto"/>
            </w:tcBorders>
            <w:vAlign w:val="center"/>
            <w:hideMark/>
          </w:tcPr>
          <w:p w14:paraId="10294FA2" w14:textId="77777777" w:rsidR="000A0FFE" w:rsidRPr="002D079B" w:rsidRDefault="000A0FFE" w:rsidP="00D37ACB">
            <w:pPr>
              <w:jc w:val="center"/>
            </w:pPr>
            <w:r w:rsidRPr="002D079B">
              <w:t>Процент исполнения годового плана (%)</w:t>
            </w:r>
          </w:p>
        </w:tc>
        <w:tc>
          <w:tcPr>
            <w:tcW w:w="1656" w:type="dxa"/>
            <w:tcBorders>
              <w:top w:val="single" w:sz="4" w:space="0" w:color="auto"/>
              <w:left w:val="nil"/>
              <w:bottom w:val="single" w:sz="4" w:space="0" w:color="auto"/>
              <w:right w:val="single" w:sz="4" w:space="0" w:color="auto"/>
            </w:tcBorders>
            <w:vAlign w:val="center"/>
            <w:hideMark/>
          </w:tcPr>
          <w:p w14:paraId="1BE0BCEA" w14:textId="77777777" w:rsidR="000A0FFE" w:rsidRPr="002D079B" w:rsidRDefault="000A0FFE" w:rsidP="00D37ACB">
            <w:pPr>
              <w:jc w:val="center"/>
            </w:pPr>
            <w:r w:rsidRPr="002D079B">
              <w:t>Факт на 01.01.2025 (тыс.</w:t>
            </w:r>
            <w:r>
              <w:t> </w:t>
            </w:r>
            <w:r w:rsidRPr="002D079B">
              <w:t>руб.)</w:t>
            </w:r>
          </w:p>
        </w:tc>
      </w:tr>
      <w:tr w:rsidR="000A0FFE" w:rsidRPr="002D079B" w14:paraId="1397D14E"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2815B116" w14:textId="77777777" w:rsidR="000A0FFE" w:rsidRPr="002D079B" w:rsidRDefault="000A0FFE" w:rsidP="00D37ACB">
            <w:pPr>
              <w:rPr>
                <w:b/>
                <w:bCs/>
              </w:rPr>
            </w:pPr>
            <w:r w:rsidRPr="002D079B">
              <w:rPr>
                <w:b/>
                <w:bCs/>
              </w:rPr>
              <w:t>НАЛОГОВЫЕ ДОХОДЫ, всего</w:t>
            </w:r>
          </w:p>
        </w:tc>
        <w:tc>
          <w:tcPr>
            <w:tcW w:w="1656" w:type="dxa"/>
            <w:tcBorders>
              <w:top w:val="nil"/>
              <w:left w:val="nil"/>
              <w:bottom w:val="single" w:sz="4" w:space="0" w:color="auto"/>
              <w:right w:val="single" w:sz="4" w:space="0" w:color="auto"/>
            </w:tcBorders>
            <w:noWrap/>
            <w:vAlign w:val="center"/>
            <w:hideMark/>
          </w:tcPr>
          <w:p w14:paraId="6337686A" w14:textId="77777777" w:rsidR="000A0FFE" w:rsidRPr="002D079B" w:rsidRDefault="000A0FFE" w:rsidP="00D37ACB">
            <w:pPr>
              <w:jc w:val="right"/>
              <w:rPr>
                <w:b/>
                <w:bCs/>
              </w:rPr>
            </w:pPr>
            <w:r w:rsidRPr="002D079B">
              <w:rPr>
                <w:b/>
                <w:bCs/>
              </w:rPr>
              <w:t>313 361,1</w:t>
            </w:r>
          </w:p>
        </w:tc>
        <w:tc>
          <w:tcPr>
            <w:tcW w:w="1656" w:type="dxa"/>
            <w:tcBorders>
              <w:top w:val="nil"/>
              <w:left w:val="nil"/>
              <w:bottom w:val="single" w:sz="4" w:space="0" w:color="auto"/>
              <w:right w:val="single" w:sz="4" w:space="0" w:color="auto"/>
            </w:tcBorders>
            <w:noWrap/>
            <w:vAlign w:val="center"/>
            <w:hideMark/>
          </w:tcPr>
          <w:p w14:paraId="5FAD9907" w14:textId="77777777" w:rsidR="000A0FFE" w:rsidRPr="002D079B" w:rsidRDefault="000A0FFE" w:rsidP="00D37ACB">
            <w:pPr>
              <w:jc w:val="right"/>
              <w:rPr>
                <w:b/>
                <w:bCs/>
              </w:rPr>
            </w:pPr>
            <w:r w:rsidRPr="002D079B">
              <w:rPr>
                <w:b/>
                <w:bCs/>
              </w:rPr>
              <w:t>353 437,4</w:t>
            </w:r>
          </w:p>
        </w:tc>
        <w:tc>
          <w:tcPr>
            <w:tcW w:w="1656" w:type="dxa"/>
            <w:tcBorders>
              <w:top w:val="nil"/>
              <w:left w:val="nil"/>
              <w:bottom w:val="single" w:sz="4" w:space="0" w:color="auto"/>
              <w:right w:val="single" w:sz="4" w:space="0" w:color="auto"/>
            </w:tcBorders>
            <w:noWrap/>
            <w:vAlign w:val="center"/>
            <w:hideMark/>
          </w:tcPr>
          <w:p w14:paraId="21D47850" w14:textId="77777777" w:rsidR="000A0FFE" w:rsidRPr="002D079B" w:rsidRDefault="000A0FFE" w:rsidP="00D37ACB">
            <w:pPr>
              <w:jc w:val="right"/>
              <w:rPr>
                <w:b/>
                <w:bCs/>
              </w:rPr>
            </w:pPr>
            <w:r w:rsidRPr="002D079B">
              <w:rPr>
                <w:b/>
                <w:bCs/>
              </w:rPr>
              <w:t>112,8</w:t>
            </w:r>
          </w:p>
        </w:tc>
        <w:tc>
          <w:tcPr>
            <w:tcW w:w="1656" w:type="dxa"/>
            <w:tcBorders>
              <w:top w:val="nil"/>
              <w:left w:val="nil"/>
              <w:bottom w:val="single" w:sz="4" w:space="0" w:color="auto"/>
              <w:right w:val="single" w:sz="4" w:space="0" w:color="auto"/>
            </w:tcBorders>
            <w:noWrap/>
            <w:vAlign w:val="center"/>
            <w:hideMark/>
          </w:tcPr>
          <w:p w14:paraId="6F185593" w14:textId="77777777" w:rsidR="000A0FFE" w:rsidRPr="002D079B" w:rsidRDefault="000A0FFE" w:rsidP="00D37ACB">
            <w:pPr>
              <w:jc w:val="right"/>
              <w:rPr>
                <w:b/>
                <w:bCs/>
              </w:rPr>
            </w:pPr>
            <w:r w:rsidRPr="002D079B">
              <w:rPr>
                <w:b/>
                <w:bCs/>
              </w:rPr>
              <w:t>303 557,4</w:t>
            </w:r>
          </w:p>
        </w:tc>
      </w:tr>
      <w:tr w:rsidR="000A0FFE" w:rsidRPr="002D079B" w14:paraId="473EA93D"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42455C33" w14:textId="77777777" w:rsidR="000A0FFE" w:rsidRPr="002D079B" w:rsidRDefault="000A0FFE" w:rsidP="00D37ACB">
            <w:pPr>
              <w:jc w:val="center"/>
            </w:pPr>
            <w:r w:rsidRPr="002D079B">
              <w:t>в том числе:</w:t>
            </w:r>
          </w:p>
        </w:tc>
        <w:tc>
          <w:tcPr>
            <w:tcW w:w="1656" w:type="dxa"/>
            <w:tcBorders>
              <w:top w:val="nil"/>
              <w:left w:val="nil"/>
              <w:bottom w:val="single" w:sz="4" w:space="0" w:color="auto"/>
              <w:right w:val="single" w:sz="4" w:space="0" w:color="auto"/>
            </w:tcBorders>
            <w:noWrap/>
            <w:vAlign w:val="center"/>
            <w:hideMark/>
          </w:tcPr>
          <w:p w14:paraId="79EEF993" w14:textId="77777777" w:rsidR="000A0FFE" w:rsidRPr="002D079B" w:rsidRDefault="000A0FFE" w:rsidP="00D37ACB">
            <w:r w:rsidRPr="002D079B">
              <w:t> </w:t>
            </w:r>
          </w:p>
        </w:tc>
        <w:tc>
          <w:tcPr>
            <w:tcW w:w="1656" w:type="dxa"/>
            <w:tcBorders>
              <w:top w:val="nil"/>
              <w:left w:val="nil"/>
              <w:bottom w:val="single" w:sz="4" w:space="0" w:color="auto"/>
              <w:right w:val="single" w:sz="4" w:space="0" w:color="auto"/>
            </w:tcBorders>
            <w:noWrap/>
            <w:vAlign w:val="center"/>
            <w:hideMark/>
          </w:tcPr>
          <w:p w14:paraId="5FE96F91" w14:textId="77777777" w:rsidR="000A0FFE" w:rsidRPr="002D079B" w:rsidRDefault="000A0FFE" w:rsidP="00D37ACB">
            <w:r w:rsidRPr="002D079B">
              <w:t> </w:t>
            </w:r>
          </w:p>
        </w:tc>
        <w:tc>
          <w:tcPr>
            <w:tcW w:w="1656" w:type="dxa"/>
            <w:tcBorders>
              <w:top w:val="nil"/>
              <w:left w:val="nil"/>
              <w:bottom w:val="single" w:sz="4" w:space="0" w:color="auto"/>
              <w:right w:val="single" w:sz="4" w:space="0" w:color="auto"/>
            </w:tcBorders>
            <w:noWrap/>
            <w:vAlign w:val="center"/>
            <w:hideMark/>
          </w:tcPr>
          <w:p w14:paraId="1969EE90" w14:textId="77777777" w:rsidR="000A0FFE" w:rsidRPr="002D079B" w:rsidRDefault="000A0FFE" w:rsidP="00D37ACB">
            <w:r w:rsidRPr="002D079B">
              <w:t> </w:t>
            </w:r>
          </w:p>
        </w:tc>
        <w:tc>
          <w:tcPr>
            <w:tcW w:w="1656" w:type="dxa"/>
            <w:tcBorders>
              <w:top w:val="nil"/>
              <w:left w:val="nil"/>
              <w:bottom w:val="single" w:sz="4" w:space="0" w:color="auto"/>
              <w:right w:val="single" w:sz="4" w:space="0" w:color="auto"/>
            </w:tcBorders>
            <w:noWrap/>
            <w:vAlign w:val="center"/>
            <w:hideMark/>
          </w:tcPr>
          <w:p w14:paraId="0FF1B879" w14:textId="77777777" w:rsidR="000A0FFE" w:rsidRPr="002D079B" w:rsidRDefault="000A0FFE" w:rsidP="00D37ACB">
            <w:r w:rsidRPr="002D079B">
              <w:t> </w:t>
            </w:r>
          </w:p>
        </w:tc>
      </w:tr>
      <w:tr w:rsidR="000A0FFE" w:rsidRPr="002D079B" w14:paraId="2FFD1F70"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49EF543D" w14:textId="77777777" w:rsidR="000A0FFE" w:rsidRPr="002D079B" w:rsidRDefault="000A0FFE" w:rsidP="00D37ACB">
            <w:r w:rsidRPr="002D079B">
              <w:t>Налог на доходы физических лиц</w:t>
            </w:r>
          </w:p>
        </w:tc>
        <w:tc>
          <w:tcPr>
            <w:tcW w:w="1656" w:type="dxa"/>
            <w:tcBorders>
              <w:top w:val="nil"/>
              <w:left w:val="nil"/>
              <w:bottom w:val="single" w:sz="4" w:space="0" w:color="auto"/>
              <w:right w:val="single" w:sz="4" w:space="0" w:color="auto"/>
            </w:tcBorders>
            <w:shd w:val="clear" w:color="000000" w:fill="FFFFFF"/>
            <w:noWrap/>
            <w:vAlign w:val="center"/>
            <w:hideMark/>
          </w:tcPr>
          <w:p w14:paraId="7D7F8225" w14:textId="77777777" w:rsidR="000A0FFE" w:rsidRPr="002D079B" w:rsidRDefault="000A0FFE" w:rsidP="00D37ACB">
            <w:pPr>
              <w:jc w:val="right"/>
            </w:pPr>
            <w:r w:rsidRPr="002D079B">
              <w:t>88 600,0</w:t>
            </w:r>
          </w:p>
        </w:tc>
        <w:tc>
          <w:tcPr>
            <w:tcW w:w="1656" w:type="dxa"/>
            <w:tcBorders>
              <w:top w:val="nil"/>
              <w:left w:val="nil"/>
              <w:bottom w:val="single" w:sz="4" w:space="0" w:color="auto"/>
              <w:right w:val="single" w:sz="4" w:space="0" w:color="auto"/>
            </w:tcBorders>
            <w:noWrap/>
            <w:vAlign w:val="center"/>
            <w:hideMark/>
          </w:tcPr>
          <w:p w14:paraId="1FB0CB6A" w14:textId="77777777" w:rsidR="000A0FFE" w:rsidRPr="002D079B" w:rsidRDefault="000A0FFE" w:rsidP="00D37ACB">
            <w:pPr>
              <w:jc w:val="right"/>
            </w:pPr>
            <w:r w:rsidRPr="002D079B">
              <w:t>96 496,1</w:t>
            </w:r>
          </w:p>
        </w:tc>
        <w:tc>
          <w:tcPr>
            <w:tcW w:w="1656" w:type="dxa"/>
            <w:tcBorders>
              <w:top w:val="nil"/>
              <w:left w:val="nil"/>
              <w:bottom w:val="single" w:sz="4" w:space="0" w:color="auto"/>
              <w:right w:val="single" w:sz="4" w:space="0" w:color="auto"/>
            </w:tcBorders>
            <w:noWrap/>
            <w:vAlign w:val="center"/>
            <w:hideMark/>
          </w:tcPr>
          <w:p w14:paraId="5C7872A7" w14:textId="77777777" w:rsidR="000A0FFE" w:rsidRPr="002D079B" w:rsidRDefault="000A0FFE" w:rsidP="00D37ACB">
            <w:pPr>
              <w:jc w:val="right"/>
            </w:pPr>
            <w:r w:rsidRPr="002D079B">
              <w:t>108,9</w:t>
            </w:r>
          </w:p>
        </w:tc>
        <w:tc>
          <w:tcPr>
            <w:tcW w:w="1656" w:type="dxa"/>
            <w:tcBorders>
              <w:top w:val="nil"/>
              <w:left w:val="nil"/>
              <w:bottom w:val="single" w:sz="4" w:space="0" w:color="auto"/>
              <w:right w:val="single" w:sz="4" w:space="0" w:color="auto"/>
            </w:tcBorders>
            <w:noWrap/>
            <w:vAlign w:val="center"/>
            <w:hideMark/>
          </w:tcPr>
          <w:p w14:paraId="13D36602" w14:textId="77777777" w:rsidR="000A0FFE" w:rsidRPr="002D079B" w:rsidRDefault="000A0FFE" w:rsidP="00D37ACB">
            <w:pPr>
              <w:jc w:val="right"/>
            </w:pPr>
            <w:r w:rsidRPr="002D079B">
              <w:t>94 595,1</w:t>
            </w:r>
          </w:p>
        </w:tc>
      </w:tr>
      <w:tr w:rsidR="000A0FFE" w:rsidRPr="002D079B" w14:paraId="5CBC4ED9"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1CABD4D2" w14:textId="77777777" w:rsidR="000A0FFE" w:rsidRPr="002D079B" w:rsidRDefault="000A0FFE" w:rsidP="00D37ACB">
            <w:r w:rsidRPr="002D079B">
              <w:t>Акцизы</w:t>
            </w:r>
          </w:p>
        </w:tc>
        <w:tc>
          <w:tcPr>
            <w:tcW w:w="1656" w:type="dxa"/>
            <w:tcBorders>
              <w:top w:val="nil"/>
              <w:left w:val="nil"/>
              <w:bottom w:val="single" w:sz="4" w:space="0" w:color="auto"/>
              <w:right w:val="single" w:sz="4" w:space="0" w:color="auto"/>
            </w:tcBorders>
            <w:shd w:val="clear" w:color="000000" w:fill="FFFFFF"/>
            <w:noWrap/>
            <w:vAlign w:val="center"/>
            <w:hideMark/>
          </w:tcPr>
          <w:p w14:paraId="07103A8F" w14:textId="77777777" w:rsidR="000A0FFE" w:rsidRPr="002D079B" w:rsidRDefault="000A0FFE" w:rsidP="00D37ACB">
            <w:pPr>
              <w:jc w:val="right"/>
            </w:pPr>
            <w:r w:rsidRPr="002D079B">
              <w:t>3 660,0</w:t>
            </w:r>
          </w:p>
        </w:tc>
        <w:tc>
          <w:tcPr>
            <w:tcW w:w="1656" w:type="dxa"/>
            <w:tcBorders>
              <w:top w:val="nil"/>
              <w:left w:val="nil"/>
              <w:bottom w:val="single" w:sz="4" w:space="0" w:color="auto"/>
              <w:right w:val="single" w:sz="4" w:space="0" w:color="auto"/>
            </w:tcBorders>
            <w:noWrap/>
            <w:vAlign w:val="center"/>
            <w:hideMark/>
          </w:tcPr>
          <w:p w14:paraId="14A33141" w14:textId="77777777" w:rsidR="000A0FFE" w:rsidRPr="002D079B" w:rsidRDefault="000A0FFE" w:rsidP="00D37ACB">
            <w:pPr>
              <w:jc w:val="right"/>
            </w:pPr>
            <w:r w:rsidRPr="002D079B">
              <w:t>4 266,6</w:t>
            </w:r>
          </w:p>
        </w:tc>
        <w:tc>
          <w:tcPr>
            <w:tcW w:w="1656" w:type="dxa"/>
            <w:tcBorders>
              <w:top w:val="nil"/>
              <w:left w:val="nil"/>
              <w:bottom w:val="single" w:sz="4" w:space="0" w:color="auto"/>
              <w:right w:val="single" w:sz="4" w:space="0" w:color="auto"/>
            </w:tcBorders>
            <w:noWrap/>
            <w:vAlign w:val="center"/>
            <w:hideMark/>
          </w:tcPr>
          <w:p w14:paraId="53A55205" w14:textId="77777777" w:rsidR="000A0FFE" w:rsidRPr="002D079B" w:rsidRDefault="000A0FFE" w:rsidP="00D37ACB">
            <w:pPr>
              <w:jc w:val="right"/>
            </w:pPr>
            <w:r w:rsidRPr="002D079B">
              <w:t>116,6</w:t>
            </w:r>
          </w:p>
        </w:tc>
        <w:tc>
          <w:tcPr>
            <w:tcW w:w="1656" w:type="dxa"/>
            <w:tcBorders>
              <w:top w:val="nil"/>
              <w:left w:val="nil"/>
              <w:bottom w:val="single" w:sz="4" w:space="0" w:color="auto"/>
              <w:right w:val="single" w:sz="4" w:space="0" w:color="auto"/>
            </w:tcBorders>
            <w:noWrap/>
            <w:vAlign w:val="center"/>
            <w:hideMark/>
          </w:tcPr>
          <w:p w14:paraId="084867A1" w14:textId="77777777" w:rsidR="000A0FFE" w:rsidRPr="002D079B" w:rsidRDefault="000A0FFE" w:rsidP="00D37ACB">
            <w:pPr>
              <w:jc w:val="right"/>
            </w:pPr>
            <w:r w:rsidRPr="002D079B">
              <w:t>4 025,3</w:t>
            </w:r>
          </w:p>
        </w:tc>
      </w:tr>
      <w:tr w:rsidR="000A0FFE" w:rsidRPr="002D079B" w14:paraId="24E2DEFC"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3F29BFFC" w14:textId="77777777" w:rsidR="000A0FFE" w:rsidRPr="002D079B" w:rsidRDefault="000A0FFE" w:rsidP="00D37ACB">
            <w:r w:rsidRPr="002D079B">
              <w:t>Налог на имущество физических лиц</w:t>
            </w:r>
          </w:p>
        </w:tc>
        <w:tc>
          <w:tcPr>
            <w:tcW w:w="1656" w:type="dxa"/>
            <w:tcBorders>
              <w:top w:val="nil"/>
              <w:left w:val="nil"/>
              <w:bottom w:val="single" w:sz="4" w:space="0" w:color="auto"/>
              <w:right w:val="single" w:sz="4" w:space="0" w:color="auto"/>
            </w:tcBorders>
            <w:shd w:val="clear" w:color="000000" w:fill="FFFFFF"/>
            <w:noWrap/>
            <w:vAlign w:val="center"/>
            <w:hideMark/>
          </w:tcPr>
          <w:p w14:paraId="3FB708A1" w14:textId="77777777" w:rsidR="000A0FFE" w:rsidRPr="002D079B" w:rsidRDefault="000A0FFE" w:rsidP="00D37ACB">
            <w:pPr>
              <w:jc w:val="right"/>
            </w:pPr>
            <w:r w:rsidRPr="002D079B">
              <w:t>23 784,0</w:t>
            </w:r>
          </w:p>
        </w:tc>
        <w:tc>
          <w:tcPr>
            <w:tcW w:w="1656" w:type="dxa"/>
            <w:tcBorders>
              <w:top w:val="nil"/>
              <w:left w:val="nil"/>
              <w:bottom w:val="single" w:sz="4" w:space="0" w:color="auto"/>
              <w:right w:val="single" w:sz="4" w:space="0" w:color="auto"/>
            </w:tcBorders>
            <w:noWrap/>
            <w:vAlign w:val="center"/>
            <w:hideMark/>
          </w:tcPr>
          <w:p w14:paraId="6BD2D969" w14:textId="77777777" w:rsidR="000A0FFE" w:rsidRPr="002D079B" w:rsidRDefault="000A0FFE" w:rsidP="00D37ACB">
            <w:pPr>
              <w:jc w:val="right"/>
            </w:pPr>
            <w:r w:rsidRPr="002D079B">
              <w:t>48 378,0</w:t>
            </w:r>
          </w:p>
        </w:tc>
        <w:tc>
          <w:tcPr>
            <w:tcW w:w="1656" w:type="dxa"/>
            <w:tcBorders>
              <w:top w:val="nil"/>
              <w:left w:val="nil"/>
              <w:bottom w:val="single" w:sz="4" w:space="0" w:color="auto"/>
              <w:right w:val="single" w:sz="4" w:space="0" w:color="auto"/>
            </w:tcBorders>
            <w:noWrap/>
            <w:vAlign w:val="center"/>
            <w:hideMark/>
          </w:tcPr>
          <w:p w14:paraId="12EB7195" w14:textId="77777777" w:rsidR="000A0FFE" w:rsidRPr="002D079B" w:rsidRDefault="000A0FFE" w:rsidP="00D37ACB">
            <w:pPr>
              <w:jc w:val="right"/>
            </w:pPr>
            <w:r w:rsidRPr="002D079B">
              <w:t>203,4</w:t>
            </w:r>
          </w:p>
        </w:tc>
        <w:tc>
          <w:tcPr>
            <w:tcW w:w="1656" w:type="dxa"/>
            <w:tcBorders>
              <w:top w:val="nil"/>
              <w:left w:val="nil"/>
              <w:bottom w:val="single" w:sz="4" w:space="0" w:color="auto"/>
              <w:right w:val="single" w:sz="4" w:space="0" w:color="auto"/>
            </w:tcBorders>
            <w:noWrap/>
            <w:vAlign w:val="center"/>
            <w:hideMark/>
          </w:tcPr>
          <w:p w14:paraId="6D710BE9" w14:textId="77777777" w:rsidR="000A0FFE" w:rsidRPr="002D079B" w:rsidRDefault="000A0FFE" w:rsidP="00D37ACB">
            <w:pPr>
              <w:jc w:val="right"/>
            </w:pPr>
            <w:r w:rsidRPr="002D079B">
              <w:t>27 029,0</w:t>
            </w:r>
          </w:p>
        </w:tc>
      </w:tr>
      <w:tr w:rsidR="000A0FFE" w:rsidRPr="002D079B" w14:paraId="67C4DDDA"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2E912E68" w14:textId="77777777" w:rsidR="000A0FFE" w:rsidRPr="002D079B" w:rsidRDefault="000A0FFE" w:rsidP="00D37ACB">
            <w:r w:rsidRPr="002D079B">
              <w:t>Земельный налог</w:t>
            </w:r>
          </w:p>
        </w:tc>
        <w:tc>
          <w:tcPr>
            <w:tcW w:w="1656" w:type="dxa"/>
            <w:tcBorders>
              <w:top w:val="nil"/>
              <w:left w:val="nil"/>
              <w:bottom w:val="single" w:sz="4" w:space="0" w:color="auto"/>
              <w:right w:val="single" w:sz="4" w:space="0" w:color="auto"/>
            </w:tcBorders>
            <w:shd w:val="clear" w:color="000000" w:fill="FFFFFF"/>
            <w:noWrap/>
            <w:vAlign w:val="center"/>
            <w:hideMark/>
          </w:tcPr>
          <w:p w14:paraId="12AE22DA" w14:textId="77777777" w:rsidR="000A0FFE" w:rsidRPr="002D079B" w:rsidRDefault="000A0FFE" w:rsidP="00D37ACB">
            <w:pPr>
              <w:jc w:val="right"/>
            </w:pPr>
            <w:r w:rsidRPr="002D079B">
              <w:t>197 313,1</w:t>
            </w:r>
          </w:p>
        </w:tc>
        <w:tc>
          <w:tcPr>
            <w:tcW w:w="1656" w:type="dxa"/>
            <w:tcBorders>
              <w:top w:val="nil"/>
              <w:left w:val="nil"/>
              <w:bottom w:val="single" w:sz="4" w:space="0" w:color="auto"/>
              <w:right w:val="single" w:sz="4" w:space="0" w:color="auto"/>
            </w:tcBorders>
            <w:noWrap/>
            <w:vAlign w:val="center"/>
            <w:hideMark/>
          </w:tcPr>
          <w:p w14:paraId="3D7BBB38" w14:textId="77777777" w:rsidR="000A0FFE" w:rsidRPr="002D079B" w:rsidRDefault="000A0FFE" w:rsidP="00D37ACB">
            <w:pPr>
              <w:jc w:val="right"/>
            </w:pPr>
            <w:r w:rsidRPr="002D079B">
              <w:t>204 292,7</w:t>
            </w:r>
          </w:p>
        </w:tc>
        <w:tc>
          <w:tcPr>
            <w:tcW w:w="1656" w:type="dxa"/>
            <w:tcBorders>
              <w:top w:val="nil"/>
              <w:left w:val="nil"/>
              <w:bottom w:val="single" w:sz="4" w:space="0" w:color="auto"/>
              <w:right w:val="single" w:sz="4" w:space="0" w:color="auto"/>
            </w:tcBorders>
            <w:noWrap/>
            <w:vAlign w:val="center"/>
            <w:hideMark/>
          </w:tcPr>
          <w:p w14:paraId="4ECA2BC2" w14:textId="77777777" w:rsidR="000A0FFE" w:rsidRPr="002D079B" w:rsidRDefault="000A0FFE" w:rsidP="00D37ACB">
            <w:pPr>
              <w:jc w:val="right"/>
            </w:pPr>
            <w:r w:rsidRPr="002D079B">
              <w:t>103,5</w:t>
            </w:r>
          </w:p>
        </w:tc>
        <w:tc>
          <w:tcPr>
            <w:tcW w:w="1656" w:type="dxa"/>
            <w:tcBorders>
              <w:top w:val="nil"/>
              <w:left w:val="nil"/>
              <w:bottom w:val="single" w:sz="4" w:space="0" w:color="auto"/>
              <w:right w:val="single" w:sz="4" w:space="0" w:color="auto"/>
            </w:tcBorders>
            <w:noWrap/>
            <w:vAlign w:val="center"/>
            <w:hideMark/>
          </w:tcPr>
          <w:p w14:paraId="3CFD9834" w14:textId="77777777" w:rsidR="000A0FFE" w:rsidRPr="002D079B" w:rsidRDefault="000A0FFE" w:rsidP="00D37ACB">
            <w:pPr>
              <w:jc w:val="right"/>
            </w:pPr>
            <w:r w:rsidRPr="002D079B">
              <w:t>177 903,9</w:t>
            </w:r>
          </w:p>
        </w:tc>
      </w:tr>
      <w:tr w:rsidR="000A0FFE" w:rsidRPr="002D079B" w14:paraId="170932DE"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067FE1AB" w14:textId="77777777" w:rsidR="000A0FFE" w:rsidRPr="002D079B" w:rsidRDefault="000A0FFE" w:rsidP="00D37ACB">
            <w:r w:rsidRPr="002D079B">
              <w:t>Государственная пошлина</w:t>
            </w:r>
          </w:p>
        </w:tc>
        <w:tc>
          <w:tcPr>
            <w:tcW w:w="1656" w:type="dxa"/>
            <w:tcBorders>
              <w:top w:val="nil"/>
              <w:left w:val="nil"/>
              <w:bottom w:val="single" w:sz="4" w:space="0" w:color="auto"/>
              <w:right w:val="single" w:sz="4" w:space="0" w:color="auto"/>
            </w:tcBorders>
            <w:noWrap/>
            <w:vAlign w:val="center"/>
            <w:hideMark/>
          </w:tcPr>
          <w:p w14:paraId="73011F0E" w14:textId="77777777" w:rsidR="000A0FFE" w:rsidRPr="002D079B" w:rsidRDefault="000A0FFE" w:rsidP="00D37ACB">
            <w:pPr>
              <w:jc w:val="right"/>
            </w:pPr>
            <w:r w:rsidRPr="002D079B">
              <w:t>4,0</w:t>
            </w:r>
          </w:p>
        </w:tc>
        <w:tc>
          <w:tcPr>
            <w:tcW w:w="1656" w:type="dxa"/>
            <w:tcBorders>
              <w:top w:val="nil"/>
              <w:left w:val="nil"/>
              <w:bottom w:val="single" w:sz="4" w:space="0" w:color="auto"/>
              <w:right w:val="single" w:sz="4" w:space="0" w:color="auto"/>
            </w:tcBorders>
            <w:noWrap/>
            <w:vAlign w:val="center"/>
            <w:hideMark/>
          </w:tcPr>
          <w:p w14:paraId="0D11564C" w14:textId="77777777" w:rsidR="000A0FFE" w:rsidRPr="002D079B" w:rsidRDefault="000A0FFE" w:rsidP="00D37ACB">
            <w:pPr>
              <w:jc w:val="right"/>
            </w:pPr>
            <w:r w:rsidRPr="002D079B">
              <w:t>4,0</w:t>
            </w:r>
          </w:p>
        </w:tc>
        <w:tc>
          <w:tcPr>
            <w:tcW w:w="1656" w:type="dxa"/>
            <w:tcBorders>
              <w:top w:val="nil"/>
              <w:left w:val="nil"/>
              <w:bottom w:val="single" w:sz="4" w:space="0" w:color="auto"/>
              <w:right w:val="single" w:sz="4" w:space="0" w:color="auto"/>
            </w:tcBorders>
            <w:noWrap/>
            <w:vAlign w:val="center"/>
            <w:hideMark/>
          </w:tcPr>
          <w:p w14:paraId="6D285EF9" w14:textId="77777777" w:rsidR="000A0FFE" w:rsidRPr="002D079B" w:rsidRDefault="000A0FFE" w:rsidP="00D37ACB">
            <w:pPr>
              <w:jc w:val="right"/>
            </w:pPr>
            <w:r w:rsidRPr="002D079B">
              <w:t>100,0</w:t>
            </w:r>
          </w:p>
        </w:tc>
        <w:tc>
          <w:tcPr>
            <w:tcW w:w="1656" w:type="dxa"/>
            <w:tcBorders>
              <w:top w:val="nil"/>
              <w:left w:val="nil"/>
              <w:bottom w:val="single" w:sz="4" w:space="0" w:color="auto"/>
              <w:right w:val="single" w:sz="4" w:space="0" w:color="auto"/>
            </w:tcBorders>
            <w:noWrap/>
            <w:vAlign w:val="center"/>
            <w:hideMark/>
          </w:tcPr>
          <w:p w14:paraId="40D06D98" w14:textId="77777777" w:rsidR="000A0FFE" w:rsidRPr="002D079B" w:rsidRDefault="000A0FFE" w:rsidP="00D37ACB">
            <w:pPr>
              <w:jc w:val="right"/>
            </w:pPr>
            <w:r w:rsidRPr="002D079B">
              <w:t>4,1</w:t>
            </w:r>
          </w:p>
        </w:tc>
      </w:tr>
      <w:tr w:rsidR="000A0FFE" w:rsidRPr="002D079B" w14:paraId="60E8D4E1"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56F12F89" w14:textId="77777777" w:rsidR="000A0FFE" w:rsidRPr="002D079B" w:rsidRDefault="000A0FFE" w:rsidP="00D37ACB">
            <w:pPr>
              <w:rPr>
                <w:b/>
                <w:bCs/>
              </w:rPr>
            </w:pPr>
            <w:r w:rsidRPr="002D079B">
              <w:rPr>
                <w:b/>
                <w:bCs/>
              </w:rPr>
              <w:t>НЕНАЛОГОВЫЕ ДОХОДЫ, всего</w:t>
            </w:r>
          </w:p>
        </w:tc>
        <w:tc>
          <w:tcPr>
            <w:tcW w:w="1656" w:type="dxa"/>
            <w:tcBorders>
              <w:top w:val="nil"/>
              <w:left w:val="nil"/>
              <w:bottom w:val="single" w:sz="4" w:space="0" w:color="auto"/>
              <w:right w:val="single" w:sz="4" w:space="0" w:color="auto"/>
            </w:tcBorders>
            <w:noWrap/>
            <w:vAlign w:val="center"/>
            <w:hideMark/>
          </w:tcPr>
          <w:p w14:paraId="7DB98025" w14:textId="77777777" w:rsidR="000A0FFE" w:rsidRPr="002D079B" w:rsidRDefault="000A0FFE" w:rsidP="00D37ACB">
            <w:pPr>
              <w:jc w:val="right"/>
              <w:rPr>
                <w:b/>
                <w:bCs/>
              </w:rPr>
            </w:pPr>
            <w:r w:rsidRPr="002D079B">
              <w:rPr>
                <w:b/>
                <w:bCs/>
              </w:rPr>
              <w:t>30 484,0</w:t>
            </w:r>
          </w:p>
        </w:tc>
        <w:tc>
          <w:tcPr>
            <w:tcW w:w="1656" w:type="dxa"/>
            <w:tcBorders>
              <w:top w:val="nil"/>
              <w:left w:val="nil"/>
              <w:bottom w:val="single" w:sz="4" w:space="0" w:color="auto"/>
              <w:right w:val="single" w:sz="4" w:space="0" w:color="auto"/>
            </w:tcBorders>
            <w:noWrap/>
            <w:vAlign w:val="center"/>
            <w:hideMark/>
          </w:tcPr>
          <w:p w14:paraId="5076026D" w14:textId="77777777" w:rsidR="000A0FFE" w:rsidRPr="002D079B" w:rsidRDefault="000A0FFE" w:rsidP="00D37ACB">
            <w:pPr>
              <w:jc w:val="right"/>
              <w:rPr>
                <w:b/>
                <w:bCs/>
              </w:rPr>
            </w:pPr>
            <w:r w:rsidRPr="002D079B">
              <w:rPr>
                <w:b/>
                <w:bCs/>
              </w:rPr>
              <w:t>30 507,6</w:t>
            </w:r>
          </w:p>
        </w:tc>
        <w:tc>
          <w:tcPr>
            <w:tcW w:w="1656" w:type="dxa"/>
            <w:tcBorders>
              <w:top w:val="nil"/>
              <w:left w:val="nil"/>
              <w:bottom w:val="single" w:sz="4" w:space="0" w:color="auto"/>
              <w:right w:val="single" w:sz="4" w:space="0" w:color="auto"/>
            </w:tcBorders>
            <w:noWrap/>
            <w:vAlign w:val="center"/>
            <w:hideMark/>
          </w:tcPr>
          <w:p w14:paraId="5A47FA85" w14:textId="77777777" w:rsidR="000A0FFE" w:rsidRPr="002D079B" w:rsidRDefault="000A0FFE" w:rsidP="00D37ACB">
            <w:pPr>
              <w:jc w:val="right"/>
              <w:rPr>
                <w:b/>
                <w:bCs/>
              </w:rPr>
            </w:pPr>
            <w:r w:rsidRPr="002D079B">
              <w:rPr>
                <w:b/>
                <w:bCs/>
              </w:rPr>
              <w:t>100,1</w:t>
            </w:r>
          </w:p>
        </w:tc>
        <w:tc>
          <w:tcPr>
            <w:tcW w:w="1656" w:type="dxa"/>
            <w:tcBorders>
              <w:top w:val="nil"/>
              <w:left w:val="nil"/>
              <w:bottom w:val="single" w:sz="4" w:space="0" w:color="auto"/>
              <w:right w:val="single" w:sz="4" w:space="0" w:color="auto"/>
            </w:tcBorders>
            <w:noWrap/>
            <w:vAlign w:val="center"/>
            <w:hideMark/>
          </w:tcPr>
          <w:p w14:paraId="1662A1E0" w14:textId="77777777" w:rsidR="000A0FFE" w:rsidRPr="002D079B" w:rsidRDefault="000A0FFE" w:rsidP="00D37ACB">
            <w:pPr>
              <w:jc w:val="right"/>
              <w:rPr>
                <w:b/>
                <w:bCs/>
              </w:rPr>
            </w:pPr>
            <w:r w:rsidRPr="002D079B">
              <w:rPr>
                <w:b/>
                <w:bCs/>
              </w:rPr>
              <w:t>51 154,2</w:t>
            </w:r>
          </w:p>
        </w:tc>
      </w:tr>
      <w:tr w:rsidR="000A0FFE" w:rsidRPr="002D079B" w14:paraId="4CE7BDC4"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5F3BB904" w14:textId="77777777" w:rsidR="000A0FFE" w:rsidRPr="002D079B" w:rsidRDefault="000A0FFE" w:rsidP="00D37ACB">
            <w:pPr>
              <w:jc w:val="center"/>
            </w:pPr>
            <w:r w:rsidRPr="002D079B">
              <w:t>в том числе:</w:t>
            </w:r>
          </w:p>
        </w:tc>
        <w:tc>
          <w:tcPr>
            <w:tcW w:w="1656" w:type="dxa"/>
            <w:tcBorders>
              <w:top w:val="nil"/>
              <w:left w:val="nil"/>
              <w:bottom w:val="single" w:sz="4" w:space="0" w:color="auto"/>
              <w:right w:val="single" w:sz="4" w:space="0" w:color="auto"/>
            </w:tcBorders>
            <w:noWrap/>
            <w:vAlign w:val="center"/>
            <w:hideMark/>
          </w:tcPr>
          <w:p w14:paraId="1135C345" w14:textId="77777777" w:rsidR="000A0FFE" w:rsidRPr="002D079B" w:rsidRDefault="000A0FFE" w:rsidP="00D37ACB">
            <w:r w:rsidRPr="002D079B">
              <w:t> </w:t>
            </w:r>
          </w:p>
        </w:tc>
        <w:tc>
          <w:tcPr>
            <w:tcW w:w="1656" w:type="dxa"/>
            <w:tcBorders>
              <w:top w:val="nil"/>
              <w:left w:val="nil"/>
              <w:bottom w:val="single" w:sz="4" w:space="0" w:color="auto"/>
              <w:right w:val="single" w:sz="4" w:space="0" w:color="auto"/>
            </w:tcBorders>
            <w:noWrap/>
            <w:vAlign w:val="center"/>
            <w:hideMark/>
          </w:tcPr>
          <w:p w14:paraId="5690E85C" w14:textId="77777777" w:rsidR="000A0FFE" w:rsidRPr="002D079B" w:rsidRDefault="000A0FFE" w:rsidP="00D37ACB">
            <w:r w:rsidRPr="002D079B">
              <w:t> </w:t>
            </w:r>
          </w:p>
        </w:tc>
        <w:tc>
          <w:tcPr>
            <w:tcW w:w="1656" w:type="dxa"/>
            <w:tcBorders>
              <w:top w:val="nil"/>
              <w:left w:val="nil"/>
              <w:bottom w:val="single" w:sz="4" w:space="0" w:color="auto"/>
              <w:right w:val="single" w:sz="4" w:space="0" w:color="auto"/>
            </w:tcBorders>
            <w:noWrap/>
            <w:vAlign w:val="center"/>
            <w:hideMark/>
          </w:tcPr>
          <w:p w14:paraId="102EF767" w14:textId="77777777" w:rsidR="000A0FFE" w:rsidRPr="002D079B" w:rsidRDefault="000A0FFE" w:rsidP="00D37ACB">
            <w:r w:rsidRPr="002D079B">
              <w:t> </w:t>
            </w:r>
          </w:p>
        </w:tc>
        <w:tc>
          <w:tcPr>
            <w:tcW w:w="1656" w:type="dxa"/>
            <w:tcBorders>
              <w:top w:val="nil"/>
              <w:left w:val="nil"/>
              <w:bottom w:val="single" w:sz="4" w:space="0" w:color="auto"/>
              <w:right w:val="single" w:sz="4" w:space="0" w:color="auto"/>
            </w:tcBorders>
            <w:noWrap/>
            <w:vAlign w:val="center"/>
            <w:hideMark/>
          </w:tcPr>
          <w:p w14:paraId="74D5E60F" w14:textId="77777777" w:rsidR="000A0FFE" w:rsidRPr="002D079B" w:rsidRDefault="000A0FFE" w:rsidP="00D37ACB">
            <w:r w:rsidRPr="002D079B">
              <w:t> </w:t>
            </w:r>
          </w:p>
        </w:tc>
      </w:tr>
      <w:tr w:rsidR="000A0FFE" w:rsidRPr="002D079B" w14:paraId="53264FDD"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7167ECD4" w14:textId="77777777" w:rsidR="000A0FFE" w:rsidRPr="002D079B" w:rsidRDefault="000A0FFE" w:rsidP="00D37ACB">
            <w:r w:rsidRPr="002D079B">
              <w:t>Доходы от использования имущества, находящегося в государственной и муниципальной собственности</w:t>
            </w:r>
          </w:p>
        </w:tc>
        <w:tc>
          <w:tcPr>
            <w:tcW w:w="1656" w:type="dxa"/>
            <w:tcBorders>
              <w:top w:val="nil"/>
              <w:left w:val="nil"/>
              <w:bottom w:val="single" w:sz="4" w:space="0" w:color="auto"/>
              <w:right w:val="single" w:sz="4" w:space="0" w:color="auto"/>
            </w:tcBorders>
            <w:noWrap/>
            <w:vAlign w:val="center"/>
            <w:hideMark/>
          </w:tcPr>
          <w:p w14:paraId="3AF57F0C" w14:textId="77777777" w:rsidR="000A0FFE" w:rsidRPr="002D079B" w:rsidRDefault="000A0FFE" w:rsidP="00D37ACB">
            <w:pPr>
              <w:jc w:val="right"/>
            </w:pPr>
            <w:r w:rsidRPr="002D079B">
              <w:t>20 198,7</w:t>
            </w:r>
          </w:p>
        </w:tc>
        <w:tc>
          <w:tcPr>
            <w:tcW w:w="1656" w:type="dxa"/>
            <w:tcBorders>
              <w:top w:val="nil"/>
              <w:left w:val="nil"/>
              <w:bottom w:val="single" w:sz="4" w:space="0" w:color="auto"/>
              <w:right w:val="single" w:sz="4" w:space="0" w:color="auto"/>
            </w:tcBorders>
            <w:noWrap/>
            <w:vAlign w:val="center"/>
            <w:hideMark/>
          </w:tcPr>
          <w:p w14:paraId="7717B6EA" w14:textId="77777777" w:rsidR="000A0FFE" w:rsidRPr="002D079B" w:rsidRDefault="000A0FFE" w:rsidP="00D37ACB">
            <w:pPr>
              <w:jc w:val="right"/>
            </w:pPr>
            <w:r w:rsidRPr="002D079B">
              <w:t>19 070,9</w:t>
            </w:r>
          </w:p>
        </w:tc>
        <w:tc>
          <w:tcPr>
            <w:tcW w:w="1656" w:type="dxa"/>
            <w:tcBorders>
              <w:top w:val="nil"/>
              <w:left w:val="nil"/>
              <w:bottom w:val="single" w:sz="4" w:space="0" w:color="auto"/>
              <w:right w:val="single" w:sz="4" w:space="0" w:color="auto"/>
            </w:tcBorders>
            <w:noWrap/>
            <w:vAlign w:val="center"/>
            <w:hideMark/>
          </w:tcPr>
          <w:p w14:paraId="63D11AC1" w14:textId="77777777" w:rsidR="000A0FFE" w:rsidRPr="002D079B" w:rsidRDefault="000A0FFE" w:rsidP="00D37ACB">
            <w:pPr>
              <w:jc w:val="right"/>
            </w:pPr>
            <w:r w:rsidRPr="002D079B">
              <w:t>94,4</w:t>
            </w:r>
          </w:p>
        </w:tc>
        <w:tc>
          <w:tcPr>
            <w:tcW w:w="1656" w:type="dxa"/>
            <w:tcBorders>
              <w:top w:val="nil"/>
              <w:left w:val="nil"/>
              <w:bottom w:val="single" w:sz="4" w:space="0" w:color="auto"/>
              <w:right w:val="single" w:sz="4" w:space="0" w:color="auto"/>
            </w:tcBorders>
            <w:noWrap/>
            <w:vAlign w:val="center"/>
            <w:hideMark/>
          </w:tcPr>
          <w:p w14:paraId="67FC3FBE" w14:textId="77777777" w:rsidR="000A0FFE" w:rsidRPr="002D079B" w:rsidRDefault="000A0FFE" w:rsidP="00D37ACB">
            <w:pPr>
              <w:jc w:val="right"/>
            </w:pPr>
            <w:r w:rsidRPr="002D079B">
              <w:t>15 161,8</w:t>
            </w:r>
          </w:p>
        </w:tc>
      </w:tr>
      <w:tr w:rsidR="000A0FFE" w:rsidRPr="002D079B" w14:paraId="4343506D"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7FD2A414" w14:textId="77777777" w:rsidR="000A0FFE" w:rsidRPr="002D079B" w:rsidRDefault="000A0FFE" w:rsidP="00D37ACB">
            <w:pPr>
              <w:jc w:val="right"/>
            </w:pPr>
            <w:r w:rsidRPr="002D079B">
              <w:t>из них:</w:t>
            </w:r>
          </w:p>
        </w:tc>
        <w:tc>
          <w:tcPr>
            <w:tcW w:w="1656" w:type="dxa"/>
            <w:tcBorders>
              <w:top w:val="nil"/>
              <w:left w:val="nil"/>
              <w:bottom w:val="single" w:sz="4" w:space="0" w:color="auto"/>
              <w:right w:val="single" w:sz="4" w:space="0" w:color="auto"/>
            </w:tcBorders>
            <w:noWrap/>
            <w:vAlign w:val="center"/>
            <w:hideMark/>
          </w:tcPr>
          <w:p w14:paraId="4EED8874" w14:textId="77777777" w:rsidR="000A0FFE" w:rsidRPr="002D079B" w:rsidRDefault="000A0FFE" w:rsidP="00D37ACB">
            <w:r w:rsidRPr="002D079B">
              <w:t> </w:t>
            </w:r>
          </w:p>
        </w:tc>
        <w:tc>
          <w:tcPr>
            <w:tcW w:w="1656" w:type="dxa"/>
            <w:tcBorders>
              <w:top w:val="nil"/>
              <w:left w:val="nil"/>
              <w:bottom w:val="single" w:sz="4" w:space="0" w:color="auto"/>
              <w:right w:val="single" w:sz="4" w:space="0" w:color="auto"/>
            </w:tcBorders>
            <w:noWrap/>
            <w:vAlign w:val="center"/>
            <w:hideMark/>
          </w:tcPr>
          <w:p w14:paraId="0998A748" w14:textId="77777777" w:rsidR="000A0FFE" w:rsidRPr="002D079B" w:rsidRDefault="000A0FFE" w:rsidP="00D37ACB">
            <w:r w:rsidRPr="002D079B">
              <w:t> </w:t>
            </w:r>
          </w:p>
        </w:tc>
        <w:tc>
          <w:tcPr>
            <w:tcW w:w="1656" w:type="dxa"/>
            <w:tcBorders>
              <w:top w:val="nil"/>
              <w:left w:val="nil"/>
              <w:bottom w:val="single" w:sz="4" w:space="0" w:color="auto"/>
              <w:right w:val="single" w:sz="4" w:space="0" w:color="auto"/>
            </w:tcBorders>
            <w:noWrap/>
            <w:vAlign w:val="center"/>
            <w:hideMark/>
          </w:tcPr>
          <w:p w14:paraId="4056202A" w14:textId="77777777" w:rsidR="000A0FFE" w:rsidRPr="002D079B" w:rsidRDefault="000A0FFE" w:rsidP="00D37ACB">
            <w:r w:rsidRPr="002D079B">
              <w:t> </w:t>
            </w:r>
          </w:p>
        </w:tc>
        <w:tc>
          <w:tcPr>
            <w:tcW w:w="1656" w:type="dxa"/>
            <w:tcBorders>
              <w:top w:val="nil"/>
              <w:left w:val="nil"/>
              <w:bottom w:val="single" w:sz="4" w:space="0" w:color="auto"/>
              <w:right w:val="single" w:sz="4" w:space="0" w:color="auto"/>
            </w:tcBorders>
            <w:noWrap/>
            <w:vAlign w:val="center"/>
            <w:hideMark/>
          </w:tcPr>
          <w:p w14:paraId="431CCF23" w14:textId="77777777" w:rsidR="000A0FFE" w:rsidRPr="002D079B" w:rsidRDefault="000A0FFE" w:rsidP="00D37ACB">
            <w:r w:rsidRPr="002D079B">
              <w:t> </w:t>
            </w:r>
          </w:p>
        </w:tc>
      </w:tr>
      <w:tr w:rsidR="000A0FFE" w:rsidRPr="002D079B" w14:paraId="021CDCEB"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08712FDB" w14:textId="77777777" w:rsidR="000A0FFE" w:rsidRPr="002D079B" w:rsidRDefault="000A0FFE" w:rsidP="00D37ACB">
            <w:pPr>
              <w:jc w:val="right"/>
            </w:pPr>
            <w:r w:rsidRPr="002D079B">
              <w:t>Доходы, получаемые в виде арендной платы за земельные участки</w:t>
            </w:r>
          </w:p>
        </w:tc>
        <w:tc>
          <w:tcPr>
            <w:tcW w:w="1656" w:type="dxa"/>
            <w:tcBorders>
              <w:top w:val="nil"/>
              <w:left w:val="nil"/>
              <w:bottom w:val="single" w:sz="4" w:space="0" w:color="auto"/>
              <w:right w:val="single" w:sz="4" w:space="0" w:color="auto"/>
            </w:tcBorders>
            <w:noWrap/>
            <w:vAlign w:val="center"/>
            <w:hideMark/>
          </w:tcPr>
          <w:p w14:paraId="79459842" w14:textId="77777777" w:rsidR="000A0FFE" w:rsidRPr="002D079B" w:rsidRDefault="000A0FFE" w:rsidP="00D37ACB">
            <w:pPr>
              <w:jc w:val="right"/>
            </w:pPr>
            <w:r w:rsidRPr="002D079B">
              <w:t>14 527,1</w:t>
            </w:r>
          </w:p>
        </w:tc>
        <w:tc>
          <w:tcPr>
            <w:tcW w:w="1656" w:type="dxa"/>
            <w:tcBorders>
              <w:top w:val="nil"/>
              <w:left w:val="nil"/>
              <w:bottom w:val="single" w:sz="4" w:space="0" w:color="auto"/>
              <w:right w:val="single" w:sz="4" w:space="0" w:color="auto"/>
            </w:tcBorders>
            <w:noWrap/>
            <w:vAlign w:val="center"/>
            <w:hideMark/>
          </w:tcPr>
          <w:p w14:paraId="7DEF028D" w14:textId="77777777" w:rsidR="000A0FFE" w:rsidRPr="002D079B" w:rsidRDefault="000A0FFE" w:rsidP="00D37ACB">
            <w:pPr>
              <w:jc w:val="right"/>
            </w:pPr>
            <w:r w:rsidRPr="002D079B">
              <w:t>13 239,9</w:t>
            </w:r>
          </w:p>
        </w:tc>
        <w:tc>
          <w:tcPr>
            <w:tcW w:w="1656" w:type="dxa"/>
            <w:tcBorders>
              <w:top w:val="nil"/>
              <w:left w:val="nil"/>
              <w:bottom w:val="single" w:sz="4" w:space="0" w:color="auto"/>
              <w:right w:val="single" w:sz="4" w:space="0" w:color="auto"/>
            </w:tcBorders>
            <w:noWrap/>
            <w:vAlign w:val="center"/>
            <w:hideMark/>
          </w:tcPr>
          <w:p w14:paraId="5541CEB0" w14:textId="77777777" w:rsidR="000A0FFE" w:rsidRPr="002D079B" w:rsidRDefault="000A0FFE" w:rsidP="00D37ACB">
            <w:pPr>
              <w:jc w:val="right"/>
            </w:pPr>
            <w:r w:rsidRPr="002D079B">
              <w:t>91,1</w:t>
            </w:r>
          </w:p>
        </w:tc>
        <w:tc>
          <w:tcPr>
            <w:tcW w:w="1656" w:type="dxa"/>
            <w:tcBorders>
              <w:top w:val="nil"/>
              <w:left w:val="nil"/>
              <w:bottom w:val="single" w:sz="4" w:space="0" w:color="auto"/>
              <w:right w:val="single" w:sz="4" w:space="0" w:color="auto"/>
            </w:tcBorders>
            <w:noWrap/>
            <w:vAlign w:val="center"/>
            <w:hideMark/>
          </w:tcPr>
          <w:p w14:paraId="58A30C54" w14:textId="77777777" w:rsidR="000A0FFE" w:rsidRPr="002D079B" w:rsidRDefault="000A0FFE" w:rsidP="00D37ACB">
            <w:pPr>
              <w:jc w:val="right"/>
            </w:pPr>
            <w:r w:rsidRPr="002D079B">
              <w:t>9 899,5</w:t>
            </w:r>
          </w:p>
        </w:tc>
      </w:tr>
      <w:tr w:rsidR="000A0FFE" w:rsidRPr="002D079B" w14:paraId="2B64DD77"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2853D427" w14:textId="77777777" w:rsidR="000A0FFE" w:rsidRPr="002D079B" w:rsidRDefault="000A0FFE" w:rsidP="00D37ACB">
            <w:r w:rsidRPr="002D079B">
              <w:t>Доходы от оказания платных услуг и компенсации затрат государства</w:t>
            </w:r>
          </w:p>
        </w:tc>
        <w:tc>
          <w:tcPr>
            <w:tcW w:w="1656" w:type="dxa"/>
            <w:tcBorders>
              <w:top w:val="nil"/>
              <w:left w:val="nil"/>
              <w:bottom w:val="single" w:sz="4" w:space="0" w:color="auto"/>
              <w:right w:val="single" w:sz="4" w:space="0" w:color="auto"/>
            </w:tcBorders>
            <w:noWrap/>
            <w:vAlign w:val="center"/>
            <w:hideMark/>
          </w:tcPr>
          <w:p w14:paraId="32FE992A" w14:textId="77777777" w:rsidR="000A0FFE" w:rsidRPr="002D079B" w:rsidRDefault="000A0FFE" w:rsidP="00D37ACB">
            <w:pPr>
              <w:jc w:val="right"/>
            </w:pPr>
            <w:r w:rsidRPr="002D079B">
              <w:t>6 749,2</w:t>
            </w:r>
          </w:p>
        </w:tc>
        <w:tc>
          <w:tcPr>
            <w:tcW w:w="1656" w:type="dxa"/>
            <w:tcBorders>
              <w:top w:val="nil"/>
              <w:left w:val="nil"/>
              <w:bottom w:val="single" w:sz="4" w:space="0" w:color="auto"/>
              <w:right w:val="single" w:sz="4" w:space="0" w:color="auto"/>
            </w:tcBorders>
            <w:noWrap/>
            <w:vAlign w:val="center"/>
            <w:hideMark/>
          </w:tcPr>
          <w:p w14:paraId="6C46A531" w14:textId="77777777" w:rsidR="000A0FFE" w:rsidRPr="002D079B" w:rsidRDefault="000A0FFE" w:rsidP="00D37ACB">
            <w:pPr>
              <w:jc w:val="right"/>
            </w:pPr>
            <w:r w:rsidRPr="002D079B">
              <w:t>7 089,6</w:t>
            </w:r>
          </w:p>
        </w:tc>
        <w:tc>
          <w:tcPr>
            <w:tcW w:w="1656" w:type="dxa"/>
            <w:tcBorders>
              <w:top w:val="nil"/>
              <w:left w:val="nil"/>
              <w:bottom w:val="single" w:sz="4" w:space="0" w:color="auto"/>
              <w:right w:val="single" w:sz="4" w:space="0" w:color="auto"/>
            </w:tcBorders>
            <w:noWrap/>
            <w:vAlign w:val="center"/>
            <w:hideMark/>
          </w:tcPr>
          <w:p w14:paraId="6D3C26D5" w14:textId="77777777" w:rsidR="000A0FFE" w:rsidRPr="002D079B" w:rsidRDefault="000A0FFE" w:rsidP="00D37ACB">
            <w:pPr>
              <w:jc w:val="right"/>
            </w:pPr>
            <w:r w:rsidRPr="002D079B">
              <w:t>105,0</w:t>
            </w:r>
          </w:p>
        </w:tc>
        <w:tc>
          <w:tcPr>
            <w:tcW w:w="1656" w:type="dxa"/>
            <w:tcBorders>
              <w:top w:val="nil"/>
              <w:left w:val="nil"/>
              <w:bottom w:val="single" w:sz="4" w:space="0" w:color="auto"/>
              <w:right w:val="single" w:sz="4" w:space="0" w:color="auto"/>
            </w:tcBorders>
            <w:noWrap/>
            <w:vAlign w:val="center"/>
            <w:hideMark/>
          </w:tcPr>
          <w:p w14:paraId="37AAB815" w14:textId="77777777" w:rsidR="000A0FFE" w:rsidRPr="002D079B" w:rsidRDefault="000A0FFE" w:rsidP="00D37ACB">
            <w:pPr>
              <w:jc w:val="right"/>
            </w:pPr>
            <w:r w:rsidRPr="002D079B">
              <w:t>11 530,2</w:t>
            </w:r>
          </w:p>
        </w:tc>
      </w:tr>
      <w:tr w:rsidR="000A0FFE" w:rsidRPr="002D079B" w14:paraId="5F919F52"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5790DDEB" w14:textId="77777777" w:rsidR="000A0FFE" w:rsidRPr="002D079B" w:rsidRDefault="000A0FFE" w:rsidP="00D37ACB">
            <w:r w:rsidRPr="002D079B">
              <w:t>Доходы от продажи материальных и нематериальных активов</w:t>
            </w:r>
          </w:p>
        </w:tc>
        <w:tc>
          <w:tcPr>
            <w:tcW w:w="1656" w:type="dxa"/>
            <w:tcBorders>
              <w:top w:val="nil"/>
              <w:left w:val="nil"/>
              <w:bottom w:val="single" w:sz="4" w:space="0" w:color="auto"/>
              <w:right w:val="single" w:sz="4" w:space="0" w:color="auto"/>
            </w:tcBorders>
            <w:noWrap/>
            <w:vAlign w:val="center"/>
            <w:hideMark/>
          </w:tcPr>
          <w:p w14:paraId="6B9E6958" w14:textId="77777777" w:rsidR="000A0FFE" w:rsidRPr="002D079B" w:rsidRDefault="000A0FFE" w:rsidP="00D37ACB">
            <w:pPr>
              <w:jc w:val="right"/>
            </w:pPr>
            <w:r w:rsidRPr="002D079B">
              <w:t>2 701,1</w:t>
            </w:r>
          </w:p>
        </w:tc>
        <w:tc>
          <w:tcPr>
            <w:tcW w:w="1656" w:type="dxa"/>
            <w:tcBorders>
              <w:top w:val="nil"/>
              <w:left w:val="nil"/>
              <w:bottom w:val="single" w:sz="4" w:space="0" w:color="auto"/>
              <w:right w:val="single" w:sz="4" w:space="0" w:color="auto"/>
            </w:tcBorders>
            <w:noWrap/>
            <w:vAlign w:val="center"/>
            <w:hideMark/>
          </w:tcPr>
          <w:p w14:paraId="373C412B" w14:textId="77777777" w:rsidR="000A0FFE" w:rsidRPr="002D079B" w:rsidRDefault="000A0FFE" w:rsidP="00D37ACB">
            <w:pPr>
              <w:jc w:val="right"/>
            </w:pPr>
            <w:r w:rsidRPr="002D079B">
              <w:t>3 263,0</w:t>
            </w:r>
          </w:p>
        </w:tc>
        <w:tc>
          <w:tcPr>
            <w:tcW w:w="1656" w:type="dxa"/>
            <w:tcBorders>
              <w:top w:val="nil"/>
              <w:left w:val="nil"/>
              <w:bottom w:val="single" w:sz="4" w:space="0" w:color="auto"/>
              <w:right w:val="single" w:sz="4" w:space="0" w:color="auto"/>
            </w:tcBorders>
            <w:noWrap/>
            <w:vAlign w:val="center"/>
            <w:hideMark/>
          </w:tcPr>
          <w:p w14:paraId="1D9CCD30" w14:textId="77777777" w:rsidR="000A0FFE" w:rsidRPr="002D079B" w:rsidRDefault="000A0FFE" w:rsidP="00D37ACB">
            <w:pPr>
              <w:jc w:val="right"/>
            </w:pPr>
            <w:r w:rsidRPr="002D079B">
              <w:t>120,8</w:t>
            </w:r>
          </w:p>
        </w:tc>
        <w:tc>
          <w:tcPr>
            <w:tcW w:w="1656" w:type="dxa"/>
            <w:tcBorders>
              <w:top w:val="nil"/>
              <w:left w:val="nil"/>
              <w:bottom w:val="single" w:sz="4" w:space="0" w:color="auto"/>
              <w:right w:val="single" w:sz="4" w:space="0" w:color="auto"/>
            </w:tcBorders>
            <w:noWrap/>
            <w:vAlign w:val="center"/>
            <w:hideMark/>
          </w:tcPr>
          <w:p w14:paraId="2378779E" w14:textId="77777777" w:rsidR="000A0FFE" w:rsidRPr="002D079B" w:rsidRDefault="000A0FFE" w:rsidP="00D37ACB">
            <w:pPr>
              <w:jc w:val="right"/>
            </w:pPr>
            <w:r w:rsidRPr="002D079B">
              <w:t>23 885,1</w:t>
            </w:r>
          </w:p>
        </w:tc>
      </w:tr>
      <w:tr w:rsidR="000A0FFE" w:rsidRPr="002D079B" w14:paraId="6C18186D"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7099EC18" w14:textId="77777777" w:rsidR="000A0FFE" w:rsidRPr="002D079B" w:rsidRDefault="000A0FFE" w:rsidP="00D37ACB">
            <w:pPr>
              <w:jc w:val="right"/>
            </w:pPr>
            <w:r w:rsidRPr="002D079B">
              <w:t>из них:</w:t>
            </w:r>
          </w:p>
        </w:tc>
        <w:tc>
          <w:tcPr>
            <w:tcW w:w="1656" w:type="dxa"/>
            <w:tcBorders>
              <w:top w:val="nil"/>
              <w:left w:val="nil"/>
              <w:bottom w:val="single" w:sz="4" w:space="0" w:color="auto"/>
              <w:right w:val="single" w:sz="4" w:space="0" w:color="auto"/>
            </w:tcBorders>
            <w:noWrap/>
            <w:vAlign w:val="center"/>
            <w:hideMark/>
          </w:tcPr>
          <w:p w14:paraId="5C0356B8" w14:textId="77777777" w:rsidR="000A0FFE" w:rsidRPr="002D079B" w:rsidRDefault="000A0FFE" w:rsidP="00D37ACB">
            <w:r w:rsidRPr="002D079B">
              <w:t> </w:t>
            </w:r>
          </w:p>
        </w:tc>
        <w:tc>
          <w:tcPr>
            <w:tcW w:w="1656" w:type="dxa"/>
            <w:tcBorders>
              <w:top w:val="nil"/>
              <w:left w:val="nil"/>
              <w:bottom w:val="single" w:sz="4" w:space="0" w:color="auto"/>
              <w:right w:val="single" w:sz="4" w:space="0" w:color="auto"/>
            </w:tcBorders>
            <w:noWrap/>
            <w:vAlign w:val="center"/>
            <w:hideMark/>
          </w:tcPr>
          <w:p w14:paraId="0722B062" w14:textId="77777777" w:rsidR="000A0FFE" w:rsidRPr="002D079B" w:rsidRDefault="000A0FFE" w:rsidP="00D37ACB">
            <w:r w:rsidRPr="002D079B">
              <w:t> </w:t>
            </w:r>
          </w:p>
        </w:tc>
        <w:tc>
          <w:tcPr>
            <w:tcW w:w="1656" w:type="dxa"/>
            <w:tcBorders>
              <w:top w:val="nil"/>
              <w:left w:val="nil"/>
              <w:bottom w:val="single" w:sz="4" w:space="0" w:color="auto"/>
              <w:right w:val="single" w:sz="4" w:space="0" w:color="auto"/>
            </w:tcBorders>
            <w:noWrap/>
            <w:vAlign w:val="center"/>
            <w:hideMark/>
          </w:tcPr>
          <w:p w14:paraId="58D5436B" w14:textId="77777777" w:rsidR="000A0FFE" w:rsidRPr="002D079B" w:rsidRDefault="000A0FFE" w:rsidP="00D37ACB">
            <w:r w:rsidRPr="002D079B">
              <w:t> </w:t>
            </w:r>
          </w:p>
        </w:tc>
        <w:tc>
          <w:tcPr>
            <w:tcW w:w="1656" w:type="dxa"/>
            <w:tcBorders>
              <w:top w:val="nil"/>
              <w:left w:val="nil"/>
              <w:bottom w:val="single" w:sz="4" w:space="0" w:color="auto"/>
              <w:right w:val="single" w:sz="4" w:space="0" w:color="auto"/>
            </w:tcBorders>
            <w:noWrap/>
            <w:vAlign w:val="center"/>
            <w:hideMark/>
          </w:tcPr>
          <w:p w14:paraId="088832F8" w14:textId="77777777" w:rsidR="000A0FFE" w:rsidRPr="002D079B" w:rsidRDefault="000A0FFE" w:rsidP="00D37ACB">
            <w:r w:rsidRPr="002D079B">
              <w:t> </w:t>
            </w:r>
          </w:p>
        </w:tc>
      </w:tr>
      <w:tr w:rsidR="000A0FFE" w:rsidRPr="002D079B" w14:paraId="3E566FD4"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736E009C" w14:textId="77777777" w:rsidR="000A0FFE" w:rsidRPr="002D079B" w:rsidRDefault="000A0FFE" w:rsidP="00D37ACB">
            <w:pPr>
              <w:jc w:val="right"/>
            </w:pPr>
            <w:r w:rsidRPr="002D079B">
              <w:t>Доходы от продажи земельных участков, находящихся в государственной и муниципальной собственности</w:t>
            </w:r>
          </w:p>
        </w:tc>
        <w:tc>
          <w:tcPr>
            <w:tcW w:w="1656" w:type="dxa"/>
            <w:tcBorders>
              <w:top w:val="nil"/>
              <w:left w:val="nil"/>
              <w:bottom w:val="single" w:sz="4" w:space="0" w:color="auto"/>
              <w:right w:val="single" w:sz="4" w:space="0" w:color="auto"/>
            </w:tcBorders>
            <w:noWrap/>
            <w:vAlign w:val="center"/>
            <w:hideMark/>
          </w:tcPr>
          <w:p w14:paraId="5E1A59FB" w14:textId="77777777" w:rsidR="000A0FFE" w:rsidRPr="002D079B" w:rsidRDefault="000A0FFE" w:rsidP="00D37ACB">
            <w:pPr>
              <w:jc w:val="right"/>
            </w:pPr>
            <w:r w:rsidRPr="002D079B">
              <w:t>1,1</w:t>
            </w:r>
          </w:p>
        </w:tc>
        <w:tc>
          <w:tcPr>
            <w:tcW w:w="1656" w:type="dxa"/>
            <w:tcBorders>
              <w:top w:val="nil"/>
              <w:left w:val="nil"/>
              <w:bottom w:val="single" w:sz="4" w:space="0" w:color="auto"/>
              <w:right w:val="single" w:sz="4" w:space="0" w:color="auto"/>
            </w:tcBorders>
            <w:noWrap/>
            <w:vAlign w:val="center"/>
            <w:hideMark/>
          </w:tcPr>
          <w:p w14:paraId="33FACF05" w14:textId="77777777" w:rsidR="000A0FFE" w:rsidRPr="002D079B" w:rsidRDefault="000A0FFE" w:rsidP="00D37ACB">
            <w:pPr>
              <w:jc w:val="right"/>
            </w:pPr>
            <w:r w:rsidRPr="002D079B">
              <w:t>1,1</w:t>
            </w:r>
          </w:p>
        </w:tc>
        <w:tc>
          <w:tcPr>
            <w:tcW w:w="1656" w:type="dxa"/>
            <w:tcBorders>
              <w:top w:val="nil"/>
              <w:left w:val="nil"/>
              <w:bottom w:val="single" w:sz="4" w:space="0" w:color="auto"/>
              <w:right w:val="single" w:sz="4" w:space="0" w:color="auto"/>
            </w:tcBorders>
            <w:noWrap/>
            <w:vAlign w:val="center"/>
            <w:hideMark/>
          </w:tcPr>
          <w:p w14:paraId="37E4CEAE" w14:textId="77777777" w:rsidR="000A0FFE" w:rsidRPr="002D079B" w:rsidRDefault="000A0FFE" w:rsidP="00D37ACB">
            <w:pPr>
              <w:jc w:val="right"/>
            </w:pPr>
            <w:r w:rsidRPr="002D079B">
              <w:t>100,0</w:t>
            </w:r>
          </w:p>
        </w:tc>
        <w:tc>
          <w:tcPr>
            <w:tcW w:w="1656" w:type="dxa"/>
            <w:tcBorders>
              <w:top w:val="nil"/>
              <w:left w:val="nil"/>
              <w:bottom w:val="single" w:sz="4" w:space="0" w:color="auto"/>
              <w:right w:val="single" w:sz="4" w:space="0" w:color="auto"/>
            </w:tcBorders>
            <w:noWrap/>
            <w:vAlign w:val="center"/>
            <w:hideMark/>
          </w:tcPr>
          <w:p w14:paraId="5FD9B736" w14:textId="77777777" w:rsidR="000A0FFE" w:rsidRPr="002D079B" w:rsidRDefault="000A0FFE" w:rsidP="00D37ACB">
            <w:pPr>
              <w:jc w:val="right"/>
            </w:pPr>
            <w:r w:rsidRPr="002D079B">
              <w:t>22 195,3</w:t>
            </w:r>
          </w:p>
        </w:tc>
      </w:tr>
      <w:tr w:rsidR="000A0FFE" w:rsidRPr="002D079B" w14:paraId="31D176A0"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150CF05C" w14:textId="77777777" w:rsidR="000A0FFE" w:rsidRPr="002D079B" w:rsidRDefault="000A0FFE" w:rsidP="00D37ACB">
            <w:r w:rsidRPr="002D079B">
              <w:t>Штрафы, санкции, возмещение ущерба</w:t>
            </w:r>
          </w:p>
        </w:tc>
        <w:tc>
          <w:tcPr>
            <w:tcW w:w="1656" w:type="dxa"/>
            <w:tcBorders>
              <w:top w:val="nil"/>
              <w:left w:val="nil"/>
              <w:bottom w:val="single" w:sz="4" w:space="0" w:color="auto"/>
              <w:right w:val="single" w:sz="4" w:space="0" w:color="auto"/>
            </w:tcBorders>
            <w:noWrap/>
            <w:vAlign w:val="center"/>
            <w:hideMark/>
          </w:tcPr>
          <w:p w14:paraId="2C6DB2D2" w14:textId="77777777" w:rsidR="000A0FFE" w:rsidRPr="002D079B" w:rsidRDefault="000A0FFE" w:rsidP="00D37ACB">
            <w:pPr>
              <w:jc w:val="right"/>
            </w:pPr>
            <w:r w:rsidRPr="002D079B">
              <w:t>835,0</w:t>
            </w:r>
          </w:p>
        </w:tc>
        <w:tc>
          <w:tcPr>
            <w:tcW w:w="1656" w:type="dxa"/>
            <w:tcBorders>
              <w:top w:val="nil"/>
              <w:left w:val="nil"/>
              <w:bottom w:val="single" w:sz="4" w:space="0" w:color="auto"/>
              <w:right w:val="single" w:sz="4" w:space="0" w:color="auto"/>
            </w:tcBorders>
            <w:noWrap/>
            <w:vAlign w:val="center"/>
            <w:hideMark/>
          </w:tcPr>
          <w:p w14:paraId="0771DB03" w14:textId="77777777" w:rsidR="000A0FFE" w:rsidRPr="002D079B" w:rsidRDefault="000A0FFE" w:rsidP="00D37ACB">
            <w:pPr>
              <w:jc w:val="right"/>
            </w:pPr>
            <w:r w:rsidRPr="002D079B">
              <w:t>1 118,4</w:t>
            </w:r>
          </w:p>
        </w:tc>
        <w:tc>
          <w:tcPr>
            <w:tcW w:w="1656" w:type="dxa"/>
            <w:tcBorders>
              <w:top w:val="nil"/>
              <w:left w:val="nil"/>
              <w:bottom w:val="single" w:sz="4" w:space="0" w:color="auto"/>
              <w:right w:val="single" w:sz="4" w:space="0" w:color="auto"/>
            </w:tcBorders>
            <w:noWrap/>
            <w:vAlign w:val="center"/>
            <w:hideMark/>
          </w:tcPr>
          <w:p w14:paraId="35EBC8D3" w14:textId="77777777" w:rsidR="000A0FFE" w:rsidRPr="002D079B" w:rsidRDefault="000A0FFE" w:rsidP="00D37ACB">
            <w:pPr>
              <w:jc w:val="right"/>
            </w:pPr>
            <w:r w:rsidRPr="002D079B">
              <w:t>133,9</w:t>
            </w:r>
          </w:p>
        </w:tc>
        <w:tc>
          <w:tcPr>
            <w:tcW w:w="1656" w:type="dxa"/>
            <w:tcBorders>
              <w:top w:val="nil"/>
              <w:left w:val="nil"/>
              <w:bottom w:val="single" w:sz="4" w:space="0" w:color="auto"/>
              <w:right w:val="single" w:sz="4" w:space="0" w:color="auto"/>
            </w:tcBorders>
            <w:noWrap/>
            <w:vAlign w:val="center"/>
            <w:hideMark/>
          </w:tcPr>
          <w:p w14:paraId="31840C1D" w14:textId="77777777" w:rsidR="000A0FFE" w:rsidRPr="002D079B" w:rsidRDefault="000A0FFE" w:rsidP="00D37ACB">
            <w:pPr>
              <w:jc w:val="right"/>
            </w:pPr>
            <w:r w:rsidRPr="002D079B">
              <w:t>506,5</w:t>
            </w:r>
          </w:p>
        </w:tc>
      </w:tr>
      <w:tr w:rsidR="000A0FFE" w:rsidRPr="002D079B" w14:paraId="5C25FEA8"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4BC0938B" w14:textId="77777777" w:rsidR="000A0FFE" w:rsidRPr="002D079B" w:rsidRDefault="000A0FFE" w:rsidP="00D37ACB">
            <w:r w:rsidRPr="002D079B">
              <w:t>Прочие неналоговые доходы</w:t>
            </w:r>
          </w:p>
        </w:tc>
        <w:tc>
          <w:tcPr>
            <w:tcW w:w="1656" w:type="dxa"/>
            <w:tcBorders>
              <w:top w:val="nil"/>
              <w:left w:val="nil"/>
              <w:bottom w:val="single" w:sz="4" w:space="0" w:color="auto"/>
              <w:right w:val="single" w:sz="4" w:space="0" w:color="auto"/>
            </w:tcBorders>
            <w:noWrap/>
            <w:vAlign w:val="center"/>
            <w:hideMark/>
          </w:tcPr>
          <w:p w14:paraId="35E916E9" w14:textId="77777777" w:rsidR="000A0FFE" w:rsidRPr="002D079B" w:rsidRDefault="000A0FFE" w:rsidP="00D37ACB">
            <w:pPr>
              <w:jc w:val="right"/>
            </w:pPr>
            <w:r w:rsidRPr="002D079B">
              <w:t>0,0</w:t>
            </w:r>
          </w:p>
        </w:tc>
        <w:tc>
          <w:tcPr>
            <w:tcW w:w="1656" w:type="dxa"/>
            <w:tcBorders>
              <w:top w:val="nil"/>
              <w:left w:val="nil"/>
              <w:bottom w:val="single" w:sz="4" w:space="0" w:color="auto"/>
              <w:right w:val="single" w:sz="4" w:space="0" w:color="auto"/>
            </w:tcBorders>
            <w:noWrap/>
            <w:vAlign w:val="center"/>
            <w:hideMark/>
          </w:tcPr>
          <w:p w14:paraId="4A20B333" w14:textId="77777777" w:rsidR="000A0FFE" w:rsidRPr="002D079B" w:rsidRDefault="000A0FFE" w:rsidP="00D37ACB">
            <w:pPr>
              <w:jc w:val="right"/>
            </w:pPr>
            <w:r w:rsidRPr="002D079B">
              <w:t>-34,3</w:t>
            </w:r>
          </w:p>
        </w:tc>
        <w:tc>
          <w:tcPr>
            <w:tcW w:w="1656" w:type="dxa"/>
            <w:tcBorders>
              <w:top w:val="nil"/>
              <w:left w:val="nil"/>
              <w:bottom w:val="single" w:sz="4" w:space="0" w:color="auto"/>
              <w:right w:val="single" w:sz="4" w:space="0" w:color="auto"/>
            </w:tcBorders>
            <w:noWrap/>
            <w:vAlign w:val="center"/>
            <w:hideMark/>
          </w:tcPr>
          <w:p w14:paraId="63877B19" w14:textId="77777777" w:rsidR="000A0FFE" w:rsidRPr="002D079B" w:rsidRDefault="000A0FFE" w:rsidP="00D37ACB">
            <w:pPr>
              <w:jc w:val="right"/>
            </w:pPr>
            <w:r w:rsidRPr="002D079B">
              <w:t>0,0</w:t>
            </w:r>
          </w:p>
        </w:tc>
        <w:tc>
          <w:tcPr>
            <w:tcW w:w="1656" w:type="dxa"/>
            <w:tcBorders>
              <w:top w:val="nil"/>
              <w:left w:val="nil"/>
              <w:bottom w:val="single" w:sz="4" w:space="0" w:color="auto"/>
              <w:right w:val="single" w:sz="4" w:space="0" w:color="auto"/>
            </w:tcBorders>
            <w:noWrap/>
            <w:vAlign w:val="center"/>
            <w:hideMark/>
          </w:tcPr>
          <w:p w14:paraId="5F8A6A89" w14:textId="77777777" w:rsidR="000A0FFE" w:rsidRPr="002D079B" w:rsidRDefault="000A0FFE" w:rsidP="00D37ACB">
            <w:pPr>
              <w:jc w:val="right"/>
            </w:pPr>
            <w:r w:rsidRPr="002D079B">
              <w:t>70,6</w:t>
            </w:r>
          </w:p>
        </w:tc>
      </w:tr>
      <w:tr w:rsidR="000A0FFE" w:rsidRPr="002D079B" w14:paraId="14C3FA3E"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38A75AA8" w14:textId="77777777" w:rsidR="000A0FFE" w:rsidRPr="002D079B" w:rsidRDefault="000A0FFE" w:rsidP="00D37ACB">
            <w:pPr>
              <w:rPr>
                <w:b/>
                <w:bCs/>
              </w:rPr>
            </w:pPr>
            <w:r w:rsidRPr="002D079B">
              <w:rPr>
                <w:b/>
                <w:bCs/>
              </w:rPr>
              <w:t>ВСЕГО НАЛОГОВЫЕ И НЕНАЛОГОВЫЕ ДОХОДЫ</w:t>
            </w:r>
          </w:p>
        </w:tc>
        <w:tc>
          <w:tcPr>
            <w:tcW w:w="1656" w:type="dxa"/>
            <w:tcBorders>
              <w:top w:val="nil"/>
              <w:left w:val="nil"/>
              <w:bottom w:val="single" w:sz="4" w:space="0" w:color="auto"/>
              <w:right w:val="single" w:sz="4" w:space="0" w:color="auto"/>
            </w:tcBorders>
            <w:noWrap/>
            <w:vAlign w:val="center"/>
            <w:hideMark/>
          </w:tcPr>
          <w:p w14:paraId="074DC0E4" w14:textId="77777777" w:rsidR="000A0FFE" w:rsidRPr="002D079B" w:rsidRDefault="000A0FFE" w:rsidP="00D37ACB">
            <w:pPr>
              <w:jc w:val="right"/>
              <w:rPr>
                <w:b/>
                <w:bCs/>
              </w:rPr>
            </w:pPr>
            <w:r w:rsidRPr="002D079B">
              <w:rPr>
                <w:b/>
                <w:bCs/>
              </w:rPr>
              <w:t>343 845,1</w:t>
            </w:r>
          </w:p>
        </w:tc>
        <w:tc>
          <w:tcPr>
            <w:tcW w:w="1656" w:type="dxa"/>
            <w:tcBorders>
              <w:top w:val="nil"/>
              <w:left w:val="nil"/>
              <w:bottom w:val="single" w:sz="4" w:space="0" w:color="auto"/>
              <w:right w:val="single" w:sz="4" w:space="0" w:color="auto"/>
            </w:tcBorders>
            <w:noWrap/>
            <w:vAlign w:val="center"/>
            <w:hideMark/>
          </w:tcPr>
          <w:p w14:paraId="4CEDA6D8" w14:textId="77777777" w:rsidR="000A0FFE" w:rsidRPr="002D079B" w:rsidRDefault="000A0FFE" w:rsidP="00D37ACB">
            <w:pPr>
              <w:jc w:val="right"/>
              <w:rPr>
                <w:b/>
                <w:bCs/>
              </w:rPr>
            </w:pPr>
            <w:r w:rsidRPr="002D079B">
              <w:rPr>
                <w:b/>
                <w:bCs/>
              </w:rPr>
              <w:t>383 945,0</w:t>
            </w:r>
          </w:p>
        </w:tc>
        <w:tc>
          <w:tcPr>
            <w:tcW w:w="1656" w:type="dxa"/>
            <w:tcBorders>
              <w:top w:val="nil"/>
              <w:left w:val="nil"/>
              <w:bottom w:val="single" w:sz="4" w:space="0" w:color="auto"/>
              <w:right w:val="single" w:sz="4" w:space="0" w:color="auto"/>
            </w:tcBorders>
            <w:noWrap/>
            <w:vAlign w:val="center"/>
            <w:hideMark/>
          </w:tcPr>
          <w:p w14:paraId="54269944" w14:textId="77777777" w:rsidR="000A0FFE" w:rsidRPr="002D079B" w:rsidRDefault="000A0FFE" w:rsidP="00D37ACB">
            <w:pPr>
              <w:jc w:val="right"/>
              <w:rPr>
                <w:b/>
                <w:bCs/>
              </w:rPr>
            </w:pPr>
            <w:r w:rsidRPr="002D079B">
              <w:rPr>
                <w:b/>
                <w:bCs/>
              </w:rPr>
              <w:t>111,7</w:t>
            </w:r>
          </w:p>
        </w:tc>
        <w:tc>
          <w:tcPr>
            <w:tcW w:w="1656" w:type="dxa"/>
            <w:tcBorders>
              <w:top w:val="nil"/>
              <w:left w:val="nil"/>
              <w:bottom w:val="single" w:sz="4" w:space="0" w:color="auto"/>
              <w:right w:val="single" w:sz="4" w:space="0" w:color="auto"/>
            </w:tcBorders>
            <w:noWrap/>
            <w:vAlign w:val="center"/>
            <w:hideMark/>
          </w:tcPr>
          <w:p w14:paraId="67D295A6" w14:textId="77777777" w:rsidR="000A0FFE" w:rsidRPr="002D079B" w:rsidRDefault="000A0FFE" w:rsidP="00D37ACB">
            <w:pPr>
              <w:jc w:val="right"/>
              <w:rPr>
                <w:b/>
                <w:bCs/>
              </w:rPr>
            </w:pPr>
            <w:r w:rsidRPr="002D079B">
              <w:rPr>
                <w:b/>
                <w:bCs/>
              </w:rPr>
              <w:t>354 711,6</w:t>
            </w:r>
          </w:p>
        </w:tc>
      </w:tr>
      <w:tr w:rsidR="000A0FFE" w:rsidRPr="002D079B" w14:paraId="31E3BEB3"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3D63D672" w14:textId="77777777" w:rsidR="000A0FFE" w:rsidRPr="002D079B" w:rsidRDefault="000A0FFE" w:rsidP="00D37ACB">
            <w:pPr>
              <w:rPr>
                <w:b/>
                <w:bCs/>
              </w:rPr>
            </w:pPr>
            <w:r w:rsidRPr="002D079B">
              <w:rPr>
                <w:b/>
                <w:bCs/>
              </w:rPr>
              <w:t>БЕЗВОЗМЕЗДНЫЕ ПОСТУПЛЕНИЯ</w:t>
            </w:r>
          </w:p>
        </w:tc>
        <w:tc>
          <w:tcPr>
            <w:tcW w:w="1656" w:type="dxa"/>
            <w:tcBorders>
              <w:top w:val="nil"/>
              <w:left w:val="nil"/>
              <w:bottom w:val="single" w:sz="4" w:space="0" w:color="auto"/>
              <w:right w:val="single" w:sz="4" w:space="0" w:color="auto"/>
            </w:tcBorders>
            <w:noWrap/>
            <w:vAlign w:val="center"/>
            <w:hideMark/>
          </w:tcPr>
          <w:p w14:paraId="3A26968D" w14:textId="77777777" w:rsidR="000A0FFE" w:rsidRPr="002D079B" w:rsidRDefault="000A0FFE" w:rsidP="00D37ACB">
            <w:pPr>
              <w:jc w:val="right"/>
              <w:rPr>
                <w:b/>
                <w:bCs/>
              </w:rPr>
            </w:pPr>
            <w:r w:rsidRPr="002D079B">
              <w:rPr>
                <w:b/>
                <w:bCs/>
              </w:rPr>
              <w:t>36 864,3</w:t>
            </w:r>
          </w:p>
        </w:tc>
        <w:tc>
          <w:tcPr>
            <w:tcW w:w="1656" w:type="dxa"/>
            <w:tcBorders>
              <w:top w:val="nil"/>
              <w:left w:val="nil"/>
              <w:bottom w:val="single" w:sz="4" w:space="0" w:color="auto"/>
              <w:right w:val="single" w:sz="4" w:space="0" w:color="auto"/>
            </w:tcBorders>
            <w:noWrap/>
            <w:vAlign w:val="center"/>
            <w:hideMark/>
          </w:tcPr>
          <w:p w14:paraId="756A6F78" w14:textId="77777777" w:rsidR="000A0FFE" w:rsidRPr="002D079B" w:rsidRDefault="000A0FFE" w:rsidP="00D37ACB">
            <w:pPr>
              <w:jc w:val="right"/>
              <w:rPr>
                <w:b/>
                <w:bCs/>
              </w:rPr>
            </w:pPr>
            <w:r w:rsidRPr="002D079B">
              <w:rPr>
                <w:b/>
                <w:bCs/>
              </w:rPr>
              <w:t>39 864,0</w:t>
            </w:r>
          </w:p>
        </w:tc>
        <w:tc>
          <w:tcPr>
            <w:tcW w:w="1656" w:type="dxa"/>
            <w:tcBorders>
              <w:top w:val="nil"/>
              <w:left w:val="nil"/>
              <w:bottom w:val="single" w:sz="4" w:space="0" w:color="auto"/>
              <w:right w:val="single" w:sz="4" w:space="0" w:color="auto"/>
            </w:tcBorders>
            <w:noWrap/>
            <w:vAlign w:val="center"/>
            <w:hideMark/>
          </w:tcPr>
          <w:p w14:paraId="0F433D0B" w14:textId="77777777" w:rsidR="000A0FFE" w:rsidRPr="002D079B" w:rsidRDefault="000A0FFE" w:rsidP="00D37ACB">
            <w:pPr>
              <w:jc w:val="right"/>
              <w:rPr>
                <w:b/>
                <w:bCs/>
              </w:rPr>
            </w:pPr>
            <w:r w:rsidRPr="002D079B">
              <w:rPr>
                <w:b/>
                <w:bCs/>
              </w:rPr>
              <w:t>108,1</w:t>
            </w:r>
          </w:p>
        </w:tc>
        <w:tc>
          <w:tcPr>
            <w:tcW w:w="1656" w:type="dxa"/>
            <w:tcBorders>
              <w:top w:val="nil"/>
              <w:left w:val="nil"/>
              <w:bottom w:val="single" w:sz="4" w:space="0" w:color="auto"/>
              <w:right w:val="single" w:sz="4" w:space="0" w:color="auto"/>
            </w:tcBorders>
            <w:noWrap/>
            <w:vAlign w:val="center"/>
            <w:hideMark/>
          </w:tcPr>
          <w:p w14:paraId="21897895" w14:textId="77777777" w:rsidR="000A0FFE" w:rsidRPr="002D079B" w:rsidRDefault="000A0FFE" w:rsidP="00D37ACB">
            <w:pPr>
              <w:jc w:val="right"/>
              <w:rPr>
                <w:b/>
                <w:bCs/>
              </w:rPr>
            </w:pPr>
            <w:r w:rsidRPr="002D079B">
              <w:rPr>
                <w:b/>
                <w:bCs/>
              </w:rPr>
              <w:t>117 988,4</w:t>
            </w:r>
          </w:p>
        </w:tc>
      </w:tr>
      <w:tr w:rsidR="000A0FFE" w:rsidRPr="002D079B" w14:paraId="612C7885" w14:textId="77777777" w:rsidTr="000A0FFE">
        <w:trPr>
          <w:trHeight w:val="20"/>
          <w:jc w:val="center"/>
        </w:trPr>
        <w:tc>
          <w:tcPr>
            <w:tcW w:w="3750" w:type="dxa"/>
            <w:tcBorders>
              <w:top w:val="nil"/>
              <w:left w:val="single" w:sz="4" w:space="0" w:color="auto"/>
              <w:bottom w:val="single" w:sz="4" w:space="0" w:color="auto"/>
              <w:right w:val="single" w:sz="4" w:space="0" w:color="auto"/>
            </w:tcBorders>
            <w:vAlign w:val="bottom"/>
            <w:hideMark/>
          </w:tcPr>
          <w:p w14:paraId="0917B950" w14:textId="77777777" w:rsidR="000A0FFE" w:rsidRPr="002D079B" w:rsidRDefault="000A0FFE" w:rsidP="00D37ACB">
            <w:pPr>
              <w:rPr>
                <w:b/>
                <w:bCs/>
              </w:rPr>
            </w:pPr>
            <w:r w:rsidRPr="002D079B">
              <w:rPr>
                <w:b/>
                <w:bCs/>
              </w:rPr>
              <w:t>ВСЕГО ДОХОДОВ</w:t>
            </w:r>
          </w:p>
        </w:tc>
        <w:tc>
          <w:tcPr>
            <w:tcW w:w="1656" w:type="dxa"/>
            <w:tcBorders>
              <w:top w:val="nil"/>
              <w:left w:val="nil"/>
              <w:bottom w:val="single" w:sz="4" w:space="0" w:color="auto"/>
              <w:right w:val="single" w:sz="4" w:space="0" w:color="auto"/>
            </w:tcBorders>
            <w:noWrap/>
            <w:vAlign w:val="center"/>
            <w:hideMark/>
          </w:tcPr>
          <w:p w14:paraId="6E2CF532" w14:textId="77777777" w:rsidR="000A0FFE" w:rsidRPr="002D079B" w:rsidRDefault="000A0FFE" w:rsidP="00D37ACB">
            <w:pPr>
              <w:jc w:val="right"/>
              <w:rPr>
                <w:b/>
                <w:bCs/>
              </w:rPr>
            </w:pPr>
            <w:r w:rsidRPr="002D079B">
              <w:rPr>
                <w:b/>
                <w:bCs/>
              </w:rPr>
              <w:t>380 709,4</w:t>
            </w:r>
          </w:p>
        </w:tc>
        <w:tc>
          <w:tcPr>
            <w:tcW w:w="1656" w:type="dxa"/>
            <w:tcBorders>
              <w:top w:val="nil"/>
              <w:left w:val="nil"/>
              <w:bottom w:val="single" w:sz="4" w:space="0" w:color="auto"/>
              <w:right w:val="single" w:sz="4" w:space="0" w:color="auto"/>
            </w:tcBorders>
            <w:noWrap/>
            <w:vAlign w:val="center"/>
            <w:hideMark/>
          </w:tcPr>
          <w:p w14:paraId="4DC775C6" w14:textId="77777777" w:rsidR="000A0FFE" w:rsidRPr="002D079B" w:rsidRDefault="000A0FFE" w:rsidP="00D37ACB">
            <w:pPr>
              <w:jc w:val="right"/>
              <w:rPr>
                <w:b/>
                <w:bCs/>
              </w:rPr>
            </w:pPr>
            <w:r w:rsidRPr="002D079B">
              <w:rPr>
                <w:b/>
                <w:bCs/>
              </w:rPr>
              <w:t>423 809,0</w:t>
            </w:r>
          </w:p>
        </w:tc>
        <w:tc>
          <w:tcPr>
            <w:tcW w:w="1656" w:type="dxa"/>
            <w:tcBorders>
              <w:top w:val="nil"/>
              <w:left w:val="nil"/>
              <w:bottom w:val="single" w:sz="4" w:space="0" w:color="auto"/>
              <w:right w:val="single" w:sz="4" w:space="0" w:color="auto"/>
            </w:tcBorders>
            <w:noWrap/>
            <w:vAlign w:val="center"/>
            <w:hideMark/>
          </w:tcPr>
          <w:p w14:paraId="77FE1B72" w14:textId="77777777" w:rsidR="000A0FFE" w:rsidRPr="002D079B" w:rsidRDefault="000A0FFE" w:rsidP="00D37ACB">
            <w:pPr>
              <w:jc w:val="right"/>
              <w:rPr>
                <w:b/>
                <w:bCs/>
              </w:rPr>
            </w:pPr>
            <w:r w:rsidRPr="002D079B">
              <w:rPr>
                <w:b/>
                <w:bCs/>
              </w:rPr>
              <w:t>111,3</w:t>
            </w:r>
          </w:p>
        </w:tc>
        <w:tc>
          <w:tcPr>
            <w:tcW w:w="1656" w:type="dxa"/>
            <w:tcBorders>
              <w:top w:val="nil"/>
              <w:left w:val="nil"/>
              <w:bottom w:val="single" w:sz="4" w:space="0" w:color="auto"/>
              <w:right w:val="single" w:sz="4" w:space="0" w:color="auto"/>
            </w:tcBorders>
            <w:noWrap/>
            <w:vAlign w:val="center"/>
            <w:hideMark/>
          </w:tcPr>
          <w:p w14:paraId="6A6FE18B" w14:textId="77777777" w:rsidR="000A0FFE" w:rsidRPr="002D079B" w:rsidRDefault="000A0FFE" w:rsidP="00D37ACB">
            <w:pPr>
              <w:jc w:val="right"/>
              <w:rPr>
                <w:b/>
                <w:bCs/>
              </w:rPr>
            </w:pPr>
            <w:r w:rsidRPr="002D079B">
              <w:rPr>
                <w:b/>
                <w:bCs/>
              </w:rPr>
              <w:t>472 700,0</w:t>
            </w:r>
          </w:p>
        </w:tc>
      </w:tr>
    </w:tbl>
    <w:p w14:paraId="02187D28" w14:textId="77777777" w:rsidR="000A0FFE" w:rsidRPr="00F60C9D" w:rsidRDefault="000A0FFE" w:rsidP="000A0FFE">
      <w:pPr>
        <w:ind w:firstLine="709"/>
        <w:jc w:val="both"/>
        <w:rPr>
          <w:b/>
        </w:rPr>
      </w:pPr>
    </w:p>
    <w:p w14:paraId="00861E28" w14:textId="77777777" w:rsidR="000A0FFE" w:rsidRPr="00BB63E4" w:rsidRDefault="000A0FFE" w:rsidP="000A0FFE">
      <w:pPr>
        <w:ind w:firstLine="709"/>
        <w:jc w:val="both"/>
        <w:rPr>
          <w:b/>
        </w:rPr>
      </w:pPr>
      <w:r w:rsidRPr="00F60C9D">
        <w:rPr>
          <w:b/>
        </w:rPr>
        <w:br w:type="page"/>
      </w:r>
      <w:r w:rsidRPr="00BB63E4">
        <w:rPr>
          <w:b/>
        </w:rPr>
        <w:lastRenderedPageBreak/>
        <w:t>Исполнение бюджета поселения на 01.01.202</w:t>
      </w:r>
      <w:r>
        <w:rPr>
          <w:b/>
        </w:rPr>
        <w:t>6</w:t>
      </w:r>
      <w:r w:rsidRPr="00BB63E4">
        <w:rPr>
          <w:b/>
        </w:rPr>
        <w:t xml:space="preserve"> по расходам составило </w:t>
      </w:r>
      <w:r>
        <w:rPr>
          <w:b/>
        </w:rPr>
        <w:t>416 231,4</w:t>
      </w:r>
      <w:r w:rsidRPr="00BB63E4">
        <w:rPr>
          <w:b/>
        </w:rPr>
        <w:t xml:space="preserve"> тыс. руб. при уточненном плане на год </w:t>
      </w:r>
      <w:r>
        <w:rPr>
          <w:b/>
        </w:rPr>
        <w:t>475 687,1</w:t>
      </w:r>
      <w:r w:rsidRPr="00BB63E4">
        <w:rPr>
          <w:b/>
        </w:rPr>
        <w:t xml:space="preserve"> тыс. руб. или </w:t>
      </w:r>
      <w:r>
        <w:rPr>
          <w:b/>
        </w:rPr>
        <w:t>87,5</w:t>
      </w:r>
      <w:r w:rsidRPr="00BB63E4">
        <w:rPr>
          <w:b/>
        </w:rPr>
        <w:t xml:space="preserve">% </w:t>
      </w:r>
      <w:r w:rsidRPr="00BB63E4">
        <w:t>(приложение 2).</w:t>
      </w:r>
      <w:r w:rsidRPr="00BB63E4">
        <w:rPr>
          <w:b/>
        </w:rPr>
        <w:t xml:space="preserve"> </w:t>
      </w:r>
    </w:p>
    <w:p w14:paraId="343FA7F8" w14:textId="77777777" w:rsidR="000A0FFE" w:rsidRPr="00F60C9D" w:rsidRDefault="000A0FFE" w:rsidP="000A0FFE">
      <w:pPr>
        <w:jc w:val="right"/>
      </w:pPr>
    </w:p>
    <w:p w14:paraId="091BB1DA" w14:textId="77777777" w:rsidR="000A0FFE" w:rsidRPr="00F60C9D" w:rsidRDefault="000A0FFE" w:rsidP="000A0FFE">
      <w:pPr>
        <w:jc w:val="right"/>
      </w:pPr>
      <w:r w:rsidRPr="00F60C9D">
        <w:t>Приложение 2</w:t>
      </w:r>
    </w:p>
    <w:p w14:paraId="0682B9F3" w14:textId="77777777" w:rsidR="000A0FFE" w:rsidRPr="00F60C9D" w:rsidRDefault="000A0FFE" w:rsidP="000A0FFE">
      <w:pPr>
        <w:jc w:val="right"/>
      </w:pPr>
      <w:r w:rsidRPr="00F60C9D">
        <w:rPr>
          <w:bCs/>
        </w:rPr>
        <w:t>(Тыс. руб.)</w:t>
      </w:r>
    </w:p>
    <w:tbl>
      <w:tblPr>
        <w:tblW w:w="10376" w:type="dxa"/>
        <w:jc w:val="center"/>
        <w:tblLook w:val="04A0" w:firstRow="1" w:lastRow="0" w:firstColumn="1" w:lastColumn="0" w:noHBand="0" w:noVBand="1"/>
      </w:tblPr>
      <w:tblGrid>
        <w:gridCol w:w="671"/>
        <w:gridCol w:w="4744"/>
        <w:gridCol w:w="1653"/>
        <w:gridCol w:w="1654"/>
        <w:gridCol w:w="1654"/>
      </w:tblGrid>
      <w:tr w:rsidR="000A0FFE" w:rsidRPr="002D079B" w14:paraId="0FB8615E" w14:textId="77777777" w:rsidTr="00D37ACB">
        <w:trPr>
          <w:trHeight w:val="20"/>
          <w:jc w:val="center"/>
        </w:trPr>
        <w:tc>
          <w:tcPr>
            <w:tcW w:w="671" w:type="dxa"/>
            <w:tcBorders>
              <w:top w:val="single" w:sz="4" w:space="0" w:color="auto"/>
              <w:left w:val="single" w:sz="4" w:space="0" w:color="auto"/>
              <w:bottom w:val="nil"/>
              <w:right w:val="single" w:sz="4" w:space="0" w:color="auto"/>
            </w:tcBorders>
            <w:vAlign w:val="center"/>
            <w:hideMark/>
          </w:tcPr>
          <w:p w14:paraId="60244E85" w14:textId="77777777" w:rsidR="000A0FFE" w:rsidRPr="002D079B" w:rsidRDefault="000A0FFE" w:rsidP="00D37ACB">
            <w:pPr>
              <w:jc w:val="center"/>
            </w:pPr>
            <w:r w:rsidRPr="002D079B">
              <w:t>№ п/п</w:t>
            </w:r>
          </w:p>
        </w:tc>
        <w:tc>
          <w:tcPr>
            <w:tcW w:w="4744" w:type="dxa"/>
            <w:tcBorders>
              <w:top w:val="single" w:sz="4" w:space="0" w:color="auto"/>
              <w:left w:val="nil"/>
              <w:bottom w:val="single" w:sz="4" w:space="0" w:color="auto"/>
              <w:right w:val="single" w:sz="4" w:space="0" w:color="auto"/>
            </w:tcBorders>
            <w:vAlign w:val="center"/>
            <w:hideMark/>
          </w:tcPr>
          <w:p w14:paraId="6BE51F17" w14:textId="77777777" w:rsidR="000A0FFE" w:rsidRPr="002D079B" w:rsidRDefault="000A0FFE" w:rsidP="00D37ACB">
            <w:pPr>
              <w:jc w:val="center"/>
            </w:pPr>
            <w:r w:rsidRPr="002D079B">
              <w:t>Наименование показателя</w:t>
            </w:r>
          </w:p>
        </w:tc>
        <w:tc>
          <w:tcPr>
            <w:tcW w:w="1653" w:type="dxa"/>
            <w:tcBorders>
              <w:top w:val="single" w:sz="4" w:space="0" w:color="auto"/>
              <w:left w:val="nil"/>
              <w:bottom w:val="single" w:sz="4" w:space="0" w:color="auto"/>
              <w:right w:val="single" w:sz="4" w:space="0" w:color="auto"/>
            </w:tcBorders>
            <w:shd w:val="clear" w:color="000000" w:fill="FFFFFF"/>
            <w:vAlign w:val="center"/>
            <w:hideMark/>
          </w:tcPr>
          <w:p w14:paraId="4FE6A48C" w14:textId="77777777" w:rsidR="000A0FFE" w:rsidRPr="002D079B" w:rsidRDefault="000A0FFE" w:rsidP="00D37ACB">
            <w:pPr>
              <w:jc w:val="center"/>
            </w:pPr>
            <w:r w:rsidRPr="002D079B">
              <w:t xml:space="preserve">Уточненный план на 2025 год </w:t>
            </w:r>
          </w:p>
        </w:tc>
        <w:tc>
          <w:tcPr>
            <w:tcW w:w="1654" w:type="dxa"/>
            <w:tcBorders>
              <w:top w:val="single" w:sz="4" w:space="0" w:color="auto"/>
              <w:left w:val="nil"/>
              <w:bottom w:val="single" w:sz="4" w:space="0" w:color="auto"/>
              <w:right w:val="single" w:sz="4" w:space="0" w:color="auto"/>
            </w:tcBorders>
            <w:vAlign w:val="center"/>
            <w:hideMark/>
          </w:tcPr>
          <w:p w14:paraId="5E437DFA" w14:textId="77777777" w:rsidR="000A0FFE" w:rsidRPr="002D079B" w:rsidRDefault="000A0FFE" w:rsidP="00D37ACB">
            <w:pPr>
              <w:jc w:val="center"/>
            </w:pPr>
            <w:r w:rsidRPr="002D079B">
              <w:t>Исполнено на 01.01.2026</w:t>
            </w:r>
          </w:p>
        </w:tc>
        <w:tc>
          <w:tcPr>
            <w:tcW w:w="1654" w:type="dxa"/>
            <w:tcBorders>
              <w:top w:val="single" w:sz="4" w:space="0" w:color="auto"/>
              <w:left w:val="nil"/>
              <w:bottom w:val="single" w:sz="4" w:space="0" w:color="auto"/>
              <w:right w:val="single" w:sz="4" w:space="0" w:color="auto"/>
            </w:tcBorders>
            <w:vAlign w:val="center"/>
            <w:hideMark/>
          </w:tcPr>
          <w:p w14:paraId="5E44C7F8" w14:textId="77777777" w:rsidR="000A0FFE" w:rsidRPr="002D079B" w:rsidRDefault="000A0FFE" w:rsidP="00D37ACB">
            <w:pPr>
              <w:jc w:val="center"/>
            </w:pPr>
            <w:r w:rsidRPr="002D079B">
              <w:t xml:space="preserve">% исполнения плана </w:t>
            </w:r>
          </w:p>
        </w:tc>
      </w:tr>
      <w:tr w:rsidR="000A0FFE" w14:paraId="31109395" w14:textId="77777777" w:rsidTr="000A0FFE">
        <w:trPr>
          <w:trHeight w:val="20"/>
          <w:jc w:val="center"/>
        </w:trPr>
        <w:tc>
          <w:tcPr>
            <w:tcW w:w="671" w:type="dxa"/>
            <w:tcBorders>
              <w:top w:val="single" w:sz="4" w:space="0" w:color="auto"/>
              <w:left w:val="single" w:sz="4" w:space="0" w:color="auto"/>
              <w:bottom w:val="nil"/>
              <w:right w:val="single" w:sz="4" w:space="0" w:color="auto"/>
            </w:tcBorders>
            <w:vAlign w:val="center"/>
            <w:hideMark/>
          </w:tcPr>
          <w:p w14:paraId="2F7C18AF" w14:textId="77777777" w:rsidR="000A0FFE" w:rsidRDefault="000A0FFE" w:rsidP="000A0FFE">
            <w:r>
              <w:t>1</w:t>
            </w:r>
          </w:p>
        </w:tc>
        <w:tc>
          <w:tcPr>
            <w:tcW w:w="4744" w:type="dxa"/>
            <w:tcBorders>
              <w:top w:val="nil"/>
              <w:left w:val="nil"/>
              <w:bottom w:val="single" w:sz="4" w:space="0" w:color="auto"/>
              <w:right w:val="single" w:sz="4" w:space="0" w:color="auto"/>
            </w:tcBorders>
            <w:vAlign w:val="center"/>
            <w:hideMark/>
          </w:tcPr>
          <w:p w14:paraId="46CBBAA1" w14:textId="77777777" w:rsidR="000A0FFE" w:rsidRDefault="000A0FFE" w:rsidP="000A0FFE">
            <w:r>
              <w:t>р.0103 Функционирование законодательных (представительных) органов государственной власти и местного самоуправления</w:t>
            </w:r>
          </w:p>
        </w:tc>
        <w:tc>
          <w:tcPr>
            <w:tcW w:w="1653" w:type="dxa"/>
            <w:tcBorders>
              <w:top w:val="single" w:sz="4" w:space="0" w:color="auto"/>
              <w:left w:val="single" w:sz="4" w:space="0" w:color="auto"/>
              <w:bottom w:val="single" w:sz="4" w:space="0" w:color="auto"/>
              <w:right w:val="single" w:sz="4" w:space="0" w:color="auto"/>
            </w:tcBorders>
            <w:vAlign w:val="center"/>
            <w:hideMark/>
          </w:tcPr>
          <w:p w14:paraId="10C39027" w14:textId="77777777" w:rsidR="000A0FFE" w:rsidRDefault="000A0FFE" w:rsidP="00D37ACB">
            <w:pPr>
              <w:jc w:val="right"/>
            </w:pPr>
            <w:r>
              <w:t>2 336,6</w:t>
            </w:r>
          </w:p>
        </w:tc>
        <w:tc>
          <w:tcPr>
            <w:tcW w:w="1654" w:type="dxa"/>
            <w:tcBorders>
              <w:top w:val="single" w:sz="4" w:space="0" w:color="auto"/>
              <w:left w:val="nil"/>
              <w:bottom w:val="single" w:sz="4" w:space="0" w:color="auto"/>
              <w:right w:val="single" w:sz="4" w:space="0" w:color="auto"/>
            </w:tcBorders>
            <w:vAlign w:val="center"/>
            <w:hideMark/>
          </w:tcPr>
          <w:p w14:paraId="397DDD98" w14:textId="77777777" w:rsidR="000A0FFE" w:rsidRDefault="000A0FFE" w:rsidP="00D37ACB">
            <w:pPr>
              <w:jc w:val="right"/>
            </w:pPr>
            <w:r>
              <w:t>2 102,7</w:t>
            </w:r>
          </w:p>
        </w:tc>
        <w:tc>
          <w:tcPr>
            <w:tcW w:w="1654" w:type="dxa"/>
            <w:tcBorders>
              <w:top w:val="nil"/>
              <w:left w:val="single" w:sz="4" w:space="0" w:color="auto"/>
              <w:bottom w:val="single" w:sz="4" w:space="0" w:color="auto"/>
              <w:right w:val="single" w:sz="4" w:space="0" w:color="auto"/>
            </w:tcBorders>
            <w:vAlign w:val="center"/>
            <w:hideMark/>
          </w:tcPr>
          <w:p w14:paraId="2CAAD741" w14:textId="77777777" w:rsidR="000A0FFE" w:rsidRDefault="000A0FFE" w:rsidP="00D37ACB">
            <w:pPr>
              <w:jc w:val="right"/>
            </w:pPr>
            <w:r>
              <w:t>90,0</w:t>
            </w:r>
          </w:p>
        </w:tc>
      </w:tr>
      <w:tr w:rsidR="000A0FFE" w14:paraId="185175F1" w14:textId="77777777" w:rsidTr="000A0FFE">
        <w:trPr>
          <w:trHeight w:val="20"/>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63FA9318" w14:textId="77777777" w:rsidR="000A0FFE" w:rsidRDefault="000A0FFE" w:rsidP="000A0FFE">
            <w:r>
              <w:t>2</w:t>
            </w:r>
          </w:p>
        </w:tc>
        <w:tc>
          <w:tcPr>
            <w:tcW w:w="4744" w:type="dxa"/>
            <w:tcBorders>
              <w:top w:val="nil"/>
              <w:left w:val="nil"/>
              <w:bottom w:val="single" w:sz="4" w:space="0" w:color="auto"/>
              <w:right w:val="single" w:sz="4" w:space="0" w:color="auto"/>
            </w:tcBorders>
            <w:vAlign w:val="center"/>
            <w:hideMark/>
          </w:tcPr>
          <w:p w14:paraId="1EE9E300" w14:textId="77777777" w:rsidR="000A0FFE" w:rsidRDefault="000A0FFE" w:rsidP="000A0FFE">
            <w:r>
              <w:t>р.0104 Функционирование местных администраций</w:t>
            </w:r>
          </w:p>
        </w:tc>
        <w:tc>
          <w:tcPr>
            <w:tcW w:w="1653" w:type="dxa"/>
            <w:tcBorders>
              <w:top w:val="nil"/>
              <w:left w:val="single" w:sz="4" w:space="0" w:color="auto"/>
              <w:bottom w:val="single" w:sz="4" w:space="0" w:color="auto"/>
              <w:right w:val="single" w:sz="4" w:space="0" w:color="auto"/>
            </w:tcBorders>
            <w:vAlign w:val="center"/>
            <w:hideMark/>
          </w:tcPr>
          <w:p w14:paraId="0DB64454" w14:textId="77777777" w:rsidR="000A0FFE" w:rsidRDefault="000A0FFE" w:rsidP="00D37ACB">
            <w:pPr>
              <w:jc w:val="right"/>
            </w:pPr>
            <w:r>
              <w:t>59 004,9</w:t>
            </w:r>
          </w:p>
        </w:tc>
        <w:tc>
          <w:tcPr>
            <w:tcW w:w="1654" w:type="dxa"/>
            <w:tcBorders>
              <w:top w:val="nil"/>
              <w:left w:val="nil"/>
              <w:bottom w:val="single" w:sz="4" w:space="0" w:color="auto"/>
              <w:right w:val="single" w:sz="4" w:space="0" w:color="auto"/>
            </w:tcBorders>
            <w:vAlign w:val="center"/>
            <w:hideMark/>
          </w:tcPr>
          <w:p w14:paraId="24680F60" w14:textId="77777777" w:rsidR="000A0FFE" w:rsidRDefault="000A0FFE" w:rsidP="00D37ACB">
            <w:pPr>
              <w:jc w:val="right"/>
            </w:pPr>
            <w:r>
              <w:t>54 061,8</w:t>
            </w:r>
          </w:p>
        </w:tc>
        <w:tc>
          <w:tcPr>
            <w:tcW w:w="1654" w:type="dxa"/>
            <w:tcBorders>
              <w:top w:val="nil"/>
              <w:left w:val="single" w:sz="4" w:space="0" w:color="auto"/>
              <w:bottom w:val="single" w:sz="4" w:space="0" w:color="auto"/>
              <w:right w:val="single" w:sz="4" w:space="0" w:color="auto"/>
            </w:tcBorders>
            <w:vAlign w:val="center"/>
            <w:hideMark/>
          </w:tcPr>
          <w:p w14:paraId="4722ACF1" w14:textId="77777777" w:rsidR="000A0FFE" w:rsidRDefault="000A0FFE" w:rsidP="00D37ACB">
            <w:pPr>
              <w:jc w:val="right"/>
            </w:pPr>
            <w:r>
              <w:t>91,6</w:t>
            </w:r>
          </w:p>
        </w:tc>
      </w:tr>
      <w:tr w:rsidR="000A0FFE" w14:paraId="353E1244" w14:textId="77777777" w:rsidTr="000A0FFE">
        <w:trPr>
          <w:trHeight w:val="20"/>
          <w:jc w:val="center"/>
        </w:trPr>
        <w:tc>
          <w:tcPr>
            <w:tcW w:w="671" w:type="dxa"/>
            <w:tcBorders>
              <w:top w:val="nil"/>
              <w:left w:val="single" w:sz="4" w:space="0" w:color="auto"/>
              <w:bottom w:val="single" w:sz="4" w:space="0" w:color="auto"/>
              <w:right w:val="single" w:sz="4" w:space="0" w:color="auto"/>
            </w:tcBorders>
            <w:vAlign w:val="center"/>
            <w:hideMark/>
          </w:tcPr>
          <w:p w14:paraId="0826509B" w14:textId="77777777" w:rsidR="000A0FFE" w:rsidRDefault="000A0FFE" w:rsidP="000A0FFE">
            <w:r>
              <w:t>3</w:t>
            </w:r>
          </w:p>
        </w:tc>
        <w:tc>
          <w:tcPr>
            <w:tcW w:w="4744" w:type="dxa"/>
            <w:tcBorders>
              <w:top w:val="nil"/>
              <w:left w:val="nil"/>
              <w:bottom w:val="single" w:sz="4" w:space="0" w:color="auto"/>
              <w:right w:val="single" w:sz="4" w:space="0" w:color="auto"/>
            </w:tcBorders>
            <w:vAlign w:val="center"/>
            <w:hideMark/>
          </w:tcPr>
          <w:p w14:paraId="40EF0AAC" w14:textId="77777777" w:rsidR="000A0FFE" w:rsidRDefault="000A0FFE" w:rsidP="000A0FFE">
            <w:r>
              <w:t>р.0111 Резервные фонды</w:t>
            </w:r>
          </w:p>
        </w:tc>
        <w:tc>
          <w:tcPr>
            <w:tcW w:w="1653" w:type="dxa"/>
            <w:tcBorders>
              <w:top w:val="nil"/>
              <w:left w:val="single" w:sz="4" w:space="0" w:color="auto"/>
              <w:bottom w:val="single" w:sz="4" w:space="0" w:color="auto"/>
              <w:right w:val="single" w:sz="4" w:space="0" w:color="auto"/>
            </w:tcBorders>
            <w:vAlign w:val="center"/>
            <w:hideMark/>
          </w:tcPr>
          <w:p w14:paraId="2D794373" w14:textId="77777777" w:rsidR="000A0FFE" w:rsidRDefault="000A0FFE" w:rsidP="00D37ACB">
            <w:pPr>
              <w:jc w:val="right"/>
            </w:pPr>
            <w:r>
              <w:t>475,6</w:t>
            </w:r>
          </w:p>
        </w:tc>
        <w:tc>
          <w:tcPr>
            <w:tcW w:w="1654" w:type="dxa"/>
            <w:tcBorders>
              <w:top w:val="nil"/>
              <w:left w:val="nil"/>
              <w:bottom w:val="single" w:sz="4" w:space="0" w:color="auto"/>
              <w:right w:val="single" w:sz="4" w:space="0" w:color="auto"/>
            </w:tcBorders>
            <w:vAlign w:val="center"/>
            <w:hideMark/>
          </w:tcPr>
          <w:p w14:paraId="201D59E3" w14:textId="77777777" w:rsidR="000A0FFE" w:rsidRDefault="000A0FFE" w:rsidP="00D37ACB">
            <w:pPr>
              <w:jc w:val="right"/>
            </w:pPr>
            <w:r>
              <w:t>0,0</w:t>
            </w:r>
          </w:p>
        </w:tc>
        <w:tc>
          <w:tcPr>
            <w:tcW w:w="1654" w:type="dxa"/>
            <w:tcBorders>
              <w:top w:val="nil"/>
              <w:left w:val="single" w:sz="4" w:space="0" w:color="auto"/>
              <w:bottom w:val="single" w:sz="4" w:space="0" w:color="auto"/>
              <w:right w:val="single" w:sz="4" w:space="0" w:color="auto"/>
            </w:tcBorders>
            <w:vAlign w:val="center"/>
            <w:hideMark/>
          </w:tcPr>
          <w:p w14:paraId="210E1B67" w14:textId="77777777" w:rsidR="000A0FFE" w:rsidRDefault="000A0FFE" w:rsidP="00D37ACB">
            <w:pPr>
              <w:jc w:val="right"/>
            </w:pPr>
            <w:r>
              <w:t>0,0</w:t>
            </w:r>
          </w:p>
        </w:tc>
      </w:tr>
      <w:tr w:rsidR="000A0FFE" w14:paraId="0E69DA35" w14:textId="77777777" w:rsidTr="000A0FFE">
        <w:trPr>
          <w:trHeight w:val="20"/>
          <w:jc w:val="center"/>
        </w:trPr>
        <w:tc>
          <w:tcPr>
            <w:tcW w:w="671" w:type="dxa"/>
            <w:tcBorders>
              <w:top w:val="nil"/>
              <w:left w:val="single" w:sz="4" w:space="0" w:color="auto"/>
              <w:bottom w:val="nil"/>
              <w:right w:val="single" w:sz="4" w:space="0" w:color="auto"/>
            </w:tcBorders>
            <w:vAlign w:val="center"/>
            <w:hideMark/>
          </w:tcPr>
          <w:p w14:paraId="294F77FF" w14:textId="77777777" w:rsidR="000A0FFE" w:rsidRDefault="000A0FFE" w:rsidP="000A0FFE">
            <w:r>
              <w:t>4</w:t>
            </w:r>
          </w:p>
        </w:tc>
        <w:tc>
          <w:tcPr>
            <w:tcW w:w="4744" w:type="dxa"/>
            <w:tcBorders>
              <w:top w:val="nil"/>
              <w:left w:val="nil"/>
              <w:bottom w:val="single" w:sz="4" w:space="0" w:color="auto"/>
              <w:right w:val="single" w:sz="4" w:space="0" w:color="auto"/>
            </w:tcBorders>
            <w:vAlign w:val="center"/>
            <w:hideMark/>
          </w:tcPr>
          <w:p w14:paraId="68BB3B70" w14:textId="77777777" w:rsidR="000A0FFE" w:rsidRDefault="000A0FFE" w:rsidP="000A0FFE">
            <w:r>
              <w:t>р.0113 Другие общегосударственные вопросы</w:t>
            </w:r>
          </w:p>
        </w:tc>
        <w:tc>
          <w:tcPr>
            <w:tcW w:w="1653" w:type="dxa"/>
            <w:tcBorders>
              <w:top w:val="nil"/>
              <w:left w:val="single" w:sz="4" w:space="0" w:color="auto"/>
              <w:bottom w:val="single" w:sz="4" w:space="0" w:color="auto"/>
              <w:right w:val="single" w:sz="4" w:space="0" w:color="auto"/>
            </w:tcBorders>
            <w:vAlign w:val="center"/>
            <w:hideMark/>
          </w:tcPr>
          <w:p w14:paraId="71E434AA" w14:textId="77777777" w:rsidR="000A0FFE" w:rsidRDefault="000A0FFE" w:rsidP="00D37ACB">
            <w:pPr>
              <w:jc w:val="right"/>
            </w:pPr>
            <w:r>
              <w:t>27 387,7</w:t>
            </w:r>
          </w:p>
        </w:tc>
        <w:tc>
          <w:tcPr>
            <w:tcW w:w="1654" w:type="dxa"/>
            <w:tcBorders>
              <w:top w:val="nil"/>
              <w:left w:val="nil"/>
              <w:bottom w:val="single" w:sz="4" w:space="0" w:color="auto"/>
              <w:right w:val="single" w:sz="4" w:space="0" w:color="auto"/>
            </w:tcBorders>
            <w:vAlign w:val="center"/>
            <w:hideMark/>
          </w:tcPr>
          <w:p w14:paraId="5AC55D0F" w14:textId="77777777" w:rsidR="000A0FFE" w:rsidRDefault="000A0FFE" w:rsidP="00D37ACB">
            <w:pPr>
              <w:jc w:val="right"/>
            </w:pPr>
            <w:r>
              <w:t>25 638,0</w:t>
            </w:r>
          </w:p>
        </w:tc>
        <w:tc>
          <w:tcPr>
            <w:tcW w:w="1654" w:type="dxa"/>
            <w:tcBorders>
              <w:top w:val="nil"/>
              <w:left w:val="single" w:sz="4" w:space="0" w:color="auto"/>
              <w:bottom w:val="single" w:sz="4" w:space="0" w:color="auto"/>
              <w:right w:val="single" w:sz="4" w:space="0" w:color="auto"/>
            </w:tcBorders>
            <w:vAlign w:val="center"/>
            <w:hideMark/>
          </w:tcPr>
          <w:p w14:paraId="608FF9AA" w14:textId="77777777" w:rsidR="000A0FFE" w:rsidRDefault="000A0FFE" w:rsidP="00D37ACB">
            <w:pPr>
              <w:jc w:val="right"/>
            </w:pPr>
            <w:r>
              <w:t>93,6</w:t>
            </w:r>
          </w:p>
        </w:tc>
      </w:tr>
      <w:tr w:rsidR="000A0FFE" w14:paraId="26AD537C" w14:textId="77777777" w:rsidTr="000A0FFE">
        <w:trPr>
          <w:trHeight w:val="20"/>
          <w:jc w:val="center"/>
        </w:trPr>
        <w:tc>
          <w:tcPr>
            <w:tcW w:w="671" w:type="dxa"/>
            <w:tcBorders>
              <w:top w:val="single" w:sz="4" w:space="0" w:color="auto"/>
              <w:left w:val="single" w:sz="4" w:space="0" w:color="auto"/>
              <w:bottom w:val="nil"/>
              <w:right w:val="single" w:sz="4" w:space="0" w:color="auto"/>
            </w:tcBorders>
            <w:vAlign w:val="center"/>
            <w:hideMark/>
          </w:tcPr>
          <w:p w14:paraId="0DE4E8DE" w14:textId="77777777" w:rsidR="000A0FFE" w:rsidRDefault="000A0FFE" w:rsidP="000A0FFE">
            <w:r>
              <w:t>5</w:t>
            </w:r>
          </w:p>
        </w:tc>
        <w:tc>
          <w:tcPr>
            <w:tcW w:w="4744" w:type="dxa"/>
            <w:tcBorders>
              <w:top w:val="nil"/>
              <w:left w:val="nil"/>
              <w:bottom w:val="single" w:sz="4" w:space="0" w:color="auto"/>
              <w:right w:val="single" w:sz="4" w:space="0" w:color="auto"/>
            </w:tcBorders>
            <w:vAlign w:val="center"/>
            <w:hideMark/>
          </w:tcPr>
          <w:p w14:paraId="21C63650" w14:textId="77777777" w:rsidR="000A0FFE" w:rsidRDefault="000A0FFE" w:rsidP="000A0FFE">
            <w:r>
              <w:t>р.0203 Национальная оборона</w:t>
            </w:r>
          </w:p>
        </w:tc>
        <w:tc>
          <w:tcPr>
            <w:tcW w:w="1653" w:type="dxa"/>
            <w:tcBorders>
              <w:top w:val="nil"/>
              <w:left w:val="single" w:sz="4" w:space="0" w:color="auto"/>
              <w:bottom w:val="single" w:sz="4" w:space="0" w:color="auto"/>
              <w:right w:val="single" w:sz="4" w:space="0" w:color="auto"/>
            </w:tcBorders>
            <w:vAlign w:val="center"/>
            <w:hideMark/>
          </w:tcPr>
          <w:p w14:paraId="4C1E4E3D" w14:textId="77777777" w:rsidR="000A0FFE" w:rsidRDefault="000A0FFE" w:rsidP="00D37ACB">
            <w:pPr>
              <w:jc w:val="right"/>
            </w:pPr>
            <w:r>
              <w:t>813,7</w:t>
            </w:r>
          </w:p>
        </w:tc>
        <w:tc>
          <w:tcPr>
            <w:tcW w:w="1654" w:type="dxa"/>
            <w:tcBorders>
              <w:top w:val="nil"/>
              <w:left w:val="nil"/>
              <w:bottom w:val="single" w:sz="4" w:space="0" w:color="auto"/>
              <w:right w:val="single" w:sz="4" w:space="0" w:color="auto"/>
            </w:tcBorders>
            <w:vAlign w:val="center"/>
            <w:hideMark/>
          </w:tcPr>
          <w:p w14:paraId="41AC5652" w14:textId="77777777" w:rsidR="000A0FFE" w:rsidRDefault="000A0FFE" w:rsidP="00D37ACB">
            <w:pPr>
              <w:jc w:val="right"/>
            </w:pPr>
            <w:r>
              <w:t>813,7</w:t>
            </w:r>
          </w:p>
        </w:tc>
        <w:tc>
          <w:tcPr>
            <w:tcW w:w="1654" w:type="dxa"/>
            <w:tcBorders>
              <w:top w:val="nil"/>
              <w:left w:val="single" w:sz="4" w:space="0" w:color="auto"/>
              <w:bottom w:val="single" w:sz="4" w:space="0" w:color="auto"/>
              <w:right w:val="single" w:sz="4" w:space="0" w:color="auto"/>
            </w:tcBorders>
            <w:vAlign w:val="center"/>
            <w:hideMark/>
          </w:tcPr>
          <w:p w14:paraId="0B7871AB" w14:textId="77777777" w:rsidR="000A0FFE" w:rsidRDefault="000A0FFE" w:rsidP="00D37ACB">
            <w:pPr>
              <w:jc w:val="right"/>
            </w:pPr>
            <w:r>
              <w:t>100,0</w:t>
            </w:r>
          </w:p>
        </w:tc>
      </w:tr>
      <w:tr w:rsidR="000A0FFE" w14:paraId="498B6C28" w14:textId="77777777" w:rsidTr="000A0FFE">
        <w:trPr>
          <w:trHeight w:val="20"/>
          <w:jc w:val="center"/>
        </w:trPr>
        <w:tc>
          <w:tcPr>
            <w:tcW w:w="671" w:type="dxa"/>
            <w:tcBorders>
              <w:top w:val="single" w:sz="4" w:space="0" w:color="auto"/>
              <w:left w:val="single" w:sz="4" w:space="0" w:color="auto"/>
              <w:bottom w:val="single" w:sz="4" w:space="0" w:color="auto"/>
              <w:right w:val="single" w:sz="4" w:space="0" w:color="auto"/>
            </w:tcBorders>
            <w:vAlign w:val="center"/>
            <w:hideMark/>
          </w:tcPr>
          <w:p w14:paraId="626895E2" w14:textId="77777777" w:rsidR="000A0FFE" w:rsidRDefault="000A0FFE" w:rsidP="000A0FFE">
            <w:r>
              <w:t>6</w:t>
            </w:r>
          </w:p>
        </w:tc>
        <w:tc>
          <w:tcPr>
            <w:tcW w:w="4744" w:type="dxa"/>
            <w:tcBorders>
              <w:top w:val="nil"/>
              <w:left w:val="nil"/>
              <w:bottom w:val="single" w:sz="4" w:space="0" w:color="auto"/>
              <w:right w:val="single" w:sz="4" w:space="0" w:color="auto"/>
            </w:tcBorders>
            <w:vAlign w:val="center"/>
            <w:hideMark/>
          </w:tcPr>
          <w:p w14:paraId="614AF723" w14:textId="77777777" w:rsidR="000A0FFE" w:rsidRDefault="000A0FFE" w:rsidP="000A0FFE">
            <w:r>
              <w:t>р. 0310 Защита населения и территории от чрезвычайных ситуаций природного и техногенного характера, пожарная безопасность</w:t>
            </w:r>
          </w:p>
        </w:tc>
        <w:tc>
          <w:tcPr>
            <w:tcW w:w="1653" w:type="dxa"/>
            <w:tcBorders>
              <w:top w:val="nil"/>
              <w:left w:val="single" w:sz="4" w:space="0" w:color="auto"/>
              <w:bottom w:val="single" w:sz="4" w:space="0" w:color="auto"/>
              <w:right w:val="single" w:sz="4" w:space="0" w:color="auto"/>
            </w:tcBorders>
            <w:vAlign w:val="center"/>
            <w:hideMark/>
          </w:tcPr>
          <w:p w14:paraId="13F7D31B" w14:textId="77777777" w:rsidR="000A0FFE" w:rsidRDefault="000A0FFE" w:rsidP="00D37ACB">
            <w:pPr>
              <w:jc w:val="right"/>
            </w:pPr>
            <w:r>
              <w:t>7 545,0</w:t>
            </w:r>
          </w:p>
        </w:tc>
        <w:tc>
          <w:tcPr>
            <w:tcW w:w="1654" w:type="dxa"/>
            <w:tcBorders>
              <w:top w:val="nil"/>
              <w:left w:val="nil"/>
              <w:bottom w:val="single" w:sz="4" w:space="0" w:color="auto"/>
              <w:right w:val="single" w:sz="4" w:space="0" w:color="auto"/>
            </w:tcBorders>
            <w:vAlign w:val="center"/>
            <w:hideMark/>
          </w:tcPr>
          <w:p w14:paraId="256A8109" w14:textId="77777777" w:rsidR="000A0FFE" w:rsidRDefault="000A0FFE" w:rsidP="00D37ACB">
            <w:pPr>
              <w:jc w:val="right"/>
            </w:pPr>
            <w:r>
              <w:t>6 200,0</w:t>
            </w:r>
          </w:p>
        </w:tc>
        <w:tc>
          <w:tcPr>
            <w:tcW w:w="1654" w:type="dxa"/>
            <w:tcBorders>
              <w:top w:val="nil"/>
              <w:left w:val="single" w:sz="4" w:space="0" w:color="auto"/>
              <w:bottom w:val="single" w:sz="4" w:space="0" w:color="auto"/>
              <w:right w:val="single" w:sz="4" w:space="0" w:color="auto"/>
            </w:tcBorders>
            <w:vAlign w:val="center"/>
            <w:hideMark/>
          </w:tcPr>
          <w:p w14:paraId="01E50207" w14:textId="77777777" w:rsidR="000A0FFE" w:rsidRDefault="000A0FFE" w:rsidP="00D37ACB">
            <w:pPr>
              <w:jc w:val="right"/>
            </w:pPr>
            <w:r>
              <w:t>82,2</w:t>
            </w:r>
          </w:p>
        </w:tc>
      </w:tr>
      <w:tr w:rsidR="000A0FFE" w14:paraId="6B9F405F" w14:textId="77777777" w:rsidTr="000A0FFE">
        <w:trPr>
          <w:trHeight w:val="20"/>
          <w:jc w:val="center"/>
        </w:trPr>
        <w:tc>
          <w:tcPr>
            <w:tcW w:w="671" w:type="dxa"/>
            <w:tcBorders>
              <w:top w:val="nil"/>
              <w:left w:val="single" w:sz="4" w:space="0" w:color="auto"/>
              <w:bottom w:val="single" w:sz="4" w:space="0" w:color="auto"/>
              <w:right w:val="single" w:sz="4" w:space="0" w:color="auto"/>
            </w:tcBorders>
            <w:vAlign w:val="center"/>
            <w:hideMark/>
          </w:tcPr>
          <w:p w14:paraId="04C11B6B" w14:textId="77777777" w:rsidR="000A0FFE" w:rsidRDefault="000A0FFE" w:rsidP="000A0FFE">
            <w:r>
              <w:t>7</w:t>
            </w:r>
          </w:p>
        </w:tc>
        <w:tc>
          <w:tcPr>
            <w:tcW w:w="4744" w:type="dxa"/>
            <w:tcBorders>
              <w:top w:val="nil"/>
              <w:left w:val="nil"/>
              <w:bottom w:val="single" w:sz="4" w:space="0" w:color="auto"/>
              <w:right w:val="single" w:sz="4" w:space="0" w:color="auto"/>
            </w:tcBorders>
            <w:vAlign w:val="center"/>
            <w:hideMark/>
          </w:tcPr>
          <w:p w14:paraId="7F459D07" w14:textId="77777777" w:rsidR="000A0FFE" w:rsidRDefault="000A0FFE" w:rsidP="000A0FFE">
            <w:r>
              <w:t>р.0408 Транспорт</w:t>
            </w:r>
          </w:p>
        </w:tc>
        <w:tc>
          <w:tcPr>
            <w:tcW w:w="1653" w:type="dxa"/>
            <w:tcBorders>
              <w:top w:val="single" w:sz="4" w:space="0" w:color="auto"/>
              <w:left w:val="nil"/>
              <w:bottom w:val="single" w:sz="4" w:space="0" w:color="auto"/>
              <w:right w:val="single" w:sz="4" w:space="0" w:color="auto"/>
            </w:tcBorders>
            <w:shd w:val="clear" w:color="000000" w:fill="FFFFFF"/>
            <w:vAlign w:val="center"/>
            <w:hideMark/>
          </w:tcPr>
          <w:p w14:paraId="2CA6087C" w14:textId="77777777" w:rsidR="000A0FFE" w:rsidRDefault="000A0FFE" w:rsidP="00D37ACB">
            <w:pPr>
              <w:jc w:val="right"/>
            </w:pPr>
            <w:r>
              <w:t>20 680,0</w:t>
            </w:r>
          </w:p>
        </w:tc>
        <w:tc>
          <w:tcPr>
            <w:tcW w:w="1654" w:type="dxa"/>
            <w:tcBorders>
              <w:top w:val="single" w:sz="4" w:space="0" w:color="auto"/>
              <w:left w:val="nil"/>
              <w:bottom w:val="single" w:sz="4" w:space="0" w:color="auto"/>
              <w:right w:val="single" w:sz="4" w:space="0" w:color="auto"/>
            </w:tcBorders>
            <w:vAlign w:val="center"/>
            <w:hideMark/>
          </w:tcPr>
          <w:p w14:paraId="78A04919" w14:textId="77777777" w:rsidR="000A0FFE" w:rsidRDefault="000A0FFE" w:rsidP="00D37ACB">
            <w:pPr>
              <w:jc w:val="right"/>
            </w:pPr>
            <w:r>
              <w:t>13 291,8</w:t>
            </w:r>
          </w:p>
        </w:tc>
        <w:tc>
          <w:tcPr>
            <w:tcW w:w="1654" w:type="dxa"/>
            <w:tcBorders>
              <w:top w:val="nil"/>
              <w:left w:val="nil"/>
              <w:bottom w:val="single" w:sz="4" w:space="0" w:color="auto"/>
              <w:right w:val="single" w:sz="4" w:space="0" w:color="auto"/>
            </w:tcBorders>
            <w:vAlign w:val="center"/>
            <w:hideMark/>
          </w:tcPr>
          <w:p w14:paraId="38212BEF" w14:textId="77777777" w:rsidR="000A0FFE" w:rsidRDefault="000A0FFE" w:rsidP="00D37ACB">
            <w:pPr>
              <w:jc w:val="right"/>
            </w:pPr>
            <w:r>
              <w:t>64,3</w:t>
            </w:r>
          </w:p>
        </w:tc>
      </w:tr>
      <w:tr w:rsidR="000A0FFE" w14:paraId="46C4D54E" w14:textId="77777777" w:rsidTr="000A0FFE">
        <w:trPr>
          <w:trHeight w:val="20"/>
          <w:jc w:val="center"/>
        </w:trPr>
        <w:tc>
          <w:tcPr>
            <w:tcW w:w="671" w:type="dxa"/>
            <w:tcBorders>
              <w:top w:val="nil"/>
              <w:left w:val="single" w:sz="4" w:space="0" w:color="auto"/>
              <w:bottom w:val="single" w:sz="4" w:space="0" w:color="auto"/>
              <w:right w:val="single" w:sz="4" w:space="0" w:color="auto"/>
            </w:tcBorders>
            <w:vAlign w:val="center"/>
            <w:hideMark/>
          </w:tcPr>
          <w:p w14:paraId="57756077" w14:textId="77777777" w:rsidR="000A0FFE" w:rsidRDefault="000A0FFE" w:rsidP="000A0FFE">
            <w:r>
              <w:t>8</w:t>
            </w:r>
          </w:p>
        </w:tc>
        <w:tc>
          <w:tcPr>
            <w:tcW w:w="4744" w:type="dxa"/>
            <w:tcBorders>
              <w:top w:val="nil"/>
              <w:left w:val="nil"/>
              <w:bottom w:val="single" w:sz="4" w:space="0" w:color="auto"/>
              <w:right w:val="single" w:sz="4" w:space="0" w:color="auto"/>
            </w:tcBorders>
            <w:vAlign w:val="center"/>
            <w:hideMark/>
          </w:tcPr>
          <w:p w14:paraId="4D029B0F" w14:textId="77777777" w:rsidR="000A0FFE" w:rsidRDefault="000A0FFE" w:rsidP="000A0FFE">
            <w:r>
              <w:t>р.0409 Дорожное хозяйство</w:t>
            </w:r>
          </w:p>
        </w:tc>
        <w:tc>
          <w:tcPr>
            <w:tcW w:w="1653" w:type="dxa"/>
            <w:tcBorders>
              <w:top w:val="single" w:sz="4" w:space="0" w:color="auto"/>
              <w:left w:val="single" w:sz="4" w:space="0" w:color="auto"/>
              <w:bottom w:val="single" w:sz="4" w:space="0" w:color="auto"/>
              <w:right w:val="single" w:sz="4" w:space="0" w:color="auto"/>
            </w:tcBorders>
            <w:vAlign w:val="center"/>
            <w:hideMark/>
          </w:tcPr>
          <w:p w14:paraId="78036284" w14:textId="77777777" w:rsidR="000A0FFE" w:rsidRDefault="000A0FFE" w:rsidP="00D37ACB">
            <w:pPr>
              <w:jc w:val="right"/>
            </w:pPr>
            <w:r>
              <w:t>73 161,9</w:t>
            </w:r>
          </w:p>
        </w:tc>
        <w:tc>
          <w:tcPr>
            <w:tcW w:w="1654" w:type="dxa"/>
            <w:tcBorders>
              <w:top w:val="single" w:sz="4" w:space="0" w:color="auto"/>
              <w:left w:val="nil"/>
              <w:bottom w:val="single" w:sz="4" w:space="0" w:color="auto"/>
              <w:right w:val="single" w:sz="4" w:space="0" w:color="auto"/>
            </w:tcBorders>
            <w:vAlign w:val="center"/>
            <w:hideMark/>
          </w:tcPr>
          <w:p w14:paraId="34E75A84" w14:textId="77777777" w:rsidR="000A0FFE" w:rsidRDefault="000A0FFE" w:rsidP="00D37ACB">
            <w:pPr>
              <w:jc w:val="right"/>
            </w:pPr>
            <w:r>
              <w:t>59 052,4</w:t>
            </w:r>
          </w:p>
        </w:tc>
        <w:tc>
          <w:tcPr>
            <w:tcW w:w="1654" w:type="dxa"/>
            <w:tcBorders>
              <w:top w:val="nil"/>
              <w:left w:val="single" w:sz="4" w:space="0" w:color="auto"/>
              <w:bottom w:val="single" w:sz="4" w:space="0" w:color="auto"/>
              <w:right w:val="single" w:sz="4" w:space="0" w:color="auto"/>
            </w:tcBorders>
            <w:vAlign w:val="center"/>
            <w:hideMark/>
          </w:tcPr>
          <w:p w14:paraId="2A883779" w14:textId="77777777" w:rsidR="000A0FFE" w:rsidRDefault="000A0FFE" w:rsidP="00D37ACB">
            <w:pPr>
              <w:jc w:val="right"/>
            </w:pPr>
            <w:r>
              <w:t>80,7</w:t>
            </w:r>
          </w:p>
        </w:tc>
      </w:tr>
      <w:tr w:rsidR="000A0FFE" w14:paraId="7C555D32" w14:textId="77777777" w:rsidTr="000A0FFE">
        <w:trPr>
          <w:trHeight w:val="20"/>
          <w:jc w:val="center"/>
        </w:trPr>
        <w:tc>
          <w:tcPr>
            <w:tcW w:w="671" w:type="dxa"/>
            <w:tcBorders>
              <w:top w:val="nil"/>
              <w:left w:val="single" w:sz="4" w:space="0" w:color="auto"/>
              <w:bottom w:val="single" w:sz="4" w:space="0" w:color="auto"/>
              <w:right w:val="single" w:sz="4" w:space="0" w:color="auto"/>
            </w:tcBorders>
            <w:vAlign w:val="center"/>
            <w:hideMark/>
          </w:tcPr>
          <w:p w14:paraId="0837DB98" w14:textId="77777777" w:rsidR="000A0FFE" w:rsidRDefault="000A0FFE" w:rsidP="000A0FFE">
            <w:r>
              <w:t>9</w:t>
            </w:r>
          </w:p>
        </w:tc>
        <w:tc>
          <w:tcPr>
            <w:tcW w:w="4744" w:type="dxa"/>
            <w:tcBorders>
              <w:top w:val="nil"/>
              <w:left w:val="nil"/>
              <w:bottom w:val="single" w:sz="4" w:space="0" w:color="auto"/>
              <w:right w:val="single" w:sz="4" w:space="0" w:color="auto"/>
            </w:tcBorders>
            <w:vAlign w:val="center"/>
            <w:hideMark/>
          </w:tcPr>
          <w:p w14:paraId="61F009EB" w14:textId="77777777" w:rsidR="000A0FFE" w:rsidRDefault="000A0FFE" w:rsidP="000A0FFE">
            <w:r>
              <w:t>р.0412 Другие вопросы в области национальной экономики</w:t>
            </w:r>
          </w:p>
        </w:tc>
        <w:tc>
          <w:tcPr>
            <w:tcW w:w="1653" w:type="dxa"/>
            <w:tcBorders>
              <w:top w:val="nil"/>
              <w:left w:val="single" w:sz="4" w:space="0" w:color="auto"/>
              <w:bottom w:val="single" w:sz="4" w:space="0" w:color="auto"/>
              <w:right w:val="single" w:sz="4" w:space="0" w:color="auto"/>
            </w:tcBorders>
            <w:vAlign w:val="center"/>
            <w:hideMark/>
          </w:tcPr>
          <w:p w14:paraId="50B962F2" w14:textId="77777777" w:rsidR="000A0FFE" w:rsidRDefault="000A0FFE" w:rsidP="00D37ACB">
            <w:pPr>
              <w:jc w:val="right"/>
            </w:pPr>
            <w:r>
              <w:t>3 797,5</w:t>
            </w:r>
          </w:p>
        </w:tc>
        <w:tc>
          <w:tcPr>
            <w:tcW w:w="1654" w:type="dxa"/>
            <w:tcBorders>
              <w:top w:val="nil"/>
              <w:left w:val="nil"/>
              <w:bottom w:val="single" w:sz="4" w:space="0" w:color="auto"/>
              <w:right w:val="single" w:sz="4" w:space="0" w:color="auto"/>
            </w:tcBorders>
            <w:vAlign w:val="center"/>
            <w:hideMark/>
          </w:tcPr>
          <w:p w14:paraId="7315D14D" w14:textId="77777777" w:rsidR="000A0FFE" w:rsidRDefault="000A0FFE" w:rsidP="00D37ACB">
            <w:pPr>
              <w:jc w:val="right"/>
            </w:pPr>
            <w:r>
              <w:t>2 579,7</w:t>
            </w:r>
          </w:p>
        </w:tc>
        <w:tc>
          <w:tcPr>
            <w:tcW w:w="1654" w:type="dxa"/>
            <w:tcBorders>
              <w:top w:val="nil"/>
              <w:left w:val="single" w:sz="4" w:space="0" w:color="auto"/>
              <w:bottom w:val="single" w:sz="4" w:space="0" w:color="auto"/>
              <w:right w:val="single" w:sz="4" w:space="0" w:color="auto"/>
            </w:tcBorders>
            <w:vAlign w:val="center"/>
            <w:hideMark/>
          </w:tcPr>
          <w:p w14:paraId="270B6CB0" w14:textId="77777777" w:rsidR="000A0FFE" w:rsidRDefault="000A0FFE" w:rsidP="00D37ACB">
            <w:pPr>
              <w:jc w:val="right"/>
            </w:pPr>
            <w:r>
              <w:t>67,9</w:t>
            </w:r>
          </w:p>
        </w:tc>
      </w:tr>
      <w:tr w:rsidR="000A0FFE" w14:paraId="623804F5" w14:textId="77777777" w:rsidTr="000A0FFE">
        <w:trPr>
          <w:trHeight w:val="20"/>
          <w:jc w:val="center"/>
        </w:trPr>
        <w:tc>
          <w:tcPr>
            <w:tcW w:w="671" w:type="dxa"/>
            <w:tcBorders>
              <w:top w:val="nil"/>
              <w:left w:val="single" w:sz="4" w:space="0" w:color="auto"/>
              <w:bottom w:val="single" w:sz="4" w:space="0" w:color="auto"/>
              <w:right w:val="single" w:sz="4" w:space="0" w:color="auto"/>
            </w:tcBorders>
            <w:vAlign w:val="center"/>
            <w:hideMark/>
          </w:tcPr>
          <w:p w14:paraId="71E54F62" w14:textId="77777777" w:rsidR="000A0FFE" w:rsidRDefault="000A0FFE" w:rsidP="000A0FFE">
            <w:r>
              <w:t>10</w:t>
            </w:r>
          </w:p>
        </w:tc>
        <w:tc>
          <w:tcPr>
            <w:tcW w:w="4744" w:type="dxa"/>
            <w:tcBorders>
              <w:top w:val="nil"/>
              <w:left w:val="nil"/>
              <w:bottom w:val="single" w:sz="4" w:space="0" w:color="auto"/>
              <w:right w:val="single" w:sz="4" w:space="0" w:color="auto"/>
            </w:tcBorders>
            <w:vAlign w:val="center"/>
            <w:hideMark/>
          </w:tcPr>
          <w:p w14:paraId="05234523" w14:textId="77777777" w:rsidR="000A0FFE" w:rsidRDefault="000A0FFE" w:rsidP="000A0FFE">
            <w:r>
              <w:t>р.0501 Жилищное хозяйство</w:t>
            </w:r>
          </w:p>
        </w:tc>
        <w:tc>
          <w:tcPr>
            <w:tcW w:w="1653" w:type="dxa"/>
            <w:tcBorders>
              <w:top w:val="nil"/>
              <w:left w:val="single" w:sz="4" w:space="0" w:color="auto"/>
              <w:bottom w:val="single" w:sz="4" w:space="0" w:color="auto"/>
              <w:right w:val="single" w:sz="4" w:space="0" w:color="auto"/>
            </w:tcBorders>
            <w:vAlign w:val="center"/>
            <w:hideMark/>
          </w:tcPr>
          <w:p w14:paraId="351FFDCC" w14:textId="77777777" w:rsidR="000A0FFE" w:rsidRDefault="000A0FFE" w:rsidP="00D37ACB">
            <w:pPr>
              <w:jc w:val="right"/>
            </w:pPr>
            <w:r>
              <w:t>2 656,6</w:t>
            </w:r>
          </w:p>
        </w:tc>
        <w:tc>
          <w:tcPr>
            <w:tcW w:w="1654" w:type="dxa"/>
            <w:tcBorders>
              <w:top w:val="nil"/>
              <w:left w:val="nil"/>
              <w:bottom w:val="single" w:sz="4" w:space="0" w:color="auto"/>
              <w:right w:val="single" w:sz="4" w:space="0" w:color="auto"/>
            </w:tcBorders>
            <w:vAlign w:val="center"/>
            <w:hideMark/>
          </w:tcPr>
          <w:p w14:paraId="275849C9" w14:textId="77777777" w:rsidR="000A0FFE" w:rsidRDefault="000A0FFE" w:rsidP="00D37ACB">
            <w:pPr>
              <w:jc w:val="right"/>
            </w:pPr>
            <w:r>
              <w:t>2 360,1</w:t>
            </w:r>
          </w:p>
        </w:tc>
        <w:tc>
          <w:tcPr>
            <w:tcW w:w="1654" w:type="dxa"/>
            <w:tcBorders>
              <w:top w:val="nil"/>
              <w:left w:val="single" w:sz="4" w:space="0" w:color="auto"/>
              <w:bottom w:val="single" w:sz="4" w:space="0" w:color="auto"/>
              <w:right w:val="single" w:sz="4" w:space="0" w:color="auto"/>
            </w:tcBorders>
            <w:vAlign w:val="center"/>
            <w:hideMark/>
          </w:tcPr>
          <w:p w14:paraId="01137339" w14:textId="77777777" w:rsidR="000A0FFE" w:rsidRDefault="000A0FFE" w:rsidP="00D37ACB">
            <w:pPr>
              <w:jc w:val="right"/>
            </w:pPr>
            <w:r>
              <w:t>88,8</w:t>
            </w:r>
          </w:p>
        </w:tc>
      </w:tr>
      <w:tr w:rsidR="000A0FFE" w14:paraId="71D210B2" w14:textId="77777777" w:rsidTr="000A0FFE">
        <w:trPr>
          <w:trHeight w:val="20"/>
          <w:jc w:val="center"/>
        </w:trPr>
        <w:tc>
          <w:tcPr>
            <w:tcW w:w="671" w:type="dxa"/>
            <w:tcBorders>
              <w:top w:val="nil"/>
              <w:left w:val="single" w:sz="4" w:space="0" w:color="auto"/>
              <w:bottom w:val="single" w:sz="4" w:space="0" w:color="auto"/>
              <w:right w:val="single" w:sz="4" w:space="0" w:color="auto"/>
            </w:tcBorders>
            <w:vAlign w:val="center"/>
            <w:hideMark/>
          </w:tcPr>
          <w:p w14:paraId="1A230E23" w14:textId="77777777" w:rsidR="000A0FFE" w:rsidRDefault="000A0FFE" w:rsidP="000A0FFE">
            <w:r>
              <w:t>11</w:t>
            </w:r>
          </w:p>
        </w:tc>
        <w:tc>
          <w:tcPr>
            <w:tcW w:w="4744" w:type="dxa"/>
            <w:tcBorders>
              <w:top w:val="nil"/>
              <w:left w:val="nil"/>
              <w:bottom w:val="single" w:sz="4" w:space="0" w:color="auto"/>
              <w:right w:val="single" w:sz="4" w:space="0" w:color="auto"/>
            </w:tcBorders>
            <w:vAlign w:val="center"/>
            <w:hideMark/>
          </w:tcPr>
          <w:p w14:paraId="4DE21F91" w14:textId="77777777" w:rsidR="000A0FFE" w:rsidRDefault="000A0FFE" w:rsidP="000A0FFE">
            <w:r>
              <w:t>р.0502 Коммунальное хозяйство</w:t>
            </w:r>
          </w:p>
        </w:tc>
        <w:tc>
          <w:tcPr>
            <w:tcW w:w="1653" w:type="dxa"/>
            <w:tcBorders>
              <w:top w:val="nil"/>
              <w:left w:val="single" w:sz="4" w:space="0" w:color="auto"/>
              <w:bottom w:val="single" w:sz="4" w:space="0" w:color="auto"/>
              <w:right w:val="single" w:sz="4" w:space="0" w:color="auto"/>
            </w:tcBorders>
            <w:vAlign w:val="center"/>
            <w:hideMark/>
          </w:tcPr>
          <w:p w14:paraId="76E1E91F" w14:textId="77777777" w:rsidR="000A0FFE" w:rsidRDefault="000A0FFE" w:rsidP="00D37ACB">
            <w:pPr>
              <w:jc w:val="right"/>
            </w:pPr>
            <w:r>
              <w:t>3 643,2</w:t>
            </w:r>
          </w:p>
        </w:tc>
        <w:tc>
          <w:tcPr>
            <w:tcW w:w="1654" w:type="dxa"/>
            <w:tcBorders>
              <w:top w:val="nil"/>
              <w:left w:val="nil"/>
              <w:bottom w:val="single" w:sz="4" w:space="0" w:color="auto"/>
              <w:right w:val="single" w:sz="4" w:space="0" w:color="auto"/>
            </w:tcBorders>
            <w:vAlign w:val="center"/>
            <w:hideMark/>
          </w:tcPr>
          <w:p w14:paraId="53B9363C" w14:textId="77777777" w:rsidR="000A0FFE" w:rsidRDefault="000A0FFE" w:rsidP="00D37ACB">
            <w:pPr>
              <w:jc w:val="right"/>
            </w:pPr>
            <w:r>
              <w:t>2 734,6</w:t>
            </w:r>
          </w:p>
        </w:tc>
        <w:tc>
          <w:tcPr>
            <w:tcW w:w="1654" w:type="dxa"/>
            <w:tcBorders>
              <w:top w:val="nil"/>
              <w:left w:val="single" w:sz="4" w:space="0" w:color="auto"/>
              <w:bottom w:val="single" w:sz="4" w:space="0" w:color="auto"/>
              <w:right w:val="single" w:sz="4" w:space="0" w:color="auto"/>
            </w:tcBorders>
            <w:vAlign w:val="center"/>
            <w:hideMark/>
          </w:tcPr>
          <w:p w14:paraId="03626BE6" w14:textId="77777777" w:rsidR="000A0FFE" w:rsidRDefault="000A0FFE" w:rsidP="00D37ACB">
            <w:pPr>
              <w:jc w:val="right"/>
            </w:pPr>
            <w:r>
              <w:t>75,1</w:t>
            </w:r>
          </w:p>
        </w:tc>
      </w:tr>
      <w:tr w:rsidR="000A0FFE" w14:paraId="587F0803" w14:textId="77777777" w:rsidTr="000A0FFE">
        <w:trPr>
          <w:trHeight w:val="20"/>
          <w:jc w:val="center"/>
        </w:trPr>
        <w:tc>
          <w:tcPr>
            <w:tcW w:w="671" w:type="dxa"/>
            <w:tcBorders>
              <w:top w:val="nil"/>
              <w:left w:val="single" w:sz="4" w:space="0" w:color="auto"/>
              <w:bottom w:val="single" w:sz="4" w:space="0" w:color="auto"/>
              <w:right w:val="single" w:sz="4" w:space="0" w:color="auto"/>
            </w:tcBorders>
            <w:vAlign w:val="center"/>
            <w:hideMark/>
          </w:tcPr>
          <w:p w14:paraId="22D77B12" w14:textId="77777777" w:rsidR="000A0FFE" w:rsidRDefault="000A0FFE" w:rsidP="000A0FFE">
            <w:r>
              <w:t>12</w:t>
            </w:r>
          </w:p>
        </w:tc>
        <w:tc>
          <w:tcPr>
            <w:tcW w:w="4744" w:type="dxa"/>
            <w:tcBorders>
              <w:top w:val="nil"/>
              <w:left w:val="nil"/>
              <w:bottom w:val="single" w:sz="4" w:space="0" w:color="auto"/>
              <w:right w:val="single" w:sz="4" w:space="0" w:color="auto"/>
            </w:tcBorders>
            <w:vAlign w:val="center"/>
            <w:hideMark/>
          </w:tcPr>
          <w:p w14:paraId="3F992580" w14:textId="77777777" w:rsidR="000A0FFE" w:rsidRDefault="000A0FFE" w:rsidP="000A0FFE">
            <w:r>
              <w:t>р.0503 Благоустройство</w:t>
            </w:r>
          </w:p>
        </w:tc>
        <w:tc>
          <w:tcPr>
            <w:tcW w:w="1653" w:type="dxa"/>
            <w:tcBorders>
              <w:top w:val="nil"/>
              <w:left w:val="single" w:sz="4" w:space="0" w:color="auto"/>
              <w:bottom w:val="single" w:sz="4" w:space="0" w:color="auto"/>
              <w:right w:val="single" w:sz="4" w:space="0" w:color="auto"/>
            </w:tcBorders>
            <w:vAlign w:val="center"/>
            <w:hideMark/>
          </w:tcPr>
          <w:p w14:paraId="71406FAC" w14:textId="77777777" w:rsidR="000A0FFE" w:rsidRDefault="000A0FFE" w:rsidP="00D37ACB">
            <w:pPr>
              <w:jc w:val="right"/>
            </w:pPr>
            <w:r>
              <w:t>146 468,5</w:t>
            </w:r>
          </w:p>
        </w:tc>
        <w:tc>
          <w:tcPr>
            <w:tcW w:w="1654" w:type="dxa"/>
            <w:tcBorders>
              <w:top w:val="nil"/>
              <w:left w:val="nil"/>
              <w:bottom w:val="single" w:sz="4" w:space="0" w:color="auto"/>
              <w:right w:val="single" w:sz="4" w:space="0" w:color="auto"/>
            </w:tcBorders>
            <w:vAlign w:val="center"/>
            <w:hideMark/>
          </w:tcPr>
          <w:p w14:paraId="500900F6" w14:textId="77777777" w:rsidR="000A0FFE" w:rsidRDefault="000A0FFE" w:rsidP="00D37ACB">
            <w:pPr>
              <w:jc w:val="right"/>
            </w:pPr>
            <w:r>
              <w:t>121 789,1</w:t>
            </w:r>
          </w:p>
        </w:tc>
        <w:tc>
          <w:tcPr>
            <w:tcW w:w="1654" w:type="dxa"/>
            <w:tcBorders>
              <w:top w:val="nil"/>
              <w:left w:val="single" w:sz="4" w:space="0" w:color="auto"/>
              <w:bottom w:val="single" w:sz="4" w:space="0" w:color="auto"/>
              <w:right w:val="single" w:sz="4" w:space="0" w:color="auto"/>
            </w:tcBorders>
            <w:vAlign w:val="center"/>
            <w:hideMark/>
          </w:tcPr>
          <w:p w14:paraId="0476B15E" w14:textId="77777777" w:rsidR="000A0FFE" w:rsidRDefault="000A0FFE" w:rsidP="00D37ACB">
            <w:pPr>
              <w:jc w:val="right"/>
            </w:pPr>
            <w:r>
              <w:t>83,2</w:t>
            </w:r>
          </w:p>
        </w:tc>
      </w:tr>
      <w:tr w:rsidR="000A0FFE" w14:paraId="12EFDFC1" w14:textId="77777777" w:rsidTr="000A0FFE">
        <w:trPr>
          <w:trHeight w:val="20"/>
          <w:jc w:val="center"/>
        </w:trPr>
        <w:tc>
          <w:tcPr>
            <w:tcW w:w="671" w:type="dxa"/>
            <w:tcBorders>
              <w:top w:val="nil"/>
              <w:left w:val="single" w:sz="4" w:space="0" w:color="auto"/>
              <w:bottom w:val="single" w:sz="4" w:space="0" w:color="auto"/>
              <w:right w:val="single" w:sz="4" w:space="0" w:color="auto"/>
            </w:tcBorders>
            <w:vAlign w:val="center"/>
            <w:hideMark/>
          </w:tcPr>
          <w:p w14:paraId="1C634305" w14:textId="77777777" w:rsidR="000A0FFE" w:rsidRDefault="000A0FFE" w:rsidP="000A0FFE">
            <w:r>
              <w:t>13</w:t>
            </w:r>
          </w:p>
        </w:tc>
        <w:tc>
          <w:tcPr>
            <w:tcW w:w="4744" w:type="dxa"/>
            <w:tcBorders>
              <w:top w:val="nil"/>
              <w:left w:val="nil"/>
              <w:bottom w:val="single" w:sz="4" w:space="0" w:color="auto"/>
              <w:right w:val="single" w:sz="4" w:space="0" w:color="auto"/>
            </w:tcBorders>
            <w:vAlign w:val="center"/>
            <w:hideMark/>
          </w:tcPr>
          <w:p w14:paraId="270EC7D2" w14:textId="77777777" w:rsidR="000A0FFE" w:rsidRDefault="000A0FFE" w:rsidP="000A0FFE">
            <w:r>
              <w:t>р.0801 Культура</w:t>
            </w:r>
          </w:p>
        </w:tc>
        <w:tc>
          <w:tcPr>
            <w:tcW w:w="1653" w:type="dxa"/>
            <w:tcBorders>
              <w:top w:val="nil"/>
              <w:left w:val="single" w:sz="4" w:space="0" w:color="auto"/>
              <w:bottom w:val="single" w:sz="4" w:space="0" w:color="auto"/>
              <w:right w:val="single" w:sz="4" w:space="0" w:color="auto"/>
            </w:tcBorders>
            <w:vAlign w:val="center"/>
            <w:hideMark/>
          </w:tcPr>
          <w:p w14:paraId="7D14952F" w14:textId="77777777" w:rsidR="000A0FFE" w:rsidRDefault="000A0FFE" w:rsidP="00D37ACB">
            <w:pPr>
              <w:jc w:val="right"/>
            </w:pPr>
            <w:r>
              <w:t>72 057,0</w:t>
            </w:r>
          </w:p>
        </w:tc>
        <w:tc>
          <w:tcPr>
            <w:tcW w:w="1654" w:type="dxa"/>
            <w:tcBorders>
              <w:top w:val="nil"/>
              <w:left w:val="nil"/>
              <w:bottom w:val="single" w:sz="4" w:space="0" w:color="auto"/>
              <w:right w:val="single" w:sz="4" w:space="0" w:color="auto"/>
            </w:tcBorders>
            <w:vAlign w:val="center"/>
            <w:hideMark/>
          </w:tcPr>
          <w:p w14:paraId="19AC1A5F" w14:textId="77777777" w:rsidR="000A0FFE" w:rsidRDefault="000A0FFE" w:rsidP="00D37ACB">
            <w:pPr>
              <w:jc w:val="right"/>
            </w:pPr>
            <w:r>
              <w:t>70 395,1</w:t>
            </w:r>
          </w:p>
        </w:tc>
        <w:tc>
          <w:tcPr>
            <w:tcW w:w="1654" w:type="dxa"/>
            <w:tcBorders>
              <w:top w:val="nil"/>
              <w:left w:val="single" w:sz="4" w:space="0" w:color="auto"/>
              <w:bottom w:val="single" w:sz="4" w:space="0" w:color="auto"/>
              <w:right w:val="single" w:sz="4" w:space="0" w:color="auto"/>
            </w:tcBorders>
            <w:vAlign w:val="center"/>
            <w:hideMark/>
          </w:tcPr>
          <w:p w14:paraId="7A7C705F" w14:textId="77777777" w:rsidR="000A0FFE" w:rsidRDefault="000A0FFE" w:rsidP="00D37ACB">
            <w:pPr>
              <w:jc w:val="right"/>
            </w:pPr>
            <w:r>
              <w:t>97,7</w:t>
            </w:r>
          </w:p>
        </w:tc>
      </w:tr>
      <w:tr w:rsidR="000A0FFE" w14:paraId="16B8CAF9" w14:textId="77777777" w:rsidTr="000A0FFE">
        <w:trPr>
          <w:trHeight w:val="20"/>
          <w:jc w:val="center"/>
        </w:trPr>
        <w:tc>
          <w:tcPr>
            <w:tcW w:w="671" w:type="dxa"/>
            <w:tcBorders>
              <w:top w:val="nil"/>
              <w:left w:val="single" w:sz="4" w:space="0" w:color="auto"/>
              <w:bottom w:val="single" w:sz="4" w:space="0" w:color="auto"/>
              <w:right w:val="single" w:sz="4" w:space="0" w:color="auto"/>
            </w:tcBorders>
            <w:vAlign w:val="center"/>
            <w:hideMark/>
          </w:tcPr>
          <w:p w14:paraId="1767B0AE" w14:textId="77777777" w:rsidR="000A0FFE" w:rsidRDefault="000A0FFE" w:rsidP="000A0FFE">
            <w:r>
              <w:t>14</w:t>
            </w:r>
          </w:p>
        </w:tc>
        <w:tc>
          <w:tcPr>
            <w:tcW w:w="4744" w:type="dxa"/>
            <w:tcBorders>
              <w:top w:val="nil"/>
              <w:left w:val="nil"/>
              <w:bottom w:val="single" w:sz="4" w:space="0" w:color="auto"/>
              <w:right w:val="single" w:sz="4" w:space="0" w:color="auto"/>
            </w:tcBorders>
            <w:vAlign w:val="center"/>
            <w:hideMark/>
          </w:tcPr>
          <w:p w14:paraId="7FF1B436" w14:textId="77777777" w:rsidR="000A0FFE" w:rsidRDefault="000A0FFE" w:rsidP="000A0FFE">
            <w:r>
              <w:t>р.1001 Пенсионное обеспечение</w:t>
            </w:r>
          </w:p>
        </w:tc>
        <w:tc>
          <w:tcPr>
            <w:tcW w:w="1653" w:type="dxa"/>
            <w:tcBorders>
              <w:top w:val="nil"/>
              <w:left w:val="single" w:sz="4" w:space="0" w:color="auto"/>
              <w:bottom w:val="single" w:sz="4" w:space="0" w:color="auto"/>
              <w:right w:val="single" w:sz="4" w:space="0" w:color="auto"/>
            </w:tcBorders>
            <w:vAlign w:val="center"/>
            <w:hideMark/>
          </w:tcPr>
          <w:p w14:paraId="769B73E0" w14:textId="77777777" w:rsidR="000A0FFE" w:rsidRDefault="000A0FFE" w:rsidP="00D37ACB">
            <w:pPr>
              <w:jc w:val="right"/>
            </w:pPr>
            <w:r>
              <w:t>2 836,7</w:t>
            </w:r>
          </w:p>
        </w:tc>
        <w:tc>
          <w:tcPr>
            <w:tcW w:w="1654" w:type="dxa"/>
            <w:tcBorders>
              <w:top w:val="nil"/>
              <w:left w:val="nil"/>
              <w:bottom w:val="single" w:sz="4" w:space="0" w:color="auto"/>
              <w:right w:val="single" w:sz="4" w:space="0" w:color="auto"/>
            </w:tcBorders>
            <w:vAlign w:val="center"/>
            <w:hideMark/>
          </w:tcPr>
          <w:p w14:paraId="44B946BF" w14:textId="77777777" w:rsidR="000A0FFE" w:rsidRDefault="000A0FFE" w:rsidP="00D37ACB">
            <w:pPr>
              <w:jc w:val="right"/>
            </w:pPr>
            <w:r>
              <w:t>2 836,7</w:t>
            </w:r>
          </w:p>
        </w:tc>
        <w:tc>
          <w:tcPr>
            <w:tcW w:w="1654" w:type="dxa"/>
            <w:tcBorders>
              <w:top w:val="nil"/>
              <w:left w:val="single" w:sz="4" w:space="0" w:color="auto"/>
              <w:bottom w:val="single" w:sz="4" w:space="0" w:color="auto"/>
              <w:right w:val="single" w:sz="4" w:space="0" w:color="auto"/>
            </w:tcBorders>
            <w:vAlign w:val="center"/>
            <w:hideMark/>
          </w:tcPr>
          <w:p w14:paraId="12DBD64C" w14:textId="77777777" w:rsidR="000A0FFE" w:rsidRDefault="000A0FFE" w:rsidP="00D37ACB">
            <w:pPr>
              <w:jc w:val="right"/>
            </w:pPr>
            <w:r>
              <w:t>100,0</w:t>
            </w:r>
          </w:p>
        </w:tc>
      </w:tr>
      <w:tr w:rsidR="000A0FFE" w14:paraId="657E628A" w14:textId="77777777" w:rsidTr="000A0FFE">
        <w:trPr>
          <w:trHeight w:val="20"/>
          <w:jc w:val="center"/>
        </w:trPr>
        <w:tc>
          <w:tcPr>
            <w:tcW w:w="671" w:type="dxa"/>
            <w:tcBorders>
              <w:top w:val="nil"/>
              <w:left w:val="single" w:sz="4" w:space="0" w:color="auto"/>
              <w:bottom w:val="single" w:sz="4" w:space="0" w:color="auto"/>
              <w:right w:val="single" w:sz="4" w:space="0" w:color="auto"/>
            </w:tcBorders>
            <w:vAlign w:val="center"/>
            <w:hideMark/>
          </w:tcPr>
          <w:p w14:paraId="4A4F701F" w14:textId="77777777" w:rsidR="000A0FFE" w:rsidRDefault="000A0FFE" w:rsidP="000A0FFE">
            <w:r>
              <w:t>15</w:t>
            </w:r>
          </w:p>
        </w:tc>
        <w:tc>
          <w:tcPr>
            <w:tcW w:w="4744" w:type="dxa"/>
            <w:tcBorders>
              <w:top w:val="nil"/>
              <w:left w:val="nil"/>
              <w:bottom w:val="single" w:sz="4" w:space="0" w:color="auto"/>
              <w:right w:val="single" w:sz="4" w:space="0" w:color="auto"/>
            </w:tcBorders>
            <w:vAlign w:val="center"/>
            <w:hideMark/>
          </w:tcPr>
          <w:p w14:paraId="648D41E8" w14:textId="77777777" w:rsidR="000A0FFE" w:rsidRDefault="000A0FFE" w:rsidP="000A0FFE">
            <w:r>
              <w:t>р.1101 Физическая культура</w:t>
            </w:r>
          </w:p>
        </w:tc>
        <w:tc>
          <w:tcPr>
            <w:tcW w:w="1653" w:type="dxa"/>
            <w:tcBorders>
              <w:top w:val="nil"/>
              <w:left w:val="single" w:sz="4" w:space="0" w:color="auto"/>
              <w:bottom w:val="single" w:sz="4" w:space="0" w:color="auto"/>
              <w:right w:val="single" w:sz="4" w:space="0" w:color="auto"/>
            </w:tcBorders>
            <w:vAlign w:val="center"/>
            <w:hideMark/>
          </w:tcPr>
          <w:p w14:paraId="1A2649A9" w14:textId="77777777" w:rsidR="000A0FFE" w:rsidRDefault="000A0FFE" w:rsidP="00D37ACB">
            <w:pPr>
              <w:jc w:val="right"/>
            </w:pPr>
            <w:r>
              <w:t>48 725,8</w:t>
            </w:r>
          </w:p>
        </w:tc>
        <w:tc>
          <w:tcPr>
            <w:tcW w:w="1654" w:type="dxa"/>
            <w:tcBorders>
              <w:top w:val="nil"/>
              <w:left w:val="nil"/>
              <w:bottom w:val="single" w:sz="4" w:space="0" w:color="auto"/>
              <w:right w:val="single" w:sz="4" w:space="0" w:color="auto"/>
            </w:tcBorders>
            <w:vAlign w:val="center"/>
            <w:hideMark/>
          </w:tcPr>
          <w:p w14:paraId="49E48CD8" w14:textId="77777777" w:rsidR="000A0FFE" w:rsidRDefault="000A0FFE" w:rsidP="00D37ACB">
            <w:pPr>
              <w:jc w:val="right"/>
            </w:pPr>
            <w:r>
              <w:t>48 725,8</w:t>
            </w:r>
          </w:p>
        </w:tc>
        <w:tc>
          <w:tcPr>
            <w:tcW w:w="1654" w:type="dxa"/>
            <w:tcBorders>
              <w:top w:val="nil"/>
              <w:left w:val="single" w:sz="4" w:space="0" w:color="auto"/>
              <w:bottom w:val="single" w:sz="4" w:space="0" w:color="auto"/>
              <w:right w:val="single" w:sz="4" w:space="0" w:color="auto"/>
            </w:tcBorders>
            <w:vAlign w:val="center"/>
            <w:hideMark/>
          </w:tcPr>
          <w:p w14:paraId="5FFC1A00" w14:textId="77777777" w:rsidR="000A0FFE" w:rsidRDefault="000A0FFE" w:rsidP="00D37ACB">
            <w:pPr>
              <w:jc w:val="right"/>
            </w:pPr>
            <w:r>
              <w:t>100,0</w:t>
            </w:r>
          </w:p>
        </w:tc>
      </w:tr>
      <w:tr w:rsidR="000A0FFE" w14:paraId="1B0F4EC9" w14:textId="77777777" w:rsidTr="000A0FFE">
        <w:trPr>
          <w:trHeight w:val="20"/>
          <w:jc w:val="center"/>
        </w:trPr>
        <w:tc>
          <w:tcPr>
            <w:tcW w:w="671" w:type="dxa"/>
            <w:tcBorders>
              <w:top w:val="nil"/>
              <w:left w:val="single" w:sz="4" w:space="0" w:color="auto"/>
              <w:bottom w:val="single" w:sz="4" w:space="0" w:color="auto"/>
              <w:right w:val="single" w:sz="4" w:space="0" w:color="auto"/>
            </w:tcBorders>
            <w:vAlign w:val="center"/>
            <w:hideMark/>
          </w:tcPr>
          <w:p w14:paraId="3C974198" w14:textId="77777777" w:rsidR="000A0FFE" w:rsidRDefault="000A0FFE" w:rsidP="000A0FFE">
            <w:r>
              <w:t>16</w:t>
            </w:r>
          </w:p>
        </w:tc>
        <w:tc>
          <w:tcPr>
            <w:tcW w:w="4744" w:type="dxa"/>
            <w:tcBorders>
              <w:top w:val="nil"/>
              <w:left w:val="nil"/>
              <w:bottom w:val="single" w:sz="4" w:space="0" w:color="auto"/>
              <w:right w:val="single" w:sz="4" w:space="0" w:color="auto"/>
            </w:tcBorders>
            <w:vAlign w:val="center"/>
            <w:hideMark/>
          </w:tcPr>
          <w:p w14:paraId="11BC288E" w14:textId="77777777" w:rsidR="000A0FFE" w:rsidRDefault="000A0FFE" w:rsidP="000A0FFE">
            <w:r>
              <w:t>р.1202 Периодическая печать и издательства</w:t>
            </w:r>
          </w:p>
        </w:tc>
        <w:tc>
          <w:tcPr>
            <w:tcW w:w="1653" w:type="dxa"/>
            <w:tcBorders>
              <w:top w:val="nil"/>
              <w:left w:val="single" w:sz="4" w:space="0" w:color="auto"/>
              <w:bottom w:val="single" w:sz="4" w:space="0" w:color="auto"/>
              <w:right w:val="single" w:sz="4" w:space="0" w:color="auto"/>
            </w:tcBorders>
            <w:vAlign w:val="center"/>
            <w:hideMark/>
          </w:tcPr>
          <w:p w14:paraId="7A6C9C3C" w14:textId="77777777" w:rsidR="000A0FFE" w:rsidRDefault="000A0FFE" w:rsidP="00D37ACB">
            <w:pPr>
              <w:jc w:val="right"/>
            </w:pPr>
            <w:r>
              <w:t>4 076,4</w:t>
            </w:r>
          </w:p>
        </w:tc>
        <w:tc>
          <w:tcPr>
            <w:tcW w:w="1654" w:type="dxa"/>
            <w:tcBorders>
              <w:top w:val="nil"/>
              <w:left w:val="nil"/>
              <w:bottom w:val="single" w:sz="4" w:space="0" w:color="auto"/>
              <w:right w:val="single" w:sz="4" w:space="0" w:color="auto"/>
            </w:tcBorders>
            <w:vAlign w:val="center"/>
            <w:hideMark/>
          </w:tcPr>
          <w:p w14:paraId="33B2A308" w14:textId="77777777" w:rsidR="000A0FFE" w:rsidRDefault="000A0FFE" w:rsidP="00D37ACB">
            <w:pPr>
              <w:jc w:val="right"/>
            </w:pPr>
            <w:r>
              <w:t>3 649,9</w:t>
            </w:r>
          </w:p>
        </w:tc>
        <w:tc>
          <w:tcPr>
            <w:tcW w:w="1654" w:type="dxa"/>
            <w:tcBorders>
              <w:top w:val="nil"/>
              <w:left w:val="single" w:sz="4" w:space="0" w:color="auto"/>
              <w:bottom w:val="single" w:sz="4" w:space="0" w:color="auto"/>
              <w:right w:val="single" w:sz="4" w:space="0" w:color="auto"/>
            </w:tcBorders>
            <w:vAlign w:val="center"/>
            <w:hideMark/>
          </w:tcPr>
          <w:p w14:paraId="67253FD9" w14:textId="77777777" w:rsidR="000A0FFE" w:rsidRDefault="000A0FFE" w:rsidP="00D37ACB">
            <w:pPr>
              <w:jc w:val="right"/>
            </w:pPr>
            <w:r>
              <w:t>89,5</w:t>
            </w:r>
          </w:p>
        </w:tc>
      </w:tr>
      <w:tr w:rsidR="000A0FFE" w14:paraId="07378D14" w14:textId="77777777" w:rsidTr="000A0FFE">
        <w:trPr>
          <w:trHeight w:val="20"/>
          <w:jc w:val="center"/>
        </w:trPr>
        <w:tc>
          <w:tcPr>
            <w:tcW w:w="671" w:type="dxa"/>
            <w:tcBorders>
              <w:top w:val="nil"/>
              <w:left w:val="single" w:sz="4" w:space="0" w:color="auto"/>
              <w:bottom w:val="single" w:sz="4" w:space="0" w:color="auto"/>
              <w:right w:val="single" w:sz="4" w:space="0" w:color="auto"/>
            </w:tcBorders>
            <w:vAlign w:val="center"/>
            <w:hideMark/>
          </w:tcPr>
          <w:p w14:paraId="354E3E86" w14:textId="77777777" w:rsidR="000A0FFE" w:rsidRDefault="000A0FFE" w:rsidP="000A0FFE">
            <w:r>
              <w:t>17</w:t>
            </w:r>
          </w:p>
        </w:tc>
        <w:tc>
          <w:tcPr>
            <w:tcW w:w="4744" w:type="dxa"/>
            <w:tcBorders>
              <w:top w:val="nil"/>
              <w:left w:val="nil"/>
              <w:bottom w:val="single" w:sz="4" w:space="0" w:color="auto"/>
              <w:right w:val="single" w:sz="4" w:space="0" w:color="auto"/>
            </w:tcBorders>
            <w:vAlign w:val="center"/>
            <w:hideMark/>
          </w:tcPr>
          <w:p w14:paraId="15C17BCA" w14:textId="77777777" w:rsidR="000A0FFE" w:rsidRDefault="000A0FFE" w:rsidP="000A0FFE">
            <w:r>
              <w:t>р.1301 Обслуживание государственного внутреннего и муниципального долга</w:t>
            </w:r>
          </w:p>
        </w:tc>
        <w:tc>
          <w:tcPr>
            <w:tcW w:w="1653" w:type="dxa"/>
            <w:tcBorders>
              <w:top w:val="nil"/>
              <w:left w:val="single" w:sz="4" w:space="0" w:color="auto"/>
              <w:bottom w:val="single" w:sz="4" w:space="0" w:color="auto"/>
              <w:right w:val="single" w:sz="4" w:space="0" w:color="auto"/>
            </w:tcBorders>
            <w:vAlign w:val="center"/>
            <w:hideMark/>
          </w:tcPr>
          <w:p w14:paraId="3AB6B772" w14:textId="77777777" w:rsidR="000A0FFE" w:rsidRDefault="000A0FFE" w:rsidP="00D37ACB">
            <w:pPr>
              <w:jc w:val="right"/>
            </w:pPr>
            <w:r>
              <w:t>20,0</w:t>
            </w:r>
          </w:p>
        </w:tc>
        <w:tc>
          <w:tcPr>
            <w:tcW w:w="1654" w:type="dxa"/>
            <w:tcBorders>
              <w:top w:val="nil"/>
              <w:left w:val="nil"/>
              <w:bottom w:val="single" w:sz="4" w:space="0" w:color="auto"/>
              <w:right w:val="single" w:sz="4" w:space="0" w:color="auto"/>
            </w:tcBorders>
            <w:vAlign w:val="center"/>
            <w:hideMark/>
          </w:tcPr>
          <w:p w14:paraId="0EA859B3" w14:textId="77777777" w:rsidR="000A0FFE" w:rsidRDefault="000A0FFE" w:rsidP="00D37ACB">
            <w:pPr>
              <w:jc w:val="right"/>
            </w:pPr>
            <w:r>
              <w:t>0,0</w:t>
            </w:r>
          </w:p>
        </w:tc>
        <w:tc>
          <w:tcPr>
            <w:tcW w:w="1654" w:type="dxa"/>
            <w:tcBorders>
              <w:top w:val="nil"/>
              <w:left w:val="single" w:sz="4" w:space="0" w:color="auto"/>
              <w:bottom w:val="single" w:sz="4" w:space="0" w:color="auto"/>
              <w:right w:val="single" w:sz="4" w:space="0" w:color="auto"/>
            </w:tcBorders>
            <w:vAlign w:val="center"/>
            <w:hideMark/>
          </w:tcPr>
          <w:p w14:paraId="6B85CDDD" w14:textId="77777777" w:rsidR="000A0FFE" w:rsidRDefault="000A0FFE" w:rsidP="00D37ACB">
            <w:pPr>
              <w:jc w:val="right"/>
            </w:pPr>
            <w:r>
              <w:t>0,0</w:t>
            </w:r>
          </w:p>
        </w:tc>
      </w:tr>
      <w:tr w:rsidR="000A0FFE" w14:paraId="0D9BAE64" w14:textId="77777777" w:rsidTr="000A0FFE">
        <w:trPr>
          <w:trHeight w:val="20"/>
          <w:jc w:val="center"/>
        </w:trPr>
        <w:tc>
          <w:tcPr>
            <w:tcW w:w="671" w:type="dxa"/>
            <w:tcBorders>
              <w:top w:val="nil"/>
              <w:left w:val="single" w:sz="4" w:space="0" w:color="auto"/>
              <w:bottom w:val="single" w:sz="4" w:space="0" w:color="auto"/>
              <w:right w:val="single" w:sz="4" w:space="0" w:color="auto"/>
            </w:tcBorders>
            <w:vAlign w:val="bottom"/>
            <w:hideMark/>
          </w:tcPr>
          <w:p w14:paraId="792BDA0E" w14:textId="77777777" w:rsidR="000A0FFE" w:rsidRDefault="000A0FFE" w:rsidP="00D37ACB">
            <w:pPr>
              <w:jc w:val="right"/>
              <w:rPr>
                <w:b/>
                <w:bCs/>
              </w:rPr>
            </w:pPr>
            <w:r>
              <w:rPr>
                <w:b/>
                <w:bCs/>
              </w:rPr>
              <w:t> </w:t>
            </w:r>
          </w:p>
        </w:tc>
        <w:tc>
          <w:tcPr>
            <w:tcW w:w="4744" w:type="dxa"/>
            <w:tcBorders>
              <w:top w:val="nil"/>
              <w:left w:val="nil"/>
              <w:bottom w:val="single" w:sz="4" w:space="0" w:color="auto"/>
              <w:right w:val="single" w:sz="4" w:space="0" w:color="auto"/>
            </w:tcBorders>
            <w:vAlign w:val="bottom"/>
            <w:hideMark/>
          </w:tcPr>
          <w:p w14:paraId="22594838" w14:textId="77777777" w:rsidR="000A0FFE" w:rsidRDefault="000A0FFE" w:rsidP="00D37ACB">
            <w:pPr>
              <w:rPr>
                <w:b/>
                <w:bCs/>
              </w:rPr>
            </w:pPr>
            <w:r>
              <w:rPr>
                <w:b/>
                <w:bCs/>
              </w:rPr>
              <w:t>Итого:</w:t>
            </w:r>
          </w:p>
        </w:tc>
        <w:tc>
          <w:tcPr>
            <w:tcW w:w="1653" w:type="dxa"/>
            <w:tcBorders>
              <w:top w:val="single" w:sz="4" w:space="0" w:color="auto"/>
              <w:left w:val="nil"/>
              <w:bottom w:val="single" w:sz="4" w:space="0" w:color="auto"/>
              <w:right w:val="single" w:sz="4" w:space="0" w:color="auto"/>
            </w:tcBorders>
            <w:shd w:val="clear" w:color="000000" w:fill="FFFFFF"/>
            <w:vAlign w:val="center"/>
            <w:hideMark/>
          </w:tcPr>
          <w:p w14:paraId="56344D01" w14:textId="77777777" w:rsidR="000A0FFE" w:rsidRDefault="000A0FFE" w:rsidP="00D37ACB">
            <w:pPr>
              <w:jc w:val="right"/>
              <w:rPr>
                <w:b/>
                <w:bCs/>
              </w:rPr>
            </w:pPr>
            <w:r>
              <w:rPr>
                <w:b/>
                <w:bCs/>
              </w:rPr>
              <w:t>475 687,1</w:t>
            </w:r>
          </w:p>
        </w:tc>
        <w:tc>
          <w:tcPr>
            <w:tcW w:w="1654" w:type="dxa"/>
            <w:tcBorders>
              <w:top w:val="single" w:sz="4" w:space="0" w:color="auto"/>
              <w:left w:val="nil"/>
              <w:bottom w:val="single" w:sz="4" w:space="0" w:color="auto"/>
              <w:right w:val="single" w:sz="4" w:space="0" w:color="auto"/>
            </w:tcBorders>
            <w:vAlign w:val="center"/>
            <w:hideMark/>
          </w:tcPr>
          <w:p w14:paraId="2F7B1633" w14:textId="77777777" w:rsidR="000A0FFE" w:rsidRDefault="000A0FFE" w:rsidP="00D37ACB">
            <w:pPr>
              <w:jc w:val="right"/>
              <w:rPr>
                <w:b/>
                <w:bCs/>
              </w:rPr>
            </w:pPr>
            <w:r>
              <w:rPr>
                <w:b/>
                <w:bCs/>
              </w:rPr>
              <w:t>416 231,4</w:t>
            </w:r>
          </w:p>
        </w:tc>
        <w:tc>
          <w:tcPr>
            <w:tcW w:w="1654" w:type="dxa"/>
            <w:tcBorders>
              <w:top w:val="nil"/>
              <w:left w:val="nil"/>
              <w:bottom w:val="single" w:sz="4" w:space="0" w:color="auto"/>
              <w:right w:val="single" w:sz="4" w:space="0" w:color="auto"/>
            </w:tcBorders>
            <w:vAlign w:val="center"/>
            <w:hideMark/>
          </w:tcPr>
          <w:p w14:paraId="200F7F84" w14:textId="77777777" w:rsidR="000A0FFE" w:rsidRDefault="000A0FFE" w:rsidP="00D37ACB">
            <w:pPr>
              <w:jc w:val="right"/>
              <w:rPr>
                <w:b/>
                <w:bCs/>
              </w:rPr>
            </w:pPr>
            <w:r>
              <w:rPr>
                <w:b/>
                <w:bCs/>
              </w:rPr>
              <w:t>87,5</w:t>
            </w:r>
          </w:p>
        </w:tc>
      </w:tr>
    </w:tbl>
    <w:p w14:paraId="287DF817" w14:textId="77777777" w:rsidR="000A0FFE" w:rsidRPr="00F60C9D" w:rsidRDefault="000A0FFE" w:rsidP="000A0FFE">
      <w:pPr>
        <w:ind w:firstLine="709"/>
        <w:jc w:val="both"/>
      </w:pPr>
    </w:p>
    <w:p w14:paraId="03A341F5" w14:textId="77777777" w:rsidR="000A0FFE" w:rsidRDefault="000A0FFE" w:rsidP="000A0FFE">
      <w:pPr>
        <w:tabs>
          <w:tab w:val="left" w:pos="1080"/>
        </w:tabs>
        <w:ind w:firstLine="709"/>
        <w:jc w:val="both"/>
        <w:rPr>
          <w:b/>
        </w:rPr>
      </w:pPr>
    </w:p>
    <w:p w14:paraId="2925FEF1" w14:textId="77777777" w:rsidR="000A0FFE" w:rsidRPr="00F60C9D" w:rsidRDefault="000A0FFE" w:rsidP="000A0FFE">
      <w:pPr>
        <w:tabs>
          <w:tab w:val="left" w:pos="1080"/>
        </w:tabs>
        <w:ind w:firstLine="709"/>
        <w:jc w:val="both"/>
        <w:rPr>
          <w:b/>
        </w:rPr>
      </w:pPr>
      <w:r w:rsidRPr="00F60C9D">
        <w:rPr>
          <w:b/>
        </w:rPr>
        <w:t>3.2. Создание нормативной базы и организационной инфраструктуры</w:t>
      </w:r>
    </w:p>
    <w:p w14:paraId="31B21A1A" w14:textId="77777777" w:rsidR="000A0FFE" w:rsidRPr="00F60C9D" w:rsidRDefault="000A0FFE" w:rsidP="000A0FFE">
      <w:pPr>
        <w:ind w:firstLine="709"/>
        <w:jc w:val="both"/>
      </w:pPr>
    </w:p>
    <w:p w14:paraId="18A013EA" w14:textId="77777777" w:rsidR="000A0FFE" w:rsidRPr="00F60C9D" w:rsidRDefault="000A0FFE" w:rsidP="000A0FFE">
      <w:pPr>
        <w:ind w:firstLine="709"/>
        <w:jc w:val="both"/>
      </w:pPr>
      <w:r w:rsidRPr="00F60C9D">
        <w:t>Численность муниципальных служащих администрации и аппарата совета депутатов по штатным расписаниям – 25</w:t>
      </w:r>
      <w:r w:rsidRPr="00F60C9D">
        <w:rPr>
          <w:lang w:val="en-US"/>
        </w:rPr>
        <w:t> </w:t>
      </w:r>
      <w:r w:rsidRPr="00F60C9D">
        <w:t xml:space="preserve">человек, в том числе: </w:t>
      </w:r>
    </w:p>
    <w:p w14:paraId="5028C1E3" w14:textId="77777777" w:rsidR="000A0FFE" w:rsidRPr="00F60C9D" w:rsidRDefault="000A0FFE" w:rsidP="000A0FFE">
      <w:pPr>
        <w:ind w:firstLine="709"/>
        <w:jc w:val="both"/>
      </w:pPr>
      <w:r w:rsidRPr="00F60C9D">
        <w:t xml:space="preserve">- глава – 1 чел., </w:t>
      </w:r>
    </w:p>
    <w:p w14:paraId="46A2FF0D" w14:textId="77777777" w:rsidR="000A0FFE" w:rsidRPr="00F60C9D" w:rsidRDefault="000A0FFE" w:rsidP="000A0FFE">
      <w:pPr>
        <w:ind w:firstLine="709"/>
        <w:jc w:val="both"/>
      </w:pPr>
      <w:r w:rsidRPr="00F60C9D">
        <w:t xml:space="preserve">- администрация – 23 чел., </w:t>
      </w:r>
    </w:p>
    <w:p w14:paraId="761F6A8A" w14:textId="77777777" w:rsidR="000A0FFE" w:rsidRPr="00F60C9D" w:rsidRDefault="000A0FFE" w:rsidP="000A0FFE">
      <w:pPr>
        <w:ind w:firstLine="709"/>
        <w:jc w:val="both"/>
      </w:pPr>
      <w:r w:rsidRPr="00F60C9D">
        <w:t>- аппарат совета депутатов – 1 чел.</w:t>
      </w:r>
    </w:p>
    <w:p w14:paraId="2E4721A7" w14:textId="77777777" w:rsidR="000A0FFE" w:rsidRPr="00F60C9D" w:rsidRDefault="000A0FFE" w:rsidP="000A0FFE">
      <w:pPr>
        <w:ind w:firstLine="709"/>
        <w:jc w:val="both"/>
      </w:pPr>
      <w:r w:rsidRPr="00F60C9D">
        <w:t>Фактически замещено на 01.01.202</w:t>
      </w:r>
      <w:r>
        <w:t>6</w:t>
      </w:r>
      <w:r w:rsidRPr="00F60C9D">
        <w:t xml:space="preserve"> - 2</w:t>
      </w:r>
      <w:r>
        <w:t>2</w:t>
      </w:r>
      <w:r w:rsidRPr="00F60C9D">
        <w:t xml:space="preserve"> штатных единиц</w:t>
      </w:r>
      <w:r>
        <w:t>ы</w:t>
      </w:r>
      <w:r w:rsidRPr="00F60C9D">
        <w:t>.</w:t>
      </w:r>
    </w:p>
    <w:p w14:paraId="79E2BE55" w14:textId="77777777" w:rsidR="000A0FFE" w:rsidRPr="00F60C9D" w:rsidRDefault="000A0FFE" w:rsidP="000A0FFE">
      <w:pPr>
        <w:ind w:firstLine="709"/>
        <w:jc w:val="both"/>
      </w:pPr>
    </w:p>
    <w:p w14:paraId="5DC26D63" w14:textId="77777777" w:rsidR="000A0FFE" w:rsidRDefault="000A0FFE">
      <w:pPr>
        <w:rPr>
          <w:b/>
        </w:rPr>
      </w:pPr>
      <w:r>
        <w:rPr>
          <w:b/>
        </w:rPr>
        <w:br w:type="page"/>
      </w:r>
    </w:p>
    <w:p w14:paraId="0AACCBB4" w14:textId="5E14C47A" w:rsidR="000A0FFE" w:rsidRPr="009E0C9E" w:rsidRDefault="000A0FFE" w:rsidP="000A0FFE">
      <w:pPr>
        <w:tabs>
          <w:tab w:val="left" w:pos="1080"/>
        </w:tabs>
        <w:ind w:firstLine="709"/>
        <w:jc w:val="both"/>
        <w:rPr>
          <w:b/>
        </w:rPr>
      </w:pPr>
      <w:r w:rsidRPr="009E0C9E">
        <w:rPr>
          <w:b/>
        </w:rPr>
        <w:lastRenderedPageBreak/>
        <w:t>3.2.1. Организации, финансируемые за счет бюджета МО Аннинское городское поселение</w:t>
      </w:r>
    </w:p>
    <w:p w14:paraId="220F5F95" w14:textId="77777777" w:rsidR="000A0FFE" w:rsidRPr="009E0C9E" w:rsidRDefault="000A0FFE" w:rsidP="000A0FFE">
      <w:pPr>
        <w:ind w:firstLine="709"/>
        <w:jc w:val="both"/>
      </w:pPr>
    </w:p>
    <w:p w14:paraId="42D28A88" w14:textId="77777777" w:rsidR="000A0FFE" w:rsidRPr="009E0C9E" w:rsidRDefault="000A0FFE" w:rsidP="000A0FFE">
      <w:pPr>
        <w:ind w:firstLine="709"/>
        <w:jc w:val="both"/>
      </w:pPr>
      <w:r w:rsidRPr="009E0C9E">
        <w:t>За счет средств бюджета финансируются:</w:t>
      </w:r>
    </w:p>
    <w:p w14:paraId="22194E1D" w14:textId="77777777" w:rsidR="000A0FFE" w:rsidRPr="009E0C9E" w:rsidRDefault="000A0FFE" w:rsidP="000A0FFE">
      <w:pPr>
        <w:ind w:firstLine="709"/>
        <w:jc w:val="both"/>
      </w:pPr>
      <w:r w:rsidRPr="009E0C9E">
        <w:t>- совет депутатов МО Аннинское городское поселение (финансирование в 2021 году – 1 291,6 тыс. руб., в 2022 году – 943,7 тыс. руб.</w:t>
      </w:r>
      <w:r>
        <w:t>, в 2023 году – 853,6 </w:t>
      </w:r>
      <w:r w:rsidRPr="009E0C9E">
        <w:t>тыс. руб., в 2024 году – 1732,3</w:t>
      </w:r>
      <w:r>
        <w:t> </w:t>
      </w:r>
      <w:r w:rsidRPr="009E0C9E">
        <w:t>тыс. руб.</w:t>
      </w:r>
      <w:r>
        <w:t>, в 2025 году - 2 102,7 тыс. руб.</w:t>
      </w:r>
      <w:r w:rsidRPr="009E0C9E">
        <w:t>);</w:t>
      </w:r>
    </w:p>
    <w:p w14:paraId="3FD665AF" w14:textId="77777777" w:rsidR="000A0FFE" w:rsidRPr="009E0C9E" w:rsidRDefault="000A0FFE" w:rsidP="000A0FFE">
      <w:pPr>
        <w:ind w:firstLine="709"/>
        <w:jc w:val="both"/>
      </w:pPr>
      <w:r w:rsidRPr="009E0C9E">
        <w:t>- администрация МО Аннинское городское поселение (финансирование в 2021 году – 27 397,8 тыс. руб., в 2022 году – 32 314,9 тыс. руб., в 2023 году – 31 448,2 тыс. руб., в 2024 году – 38 574,6 тыс.</w:t>
      </w:r>
      <w:r>
        <w:t xml:space="preserve"> </w:t>
      </w:r>
      <w:r w:rsidRPr="009E0C9E">
        <w:t>руб.</w:t>
      </w:r>
      <w:r>
        <w:t>, в 2025 году – 54 061,8 тыс. руб.</w:t>
      </w:r>
      <w:r w:rsidRPr="009E0C9E">
        <w:t>);</w:t>
      </w:r>
    </w:p>
    <w:p w14:paraId="1F07B86D" w14:textId="77777777" w:rsidR="000A0FFE" w:rsidRPr="009E0C9E" w:rsidRDefault="000A0FFE" w:rsidP="000A0FFE">
      <w:pPr>
        <w:ind w:firstLine="709"/>
        <w:jc w:val="both"/>
      </w:pPr>
      <w:r w:rsidRPr="009E0C9E">
        <w:t>- в соответствии с федеральным законом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МО Аннинское городское поселение созданы и функционируют:</w:t>
      </w:r>
    </w:p>
    <w:p w14:paraId="063AFCE0" w14:textId="77777777" w:rsidR="000A0FFE" w:rsidRPr="009E0C9E" w:rsidRDefault="000A0FFE" w:rsidP="000A0FFE">
      <w:pPr>
        <w:ind w:firstLine="709"/>
        <w:jc w:val="both"/>
      </w:pPr>
      <w:r w:rsidRPr="009E0C9E">
        <w:t>1. Муниципальные бюджетные учреждения:</w:t>
      </w:r>
    </w:p>
    <w:p w14:paraId="2003D799" w14:textId="77777777" w:rsidR="000A0FFE" w:rsidRPr="009E0C9E" w:rsidRDefault="000A0FFE" w:rsidP="000A0FFE">
      <w:pPr>
        <w:ind w:firstLine="709"/>
        <w:jc w:val="both"/>
      </w:pPr>
      <w:r w:rsidRPr="009E0C9E">
        <w:t>- МБУ «Молодежный культурно-досуговый комплекс МО Аннинское городское поселение» (финансирование в 2021 году – 44 772,6 тыс. руб., в 2022 году – 50 472,3 тыс. руб., в 2023 году – 44 447,2 тыс. руб., в 2024 году – 58 008,5 тыс. руб.</w:t>
      </w:r>
      <w:r>
        <w:t>, в 2025 году – 69 280,1 тыс. руб.</w:t>
      </w:r>
      <w:r w:rsidRPr="009E0C9E">
        <w:t>);</w:t>
      </w:r>
    </w:p>
    <w:p w14:paraId="4E72C13A" w14:textId="77777777" w:rsidR="000A0FFE" w:rsidRPr="009E0C9E" w:rsidRDefault="000A0FFE" w:rsidP="000A0FFE">
      <w:pPr>
        <w:ind w:firstLine="709"/>
        <w:jc w:val="both"/>
      </w:pPr>
      <w:r w:rsidRPr="009E0C9E">
        <w:t>- МБУ «Физкультурно-спортивный комплекс МО Аннинское городское поселение» (финансирование в 2021 году – 15 426,5 тыс. руб., в 2022 году – 24 282,6 тыс. руб., в 2023 году – 28</w:t>
      </w:r>
      <w:r>
        <w:t> </w:t>
      </w:r>
      <w:r w:rsidRPr="009E0C9E">
        <w:t>042,5 тыс. руб., в 2024 году</w:t>
      </w:r>
      <w:r>
        <w:t xml:space="preserve"> - </w:t>
      </w:r>
      <w:r w:rsidRPr="009E0C9E">
        <w:t xml:space="preserve"> 35 485,5 тыс. руб.</w:t>
      </w:r>
      <w:r>
        <w:t>, в 2025 году – 48 725,8 тыс. руб.</w:t>
      </w:r>
      <w:r w:rsidRPr="009E0C9E">
        <w:t>).</w:t>
      </w:r>
    </w:p>
    <w:p w14:paraId="236BB433" w14:textId="77777777" w:rsidR="000A0FFE" w:rsidRPr="009E0C9E" w:rsidRDefault="000A0FFE" w:rsidP="000A0FFE">
      <w:pPr>
        <w:ind w:firstLine="709"/>
        <w:jc w:val="both"/>
      </w:pPr>
      <w:r w:rsidRPr="009E0C9E">
        <w:t xml:space="preserve">2. Муниципальные казенные учреждения: </w:t>
      </w:r>
    </w:p>
    <w:p w14:paraId="75ECD21B" w14:textId="77777777" w:rsidR="000A0FFE" w:rsidRPr="009E0C9E" w:rsidRDefault="000A0FFE" w:rsidP="000A0FFE">
      <w:pPr>
        <w:ind w:firstLine="709"/>
        <w:jc w:val="both"/>
      </w:pPr>
      <w:r w:rsidRPr="009E0C9E">
        <w:t>- МКУ «Центр реализации полномочий и обеспечения деятельности МО Аннинское городское поселение» (финансирование в 2021 году – 28 219,5 тыс. руб., в 2022 году – 30</w:t>
      </w:r>
      <w:r>
        <w:t> </w:t>
      </w:r>
      <w:r w:rsidRPr="009E0C9E">
        <w:t>554,5</w:t>
      </w:r>
      <w:r>
        <w:t> </w:t>
      </w:r>
      <w:r w:rsidRPr="009E0C9E">
        <w:t>тыс. руб., в 2023 году – 33 524,9 тыс. руб., в 2024 году – 44 688,3 тыс. руб.</w:t>
      </w:r>
      <w:r>
        <w:t>, в 2025 году – 57 551,7 тыс. руб.</w:t>
      </w:r>
      <w:r w:rsidRPr="009E0C9E">
        <w:t>),</w:t>
      </w:r>
    </w:p>
    <w:p w14:paraId="19453DE3" w14:textId="77777777" w:rsidR="000A0FFE" w:rsidRPr="009E0C9E" w:rsidRDefault="000A0FFE" w:rsidP="000A0FFE">
      <w:pPr>
        <w:ind w:firstLine="709"/>
        <w:jc w:val="both"/>
      </w:pPr>
      <w:r w:rsidRPr="009E0C9E">
        <w:t>- МКУ «Бюро ритуальных услуг» (финансирование в 2021 году – 2 419,8 тыс. руб., в 2022</w:t>
      </w:r>
      <w:r>
        <w:t> </w:t>
      </w:r>
      <w:r w:rsidRPr="009E0C9E">
        <w:t>году – 2 077,5 тыс. руб., в 2023 году - 2 184,7 тыс. руб., в 2024 году – 2 720,6 тыс. руб.</w:t>
      </w:r>
      <w:r>
        <w:t>, в 2025 году – 2 922,6 тыс. руб.</w:t>
      </w:r>
      <w:r w:rsidRPr="009E0C9E">
        <w:t>).</w:t>
      </w:r>
    </w:p>
    <w:p w14:paraId="1063EC7C" w14:textId="77777777" w:rsidR="000A0FFE" w:rsidRPr="009E0C9E" w:rsidRDefault="000A0FFE" w:rsidP="000A0FFE">
      <w:pPr>
        <w:ind w:firstLine="709"/>
        <w:jc w:val="both"/>
      </w:pPr>
    </w:p>
    <w:p w14:paraId="6473FB4E" w14:textId="77777777" w:rsidR="000A0FFE" w:rsidRPr="009E0C9E" w:rsidRDefault="000A0FFE" w:rsidP="000A0FFE">
      <w:pPr>
        <w:tabs>
          <w:tab w:val="left" w:pos="1080"/>
        </w:tabs>
        <w:ind w:firstLine="709"/>
        <w:jc w:val="both"/>
        <w:rPr>
          <w:b/>
        </w:rPr>
      </w:pPr>
      <w:r w:rsidRPr="009E0C9E">
        <w:rPr>
          <w:b/>
        </w:rPr>
        <w:t>3.2.2. Передача части полномочий муниципальному району</w:t>
      </w:r>
    </w:p>
    <w:p w14:paraId="507CCA42" w14:textId="77777777" w:rsidR="000A0FFE" w:rsidRPr="009E0C9E" w:rsidRDefault="000A0FFE" w:rsidP="000A0FFE">
      <w:pPr>
        <w:tabs>
          <w:tab w:val="left" w:pos="1080"/>
        </w:tabs>
        <w:ind w:firstLine="709"/>
        <w:jc w:val="both"/>
        <w:rPr>
          <w:b/>
        </w:rPr>
      </w:pPr>
    </w:p>
    <w:p w14:paraId="5E682788" w14:textId="77777777" w:rsidR="000A0FFE" w:rsidRDefault="000A0FFE" w:rsidP="000A0FFE">
      <w:pPr>
        <w:ind w:firstLine="709"/>
        <w:jc w:val="both"/>
      </w:pPr>
      <w:r w:rsidRPr="00E77CA5">
        <w:t xml:space="preserve">В соответствии с Федеральным законом от 06.10.2003 № 131-ФЗ «Об общих принципах организации местного самоуправления в Российской Федерации» и на основании решения совета депутатов МО Аннинское городское поселение </w:t>
      </w:r>
      <w:r w:rsidRPr="007D145C">
        <w:t xml:space="preserve">от </w:t>
      </w:r>
      <w:r>
        <w:t>16</w:t>
      </w:r>
      <w:r w:rsidRPr="007D145C">
        <w:t>.12.20</w:t>
      </w:r>
      <w:r>
        <w:t>23</w:t>
      </w:r>
      <w:r w:rsidRPr="007D145C">
        <w:t xml:space="preserve"> № </w:t>
      </w:r>
      <w:r>
        <w:t xml:space="preserve">21 </w:t>
      </w:r>
      <w:r w:rsidRPr="003275A9">
        <w:t>«О бюджете</w:t>
      </w:r>
      <w:r>
        <w:t xml:space="preserve"> </w:t>
      </w:r>
      <w:r w:rsidRPr="003275A9">
        <w:t>муниципального образования Аннинское городское поселение</w:t>
      </w:r>
      <w:r>
        <w:t xml:space="preserve"> </w:t>
      </w:r>
      <w:r w:rsidRPr="003275A9">
        <w:t>Ломоносовского муниципального района Ленинградской области на 202</w:t>
      </w:r>
      <w:r>
        <w:t>5</w:t>
      </w:r>
      <w:r w:rsidRPr="003275A9">
        <w:t xml:space="preserve"> год </w:t>
      </w:r>
      <w:r w:rsidRPr="003275A9">
        <w:rPr>
          <w:bCs/>
        </w:rPr>
        <w:t>и на плановый период 202</w:t>
      </w:r>
      <w:r>
        <w:rPr>
          <w:bCs/>
        </w:rPr>
        <w:t>6</w:t>
      </w:r>
      <w:r w:rsidRPr="003275A9">
        <w:rPr>
          <w:bCs/>
        </w:rPr>
        <w:t xml:space="preserve"> и 202</w:t>
      </w:r>
      <w:r>
        <w:rPr>
          <w:bCs/>
        </w:rPr>
        <w:t>7</w:t>
      </w:r>
      <w:r w:rsidRPr="003275A9">
        <w:rPr>
          <w:bCs/>
        </w:rPr>
        <w:t xml:space="preserve"> годов</w:t>
      </w:r>
      <w:r>
        <w:rPr>
          <w:bCs/>
        </w:rPr>
        <w:t xml:space="preserve">» </w:t>
      </w:r>
      <w:r w:rsidRPr="00E77CA5">
        <w:t>заключен</w:t>
      </w:r>
      <w:r>
        <w:t>ы</w:t>
      </w:r>
      <w:r w:rsidRPr="00E77CA5">
        <w:t xml:space="preserve"> соглашени</w:t>
      </w:r>
      <w:r>
        <w:t>я:</w:t>
      </w:r>
    </w:p>
    <w:p w14:paraId="5CC17947" w14:textId="77777777" w:rsidR="000A0FFE" w:rsidRPr="00E77CA5" w:rsidRDefault="000A0FFE" w:rsidP="000A0FFE">
      <w:pPr>
        <w:ind w:firstLine="709"/>
        <w:jc w:val="both"/>
      </w:pPr>
      <w:r>
        <w:t>-</w:t>
      </w:r>
      <w:r w:rsidRPr="00E77CA5">
        <w:t xml:space="preserve"> от </w:t>
      </w:r>
      <w:r>
        <w:t>28</w:t>
      </w:r>
      <w:r w:rsidRPr="00E77CA5">
        <w:t>.12.202</w:t>
      </w:r>
      <w:r>
        <w:t>4</w:t>
      </w:r>
      <w:r w:rsidRPr="00E77CA5">
        <w:t xml:space="preserve"> № </w:t>
      </w:r>
      <w:r>
        <w:t>1</w:t>
      </w:r>
      <w:r w:rsidRPr="00E77CA5">
        <w:t>/202</w:t>
      </w:r>
      <w:r>
        <w:t>5</w:t>
      </w:r>
      <w:r w:rsidRPr="00E77CA5">
        <w:t xml:space="preserve"> с администрацией Ломоносовск</w:t>
      </w:r>
      <w:r>
        <w:t>ого</w:t>
      </w:r>
      <w:r w:rsidRPr="00E77CA5">
        <w:t xml:space="preserve"> муниципальн</w:t>
      </w:r>
      <w:r>
        <w:t>ого</w:t>
      </w:r>
      <w:r w:rsidRPr="00E77CA5">
        <w:t xml:space="preserve"> район</w:t>
      </w:r>
      <w:r>
        <w:t>а</w:t>
      </w:r>
      <w:r w:rsidRPr="00E77CA5">
        <w:t xml:space="preserve"> о передаче полномочий по исполнению и контролю за исполнением бюджета поселения на сумму </w:t>
      </w:r>
      <w:r>
        <w:t>747,4 тысяч</w:t>
      </w:r>
      <w:r w:rsidRPr="00E77CA5">
        <w:t xml:space="preserve"> рублей</w:t>
      </w:r>
      <w:r>
        <w:t>.</w:t>
      </w:r>
    </w:p>
    <w:p w14:paraId="05566FB7" w14:textId="77777777" w:rsidR="000A0FFE" w:rsidRPr="00375627" w:rsidRDefault="000A0FFE" w:rsidP="000A0FFE">
      <w:pPr>
        <w:ind w:firstLine="709"/>
        <w:jc w:val="both"/>
      </w:pPr>
      <w:r>
        <w:t xml:space="preserve">- </w:t>
      </w:r>
      <w:r w:rsidRPr="008E7B36">
        <w:t xml:space="preserve">от </w:t>
      </w:r>
      <w:r>
        <w:t>09</w:t>
      </w:r>
      <w:r w:rsidRPr="008E7B36">
        <w:t>.01.202</w:t>
      </w:r>
      <w:r>
        <w:t>5</w:t>
      </w:r>
      <w:r w:rsidRPr="008E7B36">
        <w:t xml:space="preserve"> </w:t>
      </w:r>
      <w:r>
        <w:t>№</w:t>
      </w:r>
      <w:r w:rsidRPr="008E7B36">
        <w:t xml:space="preserve"> </w:t>
      </w:r>
      <w:r>
        <w:t>07</w:t>
      </w:r>
      <w:r w:rsidRPr="008E7B36">
        <w:t>/2</w:t>
      </w:r>
      <w:r>
        <w:t>5</w:t>
      </w:r>
      <w:r w:rsidRPr="008E7B36">
        <w:t>ксп с советом депутатов Ломоносовск</w:t>
      </w:r>
      <w:r>
        <w:t>ого</w:t>
      </w:r>
      <w:r w:rsidRPr="008E7B36">
        <w:t xml:space="preserve"> муниципальн</w:t>
      </w:r>
      <w:r>
        <w:t>ого</w:t>
      </w:r>
      <w:r w:rsidRPr="008E7B36">
        <w:t xml:space="preserve"> район</w:t>
      </w:r>
      <w:r>
        <w:t>а</w:t>
      </w:r>
      <w:r w:rsidRPr="008E7B36">
        <w:t xml:space="preserve"> о передаче</w:t>
      </w:r>
      <w:r w:rsidRPr="001317C0">
        <w:t xml:space="preserve"> полномочий поселения по осуществлению внешнего муниципального финансового </w:t>
      </w:r>
      <w:r w:rsidRPr="00375627">
        <w:t xml:space="preserve">контроля на сумму </w:t>
      </w:r>
      <w:r>
        <w:t>116,9</w:t>
      </w:r>
      <w:r w:rsidRPr="00375627">
        <w:t xml:space="preserve"> тысяч рублей.</w:t>
      </w:r>
    </w:p>
    <w:p w14:paraId="250DF224" w14:textId="77777777" w:rsidR="004D2E47" w:rsidRPr="00445C80" w:rsidRDefault="004C0CEE" w:rsidP="004D2E47">
      <w:pPr>
        <w:ind w:firstLine="709"/>
        <w:jc w:val="both"/>
      </w:pPr>
      <w:r w:rsidRPr="008045CF">
        <w:rPr>
          <w:b/>
          <w:color w:val="FF0000"/>
        </w:rPr>
        <w:br w:type="page"/>
      </w:r>
    </w:p>
    <w:p w14:paraId="2F1294D4" w14:textId="77777777" w:rsidR="00150F81" w:rsidRPr="00445C80" w:rsidRDefault="00150F81" w:rsidP="00150F81">
      <w:pPr>
        <w:ind w:firstLine="709"/>
        <w:jc w:val="both"/>
        <w:rPr>
          <w:b/>
        </w:rPr>
      </w:pPr>
      <w:r w:rsidRPr="00445C80">
        <w:rPr>
          <w:b/>
        </w:rPr>
        <w:lastRenderedPageBreak/>
        <w:t>3.2.3. Структура администрации</w:t>
      </w:r>
    </w:p>
    <w:p w14:paraId="76E46759" w14:textId="77777777" w:rsidR="00150F81" w:rsidRPr="00445C80" w:rsidRDefault="00150F81" w:rsidP="00150F81">
      <w:pPr>
        <w:ind w:firstLine="709"/>
        <w:jc w:val="both"/>
      </w:pPr>
    </w:p>
    <w:p w14:paraId="335DB579" w14:textId="77777777" w:rsidR="00150F81" w:rsidRPr="00445C80" w:rsidRDefault="00150F81" w:rsidP="00150F81">
      <w:pPr>
        <w:ind w:firstLine="709"/>
        <w:jc w:val="both"/>
      </w:pPr>
      <w:r w:rsidRPr="00445C80">
        <w:t>Администрация возглавляется главой администрации, у которого есть один заместитель.</w:t>
      </w:r>
    </w:p>
    <w:p w14:paraId="2D07AB6A" w14:textId="6E75FA31" w:rsidR="00150F81" w:rsidRPr="00445C80" w:rsidRDefault="00205006" w:rsidP="00150F81">
      <w:pPr>
        <w:ind w:firstLine="709"/>
        <w:jc w:val="both"/>
      </w:pPr>
      <w:r>
        <w:t>В с</w:t>
      </w:r>
      <w:r w:rsidR="00150F81" w:rsidRPr="00445C80">
        <w:t>труктур</w:t>
      </w:r>
      <w:r>
        <w:t>у</w:t>
      </w:r>
      <w:r w:rsidR="00150F81" w:rsidRPr="00445C80">
        <w:t xml:space="preserve"> администрации </w:t>
      </w:r>
      <w:r>
        <w:t>входят:</w:t>
      </w:r>
      <w:r w:rsidR="00150F81" w:rsidRPr="00445C80">
        <w:t xml:space="preserve"> финансов</w:t>
      </w:r>
      <w:r>
        <w:t>ый</w:t>
      </w:r>
      <w:r w:rsidR="00150F81" w:rsidRPr="00445C80">
        <w:t xml:space="preserve"> отдел; отдел архитектуры, градостроительства и землепользования; отдел ЖКХ; отдел социальной политики и взаимодействия с НКО; отдел правового обеспечения; сектор протокольно-кадровой работы; сектор экономики и муниципальных программ;</w:t>
      </w:r>
      <w:r w:rsidR="00150F81">
        <w:t xml:space="preserve"> сектор муниципального заказа.</w:t>
      </w:r>
    </w:p>
    <w:p w14:paraId="1A47CDCA" w14:textId="77777777" w:rsidR="00150F81" w:rsidRPr="00445C80" w:rsidRDefault="00150F81" w:rsidP="00150F81">
      <w:pPr>
        <w:ind w:firstLine="709"/>
        <w:jc w:val="both"/>
      </w:pPr>
      <w:r w:rsidRPr="00445C80">
        <w:t>По состоянию на 31.12.202</w:t>
      </w:r>
      <w:r>
        <w:t>5</w:t>
      </w:r>
      <w:r w:rsidRPr="00445C80">
        <w:t xml:space="preserve"> осуществля</w:t>
      </w:r>
      <w:r>
        <w:t>ли</w:t>
      </w:r>
      <w:r w:rsidRPr="00445C80">
        <w:t xml:space="preserve"> деятельность 2</w:t>
      </w:r>
      <w:r>
        <w:t>2</w:t>
      </w:r>
      <w:r w:rsidRPr="00445C80">
        <w:t xml:space="preserve"> работника администрации.</w:t>
      </w:r>
    </w:p>
    <w:p w14:paraId="4FAE6E69" w14:textId="77777777" w:rsidR="00150F81" w:rsidRPr="00445C80" w:rsidRDefault="00150F81" w:rsidP="00150F81">
      <w:pPr>
        <w:ind w:firstLine="709"/>
        <w:jc w:val="both"/>
      </w:pPr>
      <w:r w:rsidRPr="00445C80">
        <w:t xml:space="preserve">Структурные подразделения и специалисты работают по следующим направлениям: </w:t>
      </w:r>
    </w:p>
    <w:p w14:paraId="71CE9C8A" w14:textId="77777777" w:rsidR="00150F81" w:rsidRPr="00445C80" w:rsidRDefault="00150F81" w:rsidP="00150F81">
      <w:pPr>
        <w:ind w:firstLine="567"/>
        <w:jc w:val="both"/>
      </w:pP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7936"/>
      </w:tblGrid>
      <w:tr w:rsidR="00150F81" w:rsidRPr="00445C80" w14:paraId="762AF433" w14:textId="77777777" w:rsidTr="00634601">
        <w:trPr>
          <w:trHeight w:val="20"/>
          <w:tblHeader/>
          <w:jc w:val="center"/>
        </w:trPr>
        <w:tc>
          <w:tcPr>
            <w:tcW w:w="2442" w:type="dxa"/>
            <w:vAlign w:val="center"/>
          </w:tcPr>
          <w:p w14:paraId="1E5857A4" w14:textId="77777777" w:rsidR="00150F81" w:rsidRPr="00445C80" w:rsidRDefault="00150F81" w:rsidP="00634601">
            <w:pPr>
              <w:jc w:val="center"/>
              <w:rPr>
                <w:b/>
              </w:rPr>
            </w:pPr>
            <w:r w:rsidRPr="00445C80">
              <w:t>Наименование отдела, должности сотрудника</w:t>
            </w:r>
          </w:p>
        </w:tc>
        <w:tc>
          <w:tcPr>
            <w:tcW w:w="7979" w:type="dxa"/>
            <w:vAlign w:val="center"/>
          </w:tcPr>
          <w:p w14:paraId="3E26EBA5" w14:textId="77777777" w:rsidR="00150F81" w:rsidRPr="00445C80" w:rsidRDefault="00150F81" w:rsidP="00634601">
            <w:pPr>
              <w:autoSpaceDE w:val="0"/>
              <w:autoSpaceDN w:val="0"/>
              <w:adjustRightInd w:val="0"/>
              <w:ind w:firstLine="438"/>
              <w:jc w:val="center"/>
            </w:pPr>
            <w:r w:rsidRPr="00445C80">
              <w:t>Предметы ведения администрации в соответствии с Федеральным законом от 06.10.2003 № 131-ФЗ «Об общих принципах организации местного самоуправления в РФ» и др.</w:t>
            </w:r>
          </w:p>
        </w:tc>
      </w:tr>
      <w:tr w:rsidR="00150F81" w:rsidRPr="00445C80" w14:paraId="1F849D1A" w14:textId="77777777" w:rsidTr="00634601">
        <w:trPr>
          <w:trHeight w:val="20"/>
          <w:jc w:val="center"/>
        </w:trPr>
        <w:tc>
          <w:tcPr>
            <w:tcW w:w="2442" w:type="dxa"/>
            <w:vAlign w:val="center"/>
          </w:tcPr>
          <w:p w14:paraId="68E751DE" w14:textId="77777777" w:rsidR="00150F81" w:rsidRPr="00445C80" w:rsidRDefault="00150F81" w:rsidP="00634601">
            <w:r w:rsidRPr="00445C80">
              <w:t>Отдел ЖКХ</w:t>
            </w:r>
          </w:p>
        </w:tc>
        <w:tc>
          <w:tcPr>
            <w:tcW w:w="7979" w:type="dxa"/>
            <w:vAlign w:val="center"/>
          </w:tcPr>
          <w:p w14:paraId="0D3CAFE8" w14:textId="77777777" w:rsidR="00150F81" w:rsidRPr="00445C80" w:rsidRDefault="00150F81" w:rsidP="00634601">
            <w:pPr>
              <w:autoSpaceDE w:val="0"/>
              <w:autoSpaceDN w:val="0"/>
              <w:adjustRightInd w:val="0"/>
              <w:ind w:firstLine="318"/>
              <w:jc w:val="both"/>
            </w:pPr>
            <w:r w:rsidRPr="00445C80">
              <w:t>организация в границах поселения электро-, тепло-, газо- и водоснабжения населения, водоотведения, снабжения населения топливом;</w:t>
            </w:r>
          </w:p>
          <w:p w14:paraId="6C350D3A" w14:textId="77777777" w:rsidR="00150F81" w:rsidRPr="00445C80" w:rsidRDefault="00150F81" w:rsidP="00634601">
            <w:pPr>
              <w:autoSpaceDE w:val="0"/>
              <w:autoSpaceDN w:val="0"/>
              <w:adjustRightInd w:val="0"/>
              <w:ind w:firstLine="318"/>
              <w:jc w:val="both"/>
            </w:pPr>
            <w:r w:rsidRPr="00445C80">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A4961E1" w14:textId="77777777" w:rsidR="00150F81" w:rsidRPr="00445C80" w:rsidRDefault="00150F81" w:rsidP="00634601">
            <w:pPr>
              <w:autoSpaceDE w:val="0"/>
              <w:autoSpaceDN w:val="0"/>
              <w:adjustRightInd w:val="0"/>
              <w:ind w:firstLine="318"/>
              <w:jc w:val="both"/>
            </w:pPr>
            <w:r w:rsidRPr="00445C80">
              <w:t xml:space="preserve">создание условий для предоставления транспортных услуг населению и организация транспортного обслуживания населения в границах поселения; </w:t>
            </w:r>
          </w:p>
          <w:p w14:paraId="7C3CDFA8" w14:textId="77777777" w:rsidR="00150F81" w:rsidRPr="00445C80" w:rsidRDefault="00150F81" w:rsidP="00634601">
            <w:pPr>
              <w:autoSpaceDE w:val="0"/>
              <w:autoSpaceDN w:val="0"/>
              <w:adjustRightInd w:val="0"/>
              <w:ind w:firstLine="318"/>
              <w:jc w:val="both"/>
            </w:pPr>
            <w:r w:rsidRPr="00445C80">
              <w:t>обеспечение первичных мер пожарной безопасности в границах населенных пунктов поселения;</w:t>
            </w:r>
          </w:p>
          <w:p w14:paraId="465D37F3" w14:textId="77777777" w:rsidR="00150F81" w:rsidRPr="00445C80" w:rsidRDefault="00150F81" w:rsidP="00634601">
            <w:pPr>
              <w:autoSpaceDE w:val="0"/>
              <w:autoSpaceDN w:val="0"/>
              <w:adjustRightInd w:val="0"/>
              <w:ind w:firstLine="318"/>
              <w:jc w:val="both"/>
            </w:pPr>
            <w:r w:rsidRPr="00445C80">
              <w:t>участие в организации деятельности по накоплению (в том числе раздельному накоплению) и транспортированию твердых коммунальных отходов;</w:t>
            </w:r>
          </w:p>
          <w:p w14:paraId="0138524D" w14:textId="77777777" w:rsidR="00150F81" w:rsidRPr="00445C80" w:rsidRDefault="00150F81" w:rsidP="00634601">
            <w:pPr>
              <w:autoSpaceDE w:val="0"/>
              <w:autoSpaceDN w:val="0"/>
              <w:adjustRightInd w:val="0"/>
              <w:ind w:firstLine="318"/>
              <w:jc w:val="both"/>
            </w:pPr>
            <w:r w:rsidRPr="00445C80">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68BA1276" w14:textId="77777777" w:rsidR="00150F81" w:rsidRPr="00445C80" w:rsidRDefault="00150F81" w:rsidP="00634601">
            <w:pPr>
              <w:autoSpaceDE w:val="0"/>
              <w:autoSpaceDN w:val="0"/>
              <w:adjustRightInd w:val="0"/>
              <w:ind w:firstLine="318"/>
              <w:jc w:val="both"/>
            </w:pPr>
            <w:r w:rsidRPr="00445C80">
              <w:t>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14:paraId="45632570" w14:textId="77777777" w:rsidR="00150F81" w:rsidRPr="00445C80" w:rsidRDefault="00150F81" w:rsidP="00634601">
            <w:pPr>
              <w:autoSpaceDE w:val="0"/>
              <w:autoSpaceDN w:val="0"/>
              <w:adjustRightInd w:val="0"/>
              <w:ind w:firstLine="318"/>
              <w:jc w:val="both"/>
            </w:pPr>
            <w:r w:rsidRPr="00445C80">
              <w:t>организация благоустройства территории поселения в соответствии с правилами благоустройства территории поселения,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07A02690" w14:textId="77777777" w:rsidR="00150F81" w:rsidRPr="00445C80" w:rsidRDefault="00150F81" w:rsidP="00634601">
            <w:pPr>
              <w:autoSpaceDE w:val="0"/>
              <w:autoSpaceDN w:val="0"/>
              <w:adjustRightInd w:val="0"/>
              <w:ind w:firstLine="318"/>
              <w:jc w:val="both"/>
            </w:pPr>
            <w:r w:rsidRPr="00445C80">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w:t>
            </w:r>
            <w:r w:rsidRPr="00445C80">
              <w:lastRenderedPageBreak/>
              <w:t>инвалидов объектов социальной, инженерной и транспортной инфраструктур и предоставляемых услуг;</w:t>
            </w:r>
          </w:p>
          <w:p w14:paraId="25F412DE" w14:textId="77777777" w:rsidR="00150F81" w:rsidRPr="00D21C0F" w:rsidRDefault="00150F81" w:rsidP="00634601">
            <w:pPr>
              <w:autoSpaceDE w:val="0"/>
              <w:autoSpaceDN w:val="0"/>
              <w:adjustRightInd w:val="0"/>
              <w:ind w:firstLine="318"/>
              <w:jc w:val="both"/>
            </w:pPr>
            <w:r w:rsidRPr="00445C80">
              <w:t>осуществление мун</w:t>
            </w:r>
            <w:r>
              <w:t>иципального жилищного контроля.</w:t>
            </w:r>
          </w:p>
        </w:tc>
      </w:tr>
      <w:tr w:rsidR="00150F81" w:rsidRPr="00445C80" w14:paraId="63FB20A3" w14:textId="77777777" w:rsidTr="00634601">
        <w:trPr>
          <w:trHeight w:val="20"/>
          <w:jc w:val="center"/>
        </w:trPr>
        <w:tc>
          <w:tcPr>
            <w:tcW w:w="2442" w:type="dxa"/>
            <w:vAlign w:val="center"/>
          </w:tcPr>
          <w:p w14:paraId="3D8BA8BD" w14:textId="77777777" w:rsidR="00150F81" w:rsidRPr="00445C80" w:rsidRDefault="00150F81" w:rsidP="00634601">
            <w:pPr>
              <w:rPr>
                <w:b/>
              </w:rPr>
            </w:pPr>
            <w:r w:rsidRPr="00445C80">
              <w:t>Отдел архитектуры, градостроительства и землепользования</w:t>
            </w:r>
          </w:p>
        </w:tc>
        <w:tc>
          <w:tcPr>
            <w:tcW w:w="7979" w:type="dxa"/>
            <w:vAlign w:val="center"/>
          </w:tcPr>
          <w:p w14:paraId="31D540A4" w14:textId="77777777" w:rsidR="00150F81" w:rsidRPr="00445C80" w:rsidRDefault="00150F81" w:rsidP="00634601">
            <w:pPr>
              <w:autoSpaceDE w:val="0"/>
              <w:autoSpaceDN w:val="0"/>
              <w:adjustRightInd w:val="0"/>
              <w:ind w:firstLine="318"/>
              <w:jc w:val="both"/>
            </w:pPr>
            <w:r w:rsidRPr="00445C80">
              <w:t xml:space="preserve">резервирование земель и изъятие земельных участков в границах поселения для муниципальных нужд; </w:t>
            </w:r>
          </w:p>
          <w:p w14:paraId="5D1D8F38" w14:textId="77777777" w:rsidR="00150F81" w:rsidRPr="00445C80" w:rsidRDefault="00150F81" w:rsidP="00634601">
            <w:pPr>
              <w:autoSpaceDE w:val="0"/>
              <w:autoSpaceDN w:val="0"/>
              <w:adjustRightInd w:val="0"/>
              <w:ind w:firstLine="318"/>
              <w:jc w:val="both"/>
            </w:pPr>
            <w:r w:rsidRPr="00445C80">
              <w:t xml:space="preserve">осуществление муниципального земельного контроля в границах поселения; </w:t>
            </w:r>
          </w:p>
          <w:p w14:paraId="520C47A9" w14:textId="77777777" w:rsidR="00150F81" w:rsidRPr="00445C80" w:rsidRDefault="00150F81" w:rsidP="00634601">
            <w:pPr>
              <w:autoSpaceDE w:val="0"/>
              <w:autoSpaceDN w:val="0"/>
              <w:adjustRightInd w:val="0"/>
              <w:ind w:firstLine="318"/>
              <w:jc w:val="both"/>
            </w:pPr>
            <w:r w:rsidRPr="00445C80">
              <w:t>разработка правил благоустройства территории поселения;</w:t>
            </w:r>
          </w:p>
          <w:p w14:paraId="3C2602F3" w14:textId="77777777" w:rsidR="00150F81" w:rsidRPr="00445C80" w:rsidRDefault="00150F81" w:rsidP="00634601">
            <w:pPr>
              <w:autoSpaceDE w:val="0"/>
              <w:autoSpaceDN w:val="0"/>
              <w:adjustRightInd w:val="0"/>
              <w:ind w:firstLine="318"/>
              <w:jc w:val="both"/>
            </w:pPr>
            <w:r w:rsidRPr="00445C80">
              <w:t>осуществление осмотров зданий, сооружений и выдача рекомендаций об устранении выявленных в ходе таких осмотров нарушений;</w:t>
            </w:r>
          </w:p>
          <w:p w14:paraId="194BF4FA" w14:textId="77777777" w:rsidR="00150F81" w:rsidRPr="00445C80" w:rsidRDefault="00150F81" w:rsidP="00634601">
            <w:pPr>
              <w:autoSpaceDE w:val="0"/>
              <w:autoSpaceDN w:val="0"/>
              <w:adjustRightInd w:val="0"/>
              <w:ind w:firstLine="318"/>
              <w:jc w:val="both"/>
            </w:pPr>
            <w:r w:rsidRPr="00445C80">
              <w:t>подготовка и регистрация градостроительных планов земельных участков для размещения объектов капитального строительства;</w:t>
            </w:r>
          </w:p>
          <w:p w14:paraId="1201E65A" w14:textId="77777777" w:rsidR="00150F81" w:rsidRPr="00445C80" w:rsidRDefault="00150F81" w:rsidP="00634601">
            <w:pPr>
              <w:autoSpaceDE w:val="0"/>
              <w:autoSpaceDN w:val="0"/>
              <w:adjustRightInd w:val="0"/>
              <w:ind w:firstLine="318"/>
              <w:jc w:val="both"/>
            </w:pPr>
            <w:r w:rsidRPr="00445C80">
              <w:t>выдача разрешений на строительство и разрешений на ввод объектов в эксплуатацию в случае осуществления строительства, реконструкции объектов капитального строительства, проектная документация которых не подлежит экспертизе в соответствии со статьей 49 Градостроительного кодекса Российской Федерации;</w:t>
            </w:r>
          </w:p>
          <w:p w14:paraId="6DEEC1C4" w14:textId="77777777" w:rsidR="00150F81" w:rsidRPr="00445C80" w:rsidRDefault="00150F81" w:rsidP="00634601">
            <w:pPr>
              <w:autoSpaceDE w:val="0"/>
              <w:autoSpaceDN w:val="0"/>
              <w:adjustRightInd w:val="0"/>
              <w:ind w:firstLine="318"/>
              <w:jc w:val="both"/>
              <w:rPr>
                <w:u w:val="single"/>
              </w:rPr>
            </w:pPr>
            <w:r w:rsidRPr="00445C80">
              <w:t>выдача уведомления о соответствии или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B8C6972" w14:textId="77777777" w:rsidR="00150F81" w:rsidRPr="00445C80" w:rsidRDefault="00150F81" w:rsidP="00634601">
            <w:pPr>
              <w:autoSpaceDE w:val="0"/>
              <w:autoSpaceDN w:val="0"/>
              <w:adjustRightInd w:val="0"/>
              <w:ind w:firstLine="318"/>
              <w:jc w:val="both"/>
            </w:pPr>
            <w:r w:rsidRPr="00445C80">
              <w:t xml:space="preserve">выдача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w:t>
            </w:r>
          </w:p>
          <w:p w14:paraId="54B63452" w14:textId="77777777" w:rsidR="00150F81" w:rsidRPr="00445C80" w:rsidRDefault="00150F81" w:rsidP="00634601">
            <w:pPr>
              <w:autoSpaceDE w:val="0"/>
              <w:autoSpaceDN w:val="0"/>
              <w:adjustRightInd w:val="0"/>
              <w:ind w:firstLine="318"/>
              <w:jc w:val="both"/>
            </w:pPr>
            <w:r w:rsidRPr="00445C80">
              <w:t xml:space="preserve">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w:t>
            </w:r>
          </w:p>
          <w:p w14:paraId="6D021C02" w14:textId="77777777" w:rsidR="00150F81" w:rsidRPr="00445C80" w:rsidRDefault="00150F81" w:rsidP="00634601">
            <w:pPr>
              <w:autoSpaceDE w:val="0"/>
              <w:autoSpaceDN w:val="0"/>
              <w:adjustRightInd w:val="0"/>
              <w:ind w:firstLine="318"/>
              <w:jc w:val="both"/>
            </w:pPr>
            <w:r w:rsidRPr="00445C80">
              <w:t xml:space="preserve">принятие решения об изъятии земельного участка, не используемого по целевому назначению или используемого с нарушением законодательства Российской Федерации, </w:t>
            </w:r>
          </w:p>
          <w:p w14:paraId="04F959FD" w14:textId="77777777" w:rsidR="00150F81" w:rsidRPr="00445C80" w:rsidRDefault="00150F81" w:rsidP="00634601">
            <w:pPr>
              <w:autoSpaceDE w:val="0"/>
              <w:autoSpaceDN w:val="0"/>
              <w:adjustRightInd w:val="0"/>
              <w:ind w:firstLine="318"/>
              <w:jc w:val="both"/>
            </w:pPr>
            <w:r w:rsidRPr="00445C80">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w:t>
            </w:r>
            <w:r w:rsidRPr="00445C80">
              <w:lastRenderedPageBreak/>
              <w:t>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6CFDE9B1" w14:textId="3F09EE44" w:rsidR="00150F81" w:rsidRPr="00445C80" w:rsidRDefault="00150F81" w:rsidP="00634601">
            <w:pPr>
              <w:autoSpaceDE w:val="0"/>
              <w:autoSpaceDN w:val="0"/>
              <w:adjustRightInd w:val="0"/>
              <w:ind w:firstLine="318"/>
              <w:jc w:val="both"/>
            </w:pPr>
            <w:r w:rsidRPr="00445C80">
              <w:t xml:space="preserve">принятие решений и проведение на территории поселения мероприятий по </w:t>
            </w:r>
            <w:r w:rsidRPr="00205006">
              <w:t>выявлению</w:t>
            </w:r>
            <w:r w:rsidRPr="00445C80">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r>
      <w:tr w:rsidR="00150F81" w:rsidRPr="00445C80" w14:paraId="446B45AF" w14:textId="77777777" w:rsidTr="00634601">
        <w:trPr>
          <w:trHeight w:val="20"/>
          <w:jc w:val="center"/>
        </w:trPr>
        <w:tc>
          <w:tcPr>
            <w:tcW w:w="2442" w:type="dxa"/>
            <w:vAlign w:val="center"/>
          </w:tcPr>
          <w:p w14:paraId="341FF870" w14:textId="77777777" w:rsidR="00150F81" w:rsidRPr="00445C80" w:rsidRDefault="00150F81" w:rsidP="00634601">
            <w:pPr>
              <w:rPr>
                <w:b/>
              </w:rPr>
            </w:pPr>
            <w:r w:rsidRPr="00445C80">
              <w:t>Отдел социальной политики и взаимодействия с НКО</w:t>
            </w:r>
          </w:p>
        </w:tc>
        <w:tc>
          <w:tcPr>
            <w:tcW w:w="7979" w:type="dxa"/>
            <w:vAlign w:val="center"/>
          </w:tcPr>
          <w:p w14:paraId="498AB7C1" w14:textId="77777777" w:rsidR="00150F81" w:rsidRPr="00445C80" w:rsidRDefault="00150F81" w:rsidP="00634601">
            <w:pPr>
              <w:autoSpaceDE w:val="0"/>
              <w:autoSpaceDN w:val="0"/>
              <w:adjustRightInd w:val="0"/>
              <w:ind w:firstLine="318"/>
              <w:jc w:val="both"/>
            </w:pPr>
            <w:r w:rsidRPr="00445C80">
              <w:t>организация библиотечного обслуживания населения, комплектование и обеспечение сохранности библиотечных фондов библиотек поселения;</w:t>
            </w:r>
          </w:p>
          <w:p w14:paraId="69B8437F" w14:textId="77777777" w:rsidR="00150F81" w:rsidRPr="00445C80" w:rsidRDefault="00150F81" w:rsidP="00634601">
            <w:pPr>
              <w:autoSpaceDE w:val="0"/>
              <w:autoSpaceDN w:val="0"/>
              <w:adjustRightInd w:val="0"/>
              <w:ind w:firstLine="318"/>
              <w:jc w:val="both"/>
            </w:pPr>
            <w:r w:rsidRPr="00445C80">
              <w:t>создание условий для организации досуга и обеспечения жителей поселения услугами организаций культуры;</w:t>
            </w:r>
          </w:p>
          <w:p w14:paraId="5D025DEA" w14:textId="77777777" w:rsidR="00150F81" w:rsidRPr="00445C80" w:rsidRDefault="00150F81" w:rsidP="00634601">
            <w:pPr>
              <w:autoSpaceDE w:val="0"/>
              <w:autoSpaceDN w:val="0"/>
              <w:adjustRightInd w:val="0"/>
              <w:ind w:firstLine="318"/>
              <w:jc w:val="both"/>
            </w:pPr>
            <w:r w:rsidRPr="00445C80">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3ED9C0BC" w14:textId="77777777" w:rsidR="00150F81" w:rsidRPr="00445C80" w:rsidRDefault="00150F81" w:rsidP="00634601">
            <w:pPr>
              <w:autoSpaceDE w:val="0"/>
              <w:autoSpaceDN w:val="0"/>
              <w:adjustRightInd w:val="0"/>
              <w:ind w:firstLine="318"/>
              <w:jc w:val="both"/>
            </w:pPr>
            <w:r w:rsidRPr="00445C80">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42C3C743" w14:textId="77777777" w:rsidR="00150F81" w:rsidRPr="00445C80" w:rsidRDefault="00150F81" w:rsidP="00634601">
            <w:pPr>
              <w:autoSpaceDE w:val="0"/>
              <w:autoSpaceDN w:val="0"/>
              <w:adjustRightInd w:val="0"/>
              <w:ind w:firstLine="318"/>
              <w:jc w:val="both"/>
            </w:pPr>
            <w:r w:rsidRPr="00445C80">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6BC01C72" w14:textId="77777777" w:rsidR="00150F81" w:rsidRPr="00445C80" w:rsidRDefault="00150F81" w:rsidP="00634601">
            <w:pPr>
              <w:autoSpaceDE w:val="0"/>
              <w:autoSpaceDN w:val="0"/>
              <w:adjustRightInd w:val="0"/>
              <w:ind w:firstLine="318"/>
              <w:jc w:val="both"/>
            </w:pPr>
            <w:r w:rsidRPr="00445C80">
              <w:t>создание условий для массового отдыха жителей поселения и организация обустройства мест массового отдыха населения;</w:t>
            </w:r>
          </w:p>
          <w:p w14:paraId="441029B7" w14:textId="77777777" w:rsidR="00150F81" w:rsidRPr="00445C80" w:rsidRDefault="00150F81" w:rsidP="00634601">
            <w:pPr>
              <w:autoSpaceDE w:val="0"/>
              <w:autoSpaceDN w:val="0"/>
              <w:adjustRightInd w:val="0"/>
              <w:ind w:firstLine="318"/>
              <w:jc w:val="both"/>
            </w:pPr>
            <w:r w:rsidRPr="00445C80">
              <w:t>организация и осуществление мероприятий по работе с детьми и молодежью в поселении;</w:t>
            </w:r>
          </w:p>
          <w:p w14:paraId="3B1D2553" w14:textId="77777777" w:rsidR="00150F81" w:rsidRPr="00445C80" w:rsidRDefault="00150F81" w:rsidP="00634601">
            <w:pPr>
              <w:autoSpaceDE w:val="0"/>
              <w:autoSpaceDN w:val="0"/>
              <w:adjustRightInd w:val="0"/>
              <w:ind w:firstLine="318"/>
              <w:jc w:val="both"/>
            </w:pPr>
            <w:r w:rsidRPr="00445C80">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682DC4CE" w14:textId="77777777" w:rsidR="00150F81" w:rsidRPr="00445C80" w:rsidRDefault="00150F81" w:rsidP="00634601">
            <w:pPr>
              <w:autoSpaceDE w:val="0"/>
              <w:autoSpaceDN w:val="0"/>
              <w:adjustRightInd w:val="0"/>
              <w:ind w:firstLine="318"/>
              <w:jc w:val="both"/>
            </w:pPr>
            <w:r w:rsidRPr="00445C80">
              <w:t>оказание поддержки социально ориентированным некоммерческим организациям в пределах полномочий, установленных статьей 31.1 и 31.3 Федерального закона от 12.01.1996 № 7-ФЗ «О некоммерческих организациях»;</w:t>
            </w:r>
          </w:p>
          <w:p w14:paraId="3EE40301" w14:textId="77777777" w:rsidR="00150F81" w:rsidRPr="00445C80" w:rsidRDefault="00150F81" w:rsidP="00634601">
            <w:pPr>
              <w:autoSpaceDE w:val="0"/>
              <w:autoSpaceDN w:val="0"/>
              <w:adjustRightInd w:val="0"/>
              <w:ind w:firstLine="318"/>
              <w:jc w:val="both"/>
            </w:pPr>
            <w:r w:rsidRPr="00445C80">
              <w:t>работа с малозащищенными слоями населения;</w:t>
            </w:r>
          </w:p>
          <w:p w14:paraId="4C5413FB" w14:textId="77777777" w:rsidR="00150F81" w:rsidRPr="00445C80" w:rsidRDefault="00150F81" w:rsidP="00634601">
            <w:pPr>
              <w:autoSpaceDE w:val="0"/>
              <w:autoSpaceDN w:val="0"/>
              <w:adjustRightInd w:val="0"/>
              <w:ind w:firstLine="318"/>
              <w:jc w:val="both"/>
            </w:pPr>
            <w:r w:rsidRPr="00445C80">
              <w:t>ведение похозяйственного учета;</w:t>
            </w:r>
          </w:p>
          <w:p w14:paraId="508F5D1F" w14:textId="77777777" w:rsidR="00150F81" w:rsidRPr="00445C80" w:rsidRDefault="00150F81" w:rsidP="00634601">
            <w:pPr>
              <w:autoSpaceDE w:val="0"/>
              <w:autoSpaceDN w:val="0"/>
              <w:adjustRightInd w:val="0"/>
              <w:ind w:firstLine="318"/>
              <w:jc w:val="both"/>
            </w:pPr>
            <w:r w:rsidRPr="00445C80">
              <w:t>создание условий для обеспечения жителей поселения услугами связи, общественного питания, торговли и бытового обслуживания;</w:t>
            </w:r>
          </w:p>
          <w:p w14:paraId="26F45F68" w14:textId="77777777" w:rsidR="00150F81" w:rsidRPr="00445C80" w:rsidRDefault="00150F81" w:rsidP="00634601">
            <w:pPr>
              <w:autoSpaceDE w:val="0"/>
              <w:autoSpaceDN w:val="0"/>
              <w:adjustRightInd w:val="0"/>
              <w:ind w:firstLine="318"/>
              <w:jc w:val="both"/>
            </w:pPr>
            <w:r w:rsidRPr="00445C80">
              <w:t>организация ритуальных услуг и содержание мест захоронения,</w:t>
            </w:r>
          </w:p>
          <w:p w14:paraId="07FCD6E7" w14:textId="77777777" w:rsidR="00150F81" w:rsidRPr="00445C80" w:rsidRDefault="00150F81" w:rsidP="00634601">
            <w:pPr>
              <w:autoSpaceDE w:val="0"/>
              <w:autoSpaceDN w:val="0"/>
              <w:adjustRightInd w:val="0"/>
              <w:ind w:firstLine="318"/>
              <w:jc w:val="both"/>
            </w:pPr>
            <w:r w:rsidRPr="00445C80">
              <w:t xml:space="preserve">заключение договоров о безвозмездной передаче жилых помещений в собственность граждан (приватизация) и договоров социального найма; </w:t>
            </w:r>
          </w:p>
          <w:p w14:paraId="09CCFF4A" w14:textId="77777777" w:rsidR="00150F81" w:rsidRPr="00445C80" w:rsidRDefault="00150F81" w:rsidP="00634601">
            <w:pPr>
              <w:autoSpaceDE w:val="0"/>
              <w:autoSpaceDN w:val="0"/>
              <w:adjustRightInd w:val="0"/>
              <w:ind w:firstLine="318"/>
              <w:jc w:val="both"/>
            </w:pPr>
            <w:r w:rsidRPr="00445C80">
              <w:t>выполнение функций нотариуса и паспортиста частного жилого фонда;</w:t>
            </w:r>
          </w:p>
          <w:p w14:paraId="186A632C" w14:textId="77777777" w:rsidR="00150F81" w:rsidRPr="00445C80" w:rsidRDefault="00150F81" w:rsidP="00634601">
            <w:pPr>
              <w:autoSpaceDE w:val="0"/>
              <w:autoSpaceDN w:val="0"/>
              <w:adjustRightInd w:val="0"/>
              <w:ind w:firstLine="318"/>
              <w:jc w:val="both"/>
            </w:pPr>
            <w:r w:rsidRPr="00445C80">
              <w:lastRenderedPageBreak/>
              <w:t>содействие в развитии сельскохозяйственного производства, создание условий для развития малого и среднего предпринимательства.</w:t>
            </w:r>
          </w:p>
        </w:tc>
      </w:tr>
      <w:tr w:rsidR="00150F81" w:rsidRPr="00445C80" w14:paraId="44D86139" w14:textId="77777777" w:rsidTr="00634601">
        <w:trPr>
          <w:trHeight w:val="20"/>
          <w:jc w:val="center"/>
        </w:trPr>
        <w:tc>
          <w:tcPr>
            <w:tcW w:w="2442" w:type="dxa"/>
            <w:vAlign w:val="center"/>
          </w:tcPr>
          <w:p w14:paraId="625D14FA" w14:textId="77777777" w:rsidR="00150F81" w:rsidRPr="00445C80" w:rsidRDefault="00150F81" w:rsidP="00634601">
            <w:pPr>
              <w:jc w:val="both"/>
              <w:rPr>
                <w:b/>
              </w:rPr>
            </w:pPr>
            <w:r w:rsidRPr="00445C80">
              <w:t>Финансовый отдел</w:t>
            </w:r>
          </w:p>
        </w:tc>
        <w:tc>
          <w:tcPr>
            <w:tcW w:w="7979" w:type="dxa"/>
            <w:vAlign w:val="center"/>
          </w:tcPr>
          <w:p w14:paraId="27FAA2D3" w14:textId="77777777" w:rsidR="00150F81" w:rsidRPr="00445C80" w:rsidRDefault="00150F81" w:rsidP="00634601">
            <w:pPr>
              <w:autoSpaceDE w:val="0"/>
              <w:autoSpaceDN w:val="0"/>
              <w:adjustRightInd w:val="0"/>
              <w:ind w:firstLine="318"/>
              <w:jc w:val="both"/>
            </w:pPr>
            <w:r w:rsidRPr="00445C80">
              <w:t xml:space="preserve">составление и рассмотрение, утверждение, исполнение бюджета поселения и контроль за исполнением данного бюджета; </w:t>
            </w:r>
          </w:p>
          <w:p w14:paraId="5545309F" w14:textId="77777777" w:rsidR="00150F81" w:rsidRPr="00445C80" w:rsidRDefault="00150F81" w:rsidP="00634601">
            <w:pPr>
              <w:autoSpaceDE w:val="0"/>
              <w:autoSpaceDN w:val="0"/>
              <w:adjustRightInd w:val="0"/>
              <w:ind w:firstLine="318"/>
              <w:jc w:val="both"/>
            </w:pPr>
            <w:r w:rsidRPr="00445C80">
              <w:t>составление и утверждение отчета об исполнении бюджета поселения;</w:t>
            </w:r>
          </w:p>
          <w:p w14:paraId="5A6737E6" w14:textId="77777777" w:rsidR="00150F81" w:rsidRPr="00445C80" w:rsidRDefault="00150F81" w:rsidP="00634601">
            <w:pPr>
              <w:autoSpaceDE w:val="0"/>
              <w:autoSpaceDN w:val="0"/>
              <w:adjustRightInd w:val="0"/>
              <w:ind w:firstLine="318"/>
              <w:jc w:val="both"/>
            </w:pPr>
            <w:r w:rsidRPr="00445C80">
              <w:t>ведение бухгалтерского учета.</w:t>
            </w:r>
          </w:p>
        </w:tc>
      </w:tr>
      <w:tr w:rsidR="00150F81" w:rsidRPr="00445C80" w14:paraId="7CD2E404" w14:textId="77777777" w:rsidTr="00634601">
        <w:trPr>
          <w:trHeight w:val="20"/>
          <w:jc w:val="center"/>
        </w:trPr>
        <w:tc>
          <w:tcPr>
            <w:tcW w:w="2442" w:type="dxa"/>
            <w:vAlign w:val="center"/>
          </w:tcPr>
          <w:p w14:paraId="3C16AC69" w14:textId="77777777" w:rsidR="00150F81" w:rsidRPr="00445C80" w:rsidRDefault="00150F81" w:rsidP="00634601">
            <w:r w:rsidRPr="00445C80">
              <w:t>Отдел правового обеспечения</w:t>
            </w:r>
          </w:p>
        </w:tc>
        <w:tc>
          <w:tcPr>
            <w:tcW w:w="7979" w:type="dxa"/>
            <w:vAlign w:val="center"/>
          </w:tcPr>
          <w:p w14:paraId="4CE116C7" w14:textId="77777777" w:rsidR="00150F81" w:rsidRPr="00445C80" w:rsidRDefault="00150F81" w:rsidP="00634601">
            <w:pPr>
              <w:autoSpaceDE w:val="0"/>
              <w:autoSpaceDN w:val="0"/>
              <w:adjustRightInd w:val="0"/>
              <w:ind w:firstLine="318"/>
              <w:jc w:val="both"/>
            </w:pPr>
            <w:r w:rsidRPr="00445C80">
              <w:t xml:space="preserve">разработка проектов нормативных правовых актов;  </w:t>
            </w:r>
          </w:p>
          <w:p w14:paraId="7233B9F0" w14:textId="77777777" w:rsidR="00150F81" w:rsidRPr="00445C80" w:rsidRDefault="00150F81" w:rsidP="00634601">
            <w:pPr>
              <w:autoSpaceDE w:val="0"/>
              <w:autoSpaceDN w:val="0"/>
              <w:adjustRightInd w:val="0"/>
              <w:ind w:firstLine="318"/>
              <w:jc w:val="both"/>
            </w:pPr>
            <w:r w:rsidRPr="00445C80">
              <w:t xml:space="preserve">осуществление мер по противодействию коррупции в границах поселения; </w:t>
            </w:r>
          </w:p>
          <w:p w14:paraId="457130BC" w14:textId="77777777" w:rsidR="00150F81" w:rsidRPr="00445C80" w:rsidRDefault="00150F81" w:rsidP="00634601">
            <w:pPr>
              <w:autoSpaceDE w:val="0"/>
              <w:autoSpaceDN w:val="0"/>
              <w:adjustRightInd w:val="0"/>
              <w:ind w:firstLine="318"/>
              <w:jc w:val="both"/>
            </w:pPr>
            <w:r w:rsidRPr="00445C80">
              <w:t xml:space="preserve">осуществление методического руководства правовой работой в администрации; </w:t>
            </w:r>
          </w:p>
          <w:p w14:paraId="22678293" w14:textId="77777777" w:rsidR="00150F81" w:rsidRPr="00445C80" w:rsidRDefault="00150F81" w:rsidP="00634601">
            <w:pPr>
              <w:autoSpaceDE w:val="0"/>
              <w:autoSpaceDN w:val="0"/>
              <w:adjustRightInd w:val="0"/>
              <w:ind w:firstLine="318"/>
              <w:jc w:val="both"/>
            </w:pPr>
            <w:r w:rsidRPr="00445C80">
              <w:t xml:space="preserve">оказание правовой помощи структурным подразделениям администрации; </w:t>
            </w:r>
          </w:p>
          <w:p w14:paraId="780918EA" w14:textId="77777777" w:rsidR="00150F81" w:rsidRPr="00445C80" w:rsidRDefault="00150F81" w:rsidP="00634601">
            <w:pPr>
              <w:autoSpaceDE w:val="0"/>
              <w:autoSpaceDN w:val="0"/>
              <w:adjustRightInd w:val="0"/>
              <w:ind w:firstLine="318"/>
              <w:jc w:val="both"/>
            </w:pPr>
            <w:r w:rsidRPr="00445C80">
              <w:t xml:space="preserve">претензионное, досудебное урегулирование споров; </w:t>
            </w:r>
          </w:p>
          <w:p w14:paraId="100DCF35" w14:textId="77777777" w:rsidR="00150F81" w:rsidRPr="00445C80" w:rsidRDefault="00150F81" w:rsidP="00634601">
            <w:pPr>
              <w:autoSpaceDE w:val="0"/>
              <w:autoSpaceDN w:val="0"/>
              <w:adjustRightInd w:val="0"/>
              <w:ind w:firstLine="318"/>
              <w:jc w:val="both"/>
            </w:pPr>
            <w:r w:rsidRPr="00445C80">
              <w:t>представление интересов администрации в судебных и иных органах и организациях.</w:t>
            </w:r>
            <w:r w:rsidRPr="00445C80">
              <w:rPr>
                <w:bCs/>
              </w:rPr>
              <w:t xml:space="preserve"> </w:t>
            </w:r>
          </w:p>
        </w:tc>
      </w:tr>
      <w:tr w:rsidR="00150F81" w:rsidRPr="00445C80" w14:paraId="2A65D194" w14:textId="77777777" w:rsidTr="00634601">
        <w:trPr>
          <w:trHeight w:val="20"/>
          <w:jc w:val="center"/>
        </w:trPr>
        <w:tc>
          <w:tcPr>
            <w:tcW w:w="2442" w:type="dxa"/>
            <w:vAlign w:val="center"/>
          </w:tcPr>
          <w:p w14:paraId="41825D65" w14:textId="77777777" w:rsidR="00150F81" w:rsidRPr="00445C80" w:rsidRDefault="00150F81" w:rsidP="00634601">
            <w:r w:rsidRPr="00445C80">
              <w:t>Сектор протокольно-кадровой работы</w:t>
            </w:r>
          </w:p>
        </w:tc>
        <w:tc>
          <w:tcPr>
            <w:tcW w:w="7979" w:type="dxa"/>
            <w:vAlign w:val="center"/>
          </w:tcPr>
          <w:p w14:paraId="4145D3EB" w14:textId="77777777" w:rsidR="00150F81" w:rsidRPr="00445C80" w:rsidRDefault="00150F81" w:rsidP="00634601">
            <w:pPr>
              <w:autoSpaceDE w:val="0"/>
              <w:autoSpaceDN w:val="0"/>
              <w:adjustRightInd w:val="0"/>
              <w:ind w:firstLine="318"/>
              <w:jc w:val="both"/>
            </w:pPr>
            <w:r w:rsidRPr="00445C80">
              <w:t xml:space="preserve">организация и обеспечение функционирования единой системы ведения делопроизводства администрации, </w:t>
            </w:r>
          </w:p>
          <w:p w14:paraId="2EDFAB40" w14:textId="77777777" w:rsidR="00150F81" w:rsidRPr="00445C80" w:rsidRDefault="00150F81" w:rsidP="00634601">
            <w:pPr>
              <w:autoSpaceDE w:val="0"/>
              <w:autoSpaceDN w:val="0"/>
              <w:adjustRightInd w:val="0"/>
              <w:ind w:firstLine="318"/>
              <w:jc w:val="both"/>
            </w:pPr>
            <w:r w:rsidRPr="00445C80">
              <w:t xml:space="preserve">архивная деятельность, </w:t>
            </w:r>
          </w:p>
          <w:p w14:paraId="55B977A9" w14:textId="77777777" w:rsidR="00150F81" w:rsidRPr="00445C80" w:rsidRDefault="00150F81" w:rsidP="00634601">
            <w:pPr>
              <w:autoSpaceDE w:val="0"/>
              <w:autoSpaceDN w:val="0"/>
              <w:adjustRightInd w:val="0"/>
              <w:ind w:firstLine="318"/>
              <w:jc w:val="both"/>
            </w:pPr>
            <w:r w:rsidRPr="00445C80">
              <w:t xml:space="preserve">кадровая работа, </w:t>
            </w:r>
          </w:p>
          <w:p w14:paraId="47307E30" w14:textId="77777777" w:rsidR="00150F81" w:rsidRPr="00445C80" w:rsidRDefault="00150F81" w:rsidP="00634601">
            <w:pPr>
              <w:autoSpaceDE w:val="0"/>
              <w:autoSpaceDN w:val="0"/>
              <w:adjustRightInd w:val="0"/>
              <w:ind w:firstLine="318"/>
              <w:jc w:val="both"/>
            </w:pPr>
            <w:r w:rsidRPr="00445C80">
              <w:t>обеспечение единой политики в области противодействия коррупции в администрации.</w:t>
            </w:r>
          </w:p>
        </w:tc>
      </w:tr>
      <w:tr w:rsidR="00150F81" w:rsidRPr="00445C80" w14:paraId="6E9DF4EC" w14:textId="77777777" w:rsidTr="00634601">
        <w:trPr>
          <w:trHeight w:val="20"/>
          <w:jc w:val="center"/>
        </w:trPr>
        <w:tc>
          <w:tcPr>
            <w:tcW w:w="2442" w:type="dxa"/>
            <w:vAlign w:val="center"/>
          </w:tcPr>
          <w:p w14:paraId="1F25E1F3" w14:textId="77777777" w:rsidR="00150F81" w:rsidRPr="00445C80" w:rsidRDefault="00150F81" w:rsidP="00634601">
            <w:r w:rsidRPr="00445C80">
              <w:t xml:space="preserve">Сектор экономики и муниципальных программ </w:t>
            </w:r>
          </w:p>
        </w:tc>
        <w:tc>
          <w:tcPr>
            <w:tcW w:w="7979" w:type="dxa"/>
            <w:vAlign w:val="center"/>
          </w:tcPr>
          <w:p w14:paraId="0B59F030" w14:textId="77777777" w:rsidR="00150F81" w:rsidRPr="00445C80" w:rsidRDefault="00150F81" w:rsidP="00634601">
            <w:pPr>
              <w:autoSpaceDE w:val="0"/>
              <w:autoSpaceDN w:val="0"/>
              <w:adjustRightInd w:val="0"/>
              <w:ind w:firstLine="318"/>
              <w:jc w:val="both"/>
            </w:pPr>
            <w:r w:rsidRPr="00445C80">
              <w:t>установление, изменение и отмена местных налогов и сборов поселения;</w:t>
            </w:r>
          </w:p>
          <w:p w14:paraId="14600ACD" w14:textId="77777777" w:rsidR="00150F81" w:rsidRPr="00445C80" w:rsidRDefault="00150F81" w:rsidP="00634601">
            <w:pPr>
              <w:autoSpaceDE w:val="0"/>
              <w:autoSpaceDN w:val="0"/>
              <w:adjustRightInd w:val="0"/>
              <w:ind w:firstLine="318"/>
              <w:jc w:val="both"/>
            </w:pPr>
            <w:r w:rsidRPr="00445C80">
              <w:t xml:space="preserve">владение, пользование и распоряжение имуществом, находящимся в муниципальной собственности поселения; </w:t>
            </w:r>
          </w:p>
          <w:p w14:paraId="438B1824" w14:textId="77777777" w:rsidR="00150F81" w:rsidRPr="00445C80" w:rsidRDefault="00150F81" w:rsidP="00634601">
            <w:pPr>
              <w:autoSpaceDE w:val="0"/>
              <w:autoSpaceDN w:val="0"/>
              <w:adjustRightInd w:val="0"/>
              <w:ind w:firstLine="318"/>
              <w:jc w:val="both"/>
            </w:pPr>
            <w:r w:rsidRPr="00445C80">
              <w:t>разработка планов и прогнозов социально-экономического развития поселения;</w:t>
            </w:r>
          </w:p>
          <w:p w14:paraId="4A29E35C" w14:textId="77777777" w:rsidR="00150F81" w:rsidRPr="00445C80" w:rsidRDefault="00150F81" w:rsidP="00634601">
            <w:pPr>
              <w:autoSpaceDE w:val="0"/>
              <w:autoSpaceDN w:val="0"/>
              <w:adjustRightInd w:val="0"/>
              <w:ind w:firstLine="318"/>
              <w:jc w:val="both"/>
            </w:pPr>
            <w:r w:rsidRPr="00445C80">
              <w:t>подготовка и ведение муниципальных программ;</w:t>
            </w:r>
          </w:p>
          <w:p w14:paraId="440428CC" w14:textId="77777777" w:rsidR="00150F81" w:rsidRPr="00445C80" w:rsidRDefault="00150F81" w:rsidP="00634601">
            <w:pPr>
              <w:autoSpaceDE w:val="0"/>
              <w:autoSpaceDN w:val="0"/>
              <w:adjustRightInd w:val="0"/>
              <w:ind w:firstLine="318"/>
              <w:jc w:val="both"/>
            </w:pPr>
            <w:r w:rsidRPr="00445C80">
              <w:t>курирование федеральных и региональных программ по направлениям деятельности администрации.</w:t>
            </w:r>
          </w:p>
        </w:tc>
      </w:tr>
      <w:tr w:rsidR="00150F81" w:rsidRPr="00445C80" w14:paraId="7764F6F4" w14:textId="77777777" w:rsidTr="00634601">
        <w:trPr>
          <w:trHeight w:val="20"/>
          <w:jc w:val="center"/>
        </w:trPr>
        <w:tc>
          <w:tcPr>
            <w:tcW w:w="2442" w:type="dxa"/>
            <w:vAlign w:val="center"/>
          </w:tcPr>
          <w:p w14:paraId="3CC9E145" w14:textId="77777777" w:rsidR="00150F81" w:rsidRPr="00445C80" w:rsidRDefault="00150F81" w:rsidP="00634601">
            <w:r w:rsidRPr="00445C80">
              <w:t>Сектор муниципального заказа</w:t>
            </w:r>
          </w:p>
        </w:tc>
        <w:tc>
          <w:tcPr>
            <w:tcW w:w="7979" w:type="dxa"/>
            <w:vAlign w:val="center"/>
          </w:tcPr>
          <w:p w14:paraId="27D3DE52" w14:textId="77777777" w:rsidR="00150F81" w:rsidRPr="00445C80" w:rsidRDefault="00150F81" w:rsidP="00634601">
            <w:pPr>
              <w:autoSpaceDE w:val="0"/>
              <w:autoSpaceDN w:val="0"/>
              <w:adjustRightInd w:val="0"/>
              <w:ind w:firstLine="318"/>
              <w:jc w:val="both"/>
            </w:pPr>
            <w:r w:rsidRPr="00445C80">
              <w:t xml:space="preserve">подготовка и проведение конкурсных мероприятий; </w:t>
            </w:r>
          </w:p>
          <w:p w14:paraId="0604C9DB" w14:textId="77777777" w:rsidR="00150F81" w:rsidRPr="00445C80" w:rsidRDefault="00150F81" w:rsidP="00634601">
            <w:pPr>
              <w:autoSpaceDE w:val="0"/>
              <w:autoSpaceDN w:val="0"/>
              <w:adjustRightInd w:val="0"/>
              <w:ind w:firstLine="318"/>
              <w:jc w:val="both"/>
            </w:pPr>
            <w:r w:rsidRPr="00445C80">
              <w:t>подготовка и осуществление муниципальных закупок товаров, работ, услуг;</w:t>
            </w:r>
          </w:p>
          <w:p w14:paraId="00C096C7" w14:textId="77777777" w:rsidR="00150F81" w:rsidRPr="00445C80" w:rsidRDefault="00150F81" w:rsidP="00634601">
            <w:pPr>
              <w:autoSpaceDE w:val="0"/>
              <w:autoSpaceDN w:val="0"/>
              <w:adjustRightInd w:val="0"/>
              <w:ind w:firstLine="318"/>
              <w:jc w:val="both"/>
            </w:pPr>
            <w:r w:rsidRPr="00445C80">
              <w:t xml:space="preserve">контроль исполнения муниципальных контрактов. </w:t>
            </w:r>
          </w:p>
        </w:tc>
      </w:tr>
      <w:tr w:rsidR="00150F81" w:rsidRPr="00445C80" w14:paraId="722676BC" w14:textId="77777777" w:rsidTr="00634601">
        <w:trPr>
          <w:trHeight w:val="20"/>
          <w:jc w:val="center"/>
        </w:trPr>
        <w:tc>
          <w:tcPr>
            <w:tcW w:w="2442" w:type="dxa"/>
            <w:vAlign w:val="center"/>
          </w:tcPr>
          <w:p w14:paraId="7762E45A" w14:textId="77777777" w:rsidR="00150F81" w:rsidRPr="00445C80" w:rsidRDefault="00150F81" w:rsidP="00634601">
            <w:r w:rsidRPr="00445C80">
              <w:t>Часть полномочий возложена на МКУ «Центр реализации полномочий и обеспечения деятельности МО Аннинское городское поселение»</w:t>
            </w:r>
          </w:p>
        </w:tc>
        <w:tc>
          <w:tcPr>
            <w:tcW w:w="7979" w:type="dxa"/>
            <w:vAlign w:val="center"/>
          </w:tcPr>
          <w:p w14:paraId="27DF43DD" w14:textId="77777777" w:rsidR="00150F81" w:rsidRPr="00445C80" w:rsidRDefault="00150F81" w:rsidP="00634601">
            <w:pPr>
              <w:autoSpaceDE w:val="0"/>
              <w:autoSpaceDN w:val="0"/>
              <w:adjustRightInd w:val="0"/>
              <w:ind w:firstLine="318"/>
              <w:jc w:val="both"/>
            </w:pPr>
            <w:r w:rsidRPr="00445C80">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3B3B2FCE" w14:textId="77777777" w:rsidR="00150F81" w:rsidRPr="00445C80" w:rsidRDefault="00150F81" w:rsidP="00634601">
            <w:pPr>
              <w:autoSpaceDE w:val="0"/>
              <w:autoSpaceDN w:val="0"/>
              <w:adjustRightInd w:val="0"/>
              <w:ind w:firstLine="318"/>
              <w:jc w:val="both"/>
            </w:pPr>
            <w:r w:rsidRPr="00445C80">
              <w:t>участие в предупреждении и ликвидации последствий чрезвычайных ситуаций в границах поселения;</w:t>
            </w:r>
          </w:p>
          <w:p w14:paraId="68A5C65A" w14:textId="77777777" w:rsidR="00150F81" w:rsidRPr="00445C80" w:rsidRDefault="00150F81" w:rsidP="00634601">
            <w:pPr>
              <w:autoSpaceDE w:val="0"/>
              <w:autoSpaceDN w:val="0"/>
              <w:adjustRightInd w:val="0"/>
              <w:ind w:firstLine="318"/>
              <w:jc w:val="both"/>
            </w:pPr>
            <w:r w:rsidRPr="00445C80">
              <w:t>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AB766B4" w14:textId="77777777" w:rsidR="00150F81" w:rsidRPr="00445C80" w:rsidRDefault="00150F81" w:rsidP="00634601">
            <w:pPr>
              <w:ind w:firstLine="317"/>
              <w:jc w:val="both"/>
            </w:pPr>
            <w:r w:rsidRPr="00445C80">
              <w:t>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28EBD278" w14:textId="77777777" w:rsidR="00150F81" w:rsidRPr="00445C80" w:rsidRDefault="00150F81" w:rsidP="00634601">
            <w:pPr>
              <w:ind w:firstLine="317"/>
              <w:jc w:val="both"/>
            </w:pPr>
            <w:r w:rsidRPr="00445C80">
              <w:t xml:space="preserve">организация и осуществление мероприятий по территориальной </w:t>
            </w:r>
            <w:r w:rsidRPr="00445C80">
              <w:lastRenderedPageBreak/>
              <w:t>обороне и гражданской обороне, защите населения и территории поселения от чрезвычайных ситуаций природного и техногенного характера;</w:t>
            </w:r>
          </w:p>
          <w:p w14:paraId="79F61F94" w14:textId="77777777" w:rsidR="00150F81" w:rsidRPr="00445C80" w:rsidRDefault="00150F81" w:rsidP="00634601">
            <w:pPr>
              <w:autoSpaceDE w:val="0"/>
              <w:autoSpaceDN w:val="0"/>
              <w:adjustRightInd w:val="0"/>
              <w:ind w:firstLine="318"/>
              <w:jc w:val="both"/>
            </w:pPr>
            <w:r w:rsidRPr="00445C80">
              <w:t>и иные возложенные полномочия.</w:t>
            </w:r>
          </w:p>
        </w:tc>
      </w:tr>
    </w:tbl>
    <w:p w14:paraId="66E545E2" w14:textId="77777777" w:rsidR="004D2E47" w:rsidRPr="000A0FFE" w:rsidRDefault="004D2E47" w:rsidP="004D2E47">
      <w:pPr>
        <w:ind w:firstLine="567"/>
        <w:jc w:val="both"/>
        <w:rPr>
          <w:b/>
          <w:color w:val="FF0000"/>
        </w:rPr>
      </w:pPr>
    </w:p>
    <w:p w14:paraId="3453193D" w14:textId="77777777" w:rsidR="00E208E0" w:rsidRPr="00100F68" w:rsidRDefault="00E208E0" w:rsidP="00E208E0">
      <w:pPr>
        <w:ind w:firstLine="709"/>
        <w:jc w:val="both"/>
        <w:rPr>
          <w:b/>
        </w:rPr>
      </w:pPr>
      <w:r w:rsidRPr="00100F68">
        <w:rPr>
          <w:b/>
        </w:rPr>
        <w:t>3.2.4. Муниципальные нормативные правовые акты и работа с обращениями граждан</w:t>
      </w:r>
    </w:p>
    <w:p w14:paraId="72FBFC11" w14:textId="77777777" w:rsidR="00E208E0" w:rsidRPr="00100F68" w:rsidRDefault="00E208E0" w:rsidP="00E208E0">
      <w:pPr>
        <w:ind w:firstLine="709"/>
        <w:jc w:val="both"/>
      </w:pPr>
    </w:p>
    <w:p w14:paraId="4802203F" w14:textId="77777777" w:rsidR="00E208E0" w:rsidRPr="00BA0BC0" w:rsidRDefault="00E208E0" w:rsidP="00E208E0">
      <w:pPr>
        <w:ind w:firstLine="709"/>
        <w:jc w:val="both"/>
        <w:rPr>
          <w:b/>
        </w:rPr>
      </w:pPr>
      <w:r w:rsidRPr="00100F68">
        <w:t>В 202</w:t>
      </w:r>
      <w:r>
        <w:t>5</w:t>
      </w:r>
      <w:r w:rsidRPr="00100F68">
        <w:t xml:space="preserve"> году сотрудниками администрации подготовлено и издано более</w:t>
      </w:r>
      <w:r w:rsidRPr="00AB17D8">
        <w:rPr>
          <w:color w:val="FF0000"/>
        </w:rPr>
        <w:t xml:space="preserve"> </w:t>
      </w:r>
      <w:r w:rsidRPr="00BA0BC0">
        <w:rPr>
          <w:b/>
        </w:rPr>
        <w:t>1</w:t>
      </w:r>
      <w:r>
        <w:rPr>
          <w:b/>
        </w:rPr>
        <w:t>5</w:t>
      </w:r>
      <w:r w:rsidRPr="00BA0BC0">
        <w:rPr>
          <w:b/>
        </w:rPr>
        <w:t>00 постановлений.</w:t>
      </w:r>
    </w:p>
    <w:p w14:paraId="149BE555" w14:textId="77777777" w:rsidR="00E208E0" w:rsidRDefault="00E208E0" w:rsidP="00E208E0">
      <w:pPr>
        <w:ind w:firstLine="709"/>
        <w:jc w:val="both"/>
      </w:pPr>
    </w:p>
    <w:p w14:paraId="3BB9BC8E" w14:textId="77777777" w:rsidR="00E208E0" w:rsidRPr="002C7304" w:rsidRDefault="00E208E0" w:rsidP="00E208E0">
      <w:pPr>
        <w:ind w:firstLine="709"/>
        <w:jc w:val="both"/>
      </w:pPr>
      <w:r w:rsidRPr="002C7304">
        <w:t xml:space="preserve">В начале года были утверждены </w:t>
      </w:r>
      <w:r>
        <w:t>10</w:t>
      </w:r>
      <w:r w:rsidRPr="002C7304">
        <w:t xml:space="preserve"> муниципальных программ на </w:t>
      </w:r>
      <w:r w:rsidRPr="002C7304">
        <w:rPr>
          <w:bCs/>
        </w:rPr>
        <w:t>202</w:t>
      </w:r>
      <w:r>
        <w:rPr>
          <w:bCs/>
        </w:rPr>
        <w:t>5</w:t>
      </w:r>
      <w:r w:rsidRPr="002C7304">
        <w:rPr>
          <w:bCs/>
        </w:rPr>
        <w:t xml:space="preserve"> год и плановый период 202</w:t>
      </w:r>
      <w:r>
        <w:rPr>
          <w:bCs/>
        </w:rPr>
        <w:t>6</w:t>
      </w:r>
      <w:r w:rsidRPr="002C7304">
        <w:rPr>
          <w:bCs/>
        </w:rPr>
        <w:t xml:space="preserve"> и 202</w:t>
      </w:r>
      <w:r>
        <w:rPr>
          <w:bCs/>
        </w:rPr>
        <w:t>7</w:t>
      </w:r>
      <w:r w:rsidRPr="002C7304">
        <w:rPr>
          <w:bCs/>
        </w:rPr>
        <w:t xml:space="preserve"> годов</w:t>
      </w:r>
      <w:r>
        <w:rPr>
          <w:bCs/>
        </w:rPr>
        <w:t xml:space="preserve"> (10 постановлений)</w:t>
      </w:r>
      <w:r w:rsidRPr="002C7304">
        <w:rPr>
          <w:bCs/>
        </w:rPr>
        <w:t xml:space="preserve">, в течение года </w:t>
      </w:r>
      <w:r>
        <w:rPr>
          <w:bCs/>
        </w:rPr>
        <w:t xml:space="preserve">в целях актуализации данных </w:t>
      </w:r>
      <w:r w:rsidRPr="002C7304">
        <w:rPr>
          <w:bCs/>
        </w:rPr>
        <w:t>в муниципальные программы вносились изменения (</w:t>
      </w:r>
      <w:r>
        <w:rPr>
          <w:bCs/>
        </w:rPr>
        <w:t>4</w:t>
      </w:r>
      <w:r w:rsidRPr="002C7304">
        <w:rPr>
          <w:bCs/>
        </w:rPr>
        <w:t xml:space="preserve"> постановлени</w:t>
      </w:r>
      <w:r>
        <w:rPr>
          <w:bCs/>
        </w:rPr>
        <w:t>я</w:t>
      </w:r>
      <w:r w:rsidRPr="002C7304">
        <w:rPr>
          <w:bCs/>
        </w:rPr>
        <w:t>).</w:t>
      </w:r>
    </w:p>
    <w:p w14:paraId="5F8362C9" w14:textId="77777777" w:rsidR="00E208E0" w:rsidRPr="00BB1C0D" w:rsidRDefault="00E208E0" w:rsidP="00E208E0">
      <w:pPr>
        <w:ind w:firstLine="709"/>
        <w:jc w:val="both"/>
      </w:pPr>
      <w:r w:rsidRPr="00BB1C0D">
        <w:t xml:space="preserve">В 2025 году проводилась корректировка Реестра муниципальных услуг, предоставляемых администрацией </w:t>
      </w:r>
      <w:r>
        <w:t>МО</w:t>
      </w:r>
      <w:r w:rsidRPr="00BB1C0D">
        <w:t xml:space="preserve"> Аннинское городское поселение (3 постановления), внесены изменения в административные регламенты (25 постановлений) и утверждены административные регламенты предоставления муниципальных услуг в нов</w:t>
      </w:r>
      <w:r>
        <w:t>ых</w:t>
      </w:r>
      <w:r w:rsidRPr="00BB1C0D">
        <w:t xml:space="preserve"> редакци</w:t>
      </w:r>
      <w:r>
        <w:t>ях</w:t>
      </w:r>
      <w:r w:rsidRPr="00BB1C0D">
        <w:t xml:space="preserve"> (11 постановлений).</w:t>
      </w:r>
    </w:p>
    <w:p w14:paraId="4E7192A2" w14:textId="77777777" w:rsidR="00E208E0" w:rsidRPr="007A1890" w:rsidRDefault="00E208E0" w:rsidP="00E208E0">
      <w:pPr>
        <w:ind w:firstLine="709"/>
        <w:jc w:val="both"/>
      </w:pPr>
      <w:r w:rsidRPr="007A1890">
        <w:t>Ежеквартально утверждался норматив стоимости 1 кв. м общей площади жилья в МО Аннинское городское поселение (4 постановления).</w:t>
      </w:r>
    </w:p>
    <w:p w14:paraId="761333FB" w14:textId="77777777" w:rsidR="00E208E0" w:rsidRDefault="00E208E0" w:rsidP="00E208E0">
      <w:pPr>
        <w:ind w:firstLine="709"/>
        <w:jc w:val="both"/>
        <w:rPr>
          <w:bCs/>
        </w:rPr>
      </w:pPr>
      <w:r w:rsidRPr="007A1890">
        <w:t xml:space="preserve">Утверждены четыре Программы профилактики рисков причинения вреда (ущерба) охраняемым законом ценностям при осуществлении муниципального контроля в сферах </w:t>
      </w:r>
      <w:r w:rsidRPr="007A1890">
        <w:rPr>
          <w:bCs/>
        </w:rPr>
        <w:t>благоустройства, жилищного контроля, земельного контроля, на автомобильном транспорте и в дорожном хозяйстве в границах населенных пунктов на 2026 год (4 постановления)</w:t>
      </w:r>
      <w:r>
        <w:rPr>
          <w:bCs/>
        </w:rPr>
        <w:t>.</w:t>
      </w:r>
    </w:p>
    <w:p w14:paraId="59BE09EF" w14:textId="77777777" w:rsidR="00E208E0" w:rsidRPr="007A1890" w:rsidRDefault="00E208E0" w:rsidP="00E208E0">
      <w:pPr>
        <w:ind w:firstLine="709"/>
        <w:jc w:val="both"/>
      </w:pPr>
      <w:r>
        <w:rPr>
          <w:bCs/>
        </w:rPr>
        <w:t>Увеличение количества постановлений по сравнению с 2024 годом обусловлено увеличением количества присвоенных адресов индивидуальным жилым домам, земельным участкам, нежилым строениям, вновь построенным многоквартирным жилым домам и расположенным в них объектам в населенных пунктах, а также объектам адресации, распложенным на территориях за границами населенных пунктов (185 постановлений).</w:t>
      </w:r>
    </w:p>
    <w:p w14:paraId="6A900970" w14:textId="77777777" w:rsidR="00E208E0" w:rsidRDefault="00E208E0" w:rsidP="00E208E0">
      <w:pPr>
        <w:ind w:firstLine="709"/>
        <w:jc w:val="both"/>
      </w:pPr>
    </w:p>
    <w:p w14:paraId="32C6F1F1" w14:textId="1569E476" w:rsidR="00E208E0" w:rsidRPr="007A1890" w:rsidRDefault="00E208E0" w:rsidP="00E208E0">
      <w:pPr>
        <w:ind w:firstLine="709"/>
        <w:jc w:val="both"/>
      </w:pPr>
      <w:r w:rsidRPr="007A1890">
        <w:t>Важными муниципальными нормативными правовыми актами в 202</w:t>
      </w:r>
      <w:r w:rsidR="00EE3BB3" w:rsidRPr="00D27BCD">
        <w:t>5</w:t>
      </w:r>
      <w:r w:rsidRPr="007A1890">
        <w:t xml:space="preserve"> году являлись: </w:t>
      </w:r>
    </w:p>
    <w:p w14:paraId="153C85BE" w14:textId="77777777" w:rsidR="00E208E0" w:rsidRPr="007A1890" w:rsidRDefault="00E208E0" w:rsidP="00E208E0">
      <w:pPr>
        <w:ind w:firstLine="709"/>
        <w:jc w:val="both"/>
      </w:pPr>
      <w:r w:rsidRPr="007A1890">
        <w:t>Об утверждении стоимости одного квадратного метра общей площади жилья на территории МО Аннинское городское поселение на 2025 год</w:t>
      </w:r>
      <w:r>
        <w:t>;</w:t>
      </w:r>
    </w:p>
    <w:p w14:paraId="4DE37FAC" w14:textId="77777777" w:rsidR="00E208E0" w:rsidRPr="007A1890" w:rsidRDefault="00E208E0" w:rsidP="00E208E0">
      <w:pPr>
        <w:ind w:firstLine="709"/>
        <w:jc w:val="both"/>
      </w:pPr>
      <w:r w:rsidRPr="007A1890">
        <w:rPr>
          <w:bCs/>
        </w:rPr>
        <w:t>Об установлении на 2025 год расчетного периода для расчета суммарного дохода гражданина и (или) членов его семьи (одиноко проживающего гражданина) в целях признания малоимущими</w:t>
      </w:r>
      <w:r>
        <w:rPr>
          <w:bCs/>
        </w:rPr>
        <w:t>;</w:t>
      </w:r>
    </w:p>
    <w:p w14:paraId="2BA5C56C" w14:textId="77777777" w:rsidR="00E208E0" w:rsidRPr="007A1890" w:rsidRDefault="00E208E0" w:rsidP="00E208E0">
      <w:pPr>
        <w:ind w:firstLine="709"/>
        <w:jc w:val="both"/>
      </w:pPr>
      <w:r w:rsidRPr="007A1890">
        <w:t>Об утверждении Положения</w:t>
      </w:r>
      <w:r w:rsidRPr="007A1890">
        <w:rPr>
          <w:bCs/>
        </w:rPr>
        <w:t xml:space="preserve"> о порядке размещения нестационарных торговых объектов на территории муниципального образования Аннинское городское поселение Ломоносовского муниципального района Ленинградской области</w:t>
      </w:r>
      <w:r>
        <w:rPr>
          <w:bCs/>
        </w:rPr>
        <w:t>;</w:t>
      </w:r>
    </w:p>
    <w:p w14:paraId="11939535" w14:textId="77777777" w:rsidR="00E208E0" w:rsidRPr="007A1890" w:rsidRDefault="00E208E0" w:rsidP="00E208E0">
      <w:pPr>
        <w:ind w:firstLine="709"/>
        <w:jc w:val="both"/>
      </w:pPr>
      <w:r w:rsidRPr="007A1890">
        <w:t xml:space="preserve">О комиссии </w:t>
      </w:r>
      <w:r w:rsidRPr="007A1890">
        <w:rPr>
          <w:bCs/>
        </w:rPr>
        <w:t>по вопросам размещения нестационарных торговых объектов на территории муниципального образования Аннинское городское поселение Ломоносовского муниципального района Ленинградской области</w:t>
      </w:r>
      <w:r>
        <w:rPr>
          <w:bCs/>
        </w:rPr>
        <w:t>;</w:t>
      </w:r>
    </w:p>
    <w:p w14:paraId="65CFC4FA" w14:textId="77777777" w:rsidR="00E208E0" w:rsidRPr="007A1890" w:rsidRDefault="00E208E0" w:rsidP="00E208E0">
      <w:pPr>
        <w:ind w:firstLine="709"/>
        <w:jc w:val="both"/>
      </w:pPr>
      <w:r w:rsidRPr="007A1890">
        <w:t>Об утверждении Схемы размещения нестационарных торговых объектов, расположенных на земельных участках, в зданиях, строениях и сооружениях, находящихся в муниципальной собственности муниципального образования Аннинское городское поселение Ломоносовского муниципального района Ленинградской области</w:t>
      </w:r>
      <w:r>
        <w:t>;</w:t>
      </w:r>
    </w:p>
    <w:p w14:paraId="6EC4A9E5" w14:textId="77777777" w:rsidR="00E208E0" w:rsidRPr="007A1890" w:rsidRDefault="00E208E0" w:rsidP="00E208E0">
      <w:pPr>
        <w:ind w:firstLine="709"/>
        <w:jc w:val="both"/>
      </w:pPr>
      <w:r w:rsidRPr="007A1890">
        <w:t xml:space="preserve">Об утверждении Регламента содержания и эксплуатации детских площадок, игрового и спортивного оборудования на муниципальной территории муниципального образования </w:t>
      </w:r>
      <w:r w:rsidRPr="007A1890">
        <w:lastRenderedPageBreak/>
        <w:t>Аннинское городское поселение Ломоносовского муниципального района Ленинградской области</w:t>
      </w:r>
      <w:r>
        <w:t>;</w:t>
      </w:r>
    </w:p>
    <w:p w14:paraId="09B6B8CC" w14:textId="77777777" w:rsidR="00E208E0" w:rsidRPr="007A1890" w:rsidRDefault="00E208E0" w:rsidP="00E208E0">
      <w:pPr>
        <w:ind w:firstLine="709"/>
        <w:jc w:val="both"/>
      </w:pPr>
      <w:r w:rsidRPr="007A1890">
        <w:t>О комиссии по вопросам бесплатного предоставления в собственность граждан земельных участков</w:t>
      </w:r>
      <w:r>
        <w:t>;</w:t>
      </w:r>
    </w:p>
    <w:p w14:paraId="41DC0E4D" w14:textId="77777777" w:rsidR="00E208E0" w:rsidRPr="007A1890" w:rsidRDefault="00E208E0" w:rsidP="00E208E0">
      <w:pPr>
        <w:ind w:firstLine="709"/>
        <w:jc w:val="both"/>
      </w:pPr>
      <w:r w:rsidRPr="007A1890">
        <w:t>О внесении изменения в постановление администрации МО Аннинское городское поселение от 25.11.2020 № 737 «Об утверждении Порядка ведения и формы Реестра муниципальных маршрутов регулярных перевозок в границах муниципального образования Аннинское городское поселение Ломоносовского муниципального района Ленинградской области»</w:t>
      </w:r>
      <w:r>
        <w:t>;</w:t>
      </w:r>
    </w:p>
    <w:p w14:paraId="321D6F8C" w14:textId="77777777" w:rsidR="00E208E0" w:rsidRPr="007A1890" w:rsidRDefault="00E208E0" w:rsidP="00E208E0">
      <w:pPr>
        <w:ind w:firstLine="709"/>
        <w:jc w:val="both"/>
      </w:pPr>
      <w:r w:rsidRPr="007A1890">
        <w:t>О внесении изменения в постановление администрации МО Аннинское городское поселение от 29.12.2021 № 948 «Об утверждении Реестра муниципальных маршрутов регулярных перевозок в границах муниципального образования Аннинское городское поселение Ломоносовского муниципального района Ленинградской области»</w:t>
      </w:r>
      <w:r>
        <w:t>;</w:t>
      </w:r>
    </w:p>
    <w:p w14:paraId="2E4D23F4" w14:textId="77777777" w:rsidR="00E208E0" w:rsidRPr="007A1890" w:rsidRDefault="00E208E0" w:rsidP="00E208E0">
      <w:pPr>
        <w:ind w:firstLine="709"/>
        <w:jc w:val="both"/>
      </w:pPr>
      <w:r w:rsidRPr="007A1890">
        <w:t>О Порядке заключения соглашения о закреплении прилегающей территории в целях её благоустройства, содержания и уборки по инициативе правообладателя</w:t>
      </w:r>
      <w:r>
        <w:t>;</w:t>
      </w:r>
    </w:p>
    <w:p w14:paraId="6069162A" w14:textId="77777777" w:rsidR="00E208E0" w:rsidRPr="007A1890" w:rsidRDefault="00E208E0" w:rsidP="00E208E0">
      <w:pPr>
        <w:ind w:firstLine="709"/>
        <w:jc w:val="both"/>
      </w:pPr>
      <w:r w:rsidRPr="007A1890">
        <w:t>О признании утратившим силу пункта 1 постановления администрации МО Аннинское городское поселение от 25.10.2019 № 757 «Об утверждении Порядка проведения осмотра зданий, сооружений, расположенных на территории муниципального образования Аннинское городское поселение Ломоносовского муниципального района Ленинградской области,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w:t>
      </w:r>
      <w:r>
        <w:t>;</w:t>
      </w:r>
    </w:p>
    <w:p w14:paraId="3A8430E2" w14:textId="77777777" w:rsidR="00E208E0" w:rsidRPr="007A1890" w:rsidRDefault="00E208E0" w:rsidP="00E208E0">
      <w:pPr>
        <w:ind w:firstLine="709"/>
        <w:jc w:val="both"/>
      </w:pPr>
      <w:r w:rsidRPr="007A1890">
        <w:t xml:space="preserve">Об утверждении </w:t>
      </w:r>
      <w:r w:rsidRPr="007A1890">
        <w:rPr>
          <w:bCs/>
        </w:rPr>
        <w:t>Порядка включения инициативных проектов в муниципальную программу (подпрограмму)</w:t>
      </w:r>
      <w:r>
        <w:rPr>
          <w:bCs/>
        </w:rPr>
        <w:t>;</w:t>
      </w:r>
    </w:p>
    <w:p w14:paraId="7C542FF4" w14:textId="77777777" w:rsidR="00E208E0" w:rsidRPr="007A1890" w:rsidRDefault="00E208E0" w:rsidP="00E208E0">
      <w:pPr>
        <w:ind w:firstLine="709"/>
        <w:jc w:val="both"/>
      </w:pPr>
      <w:r w:rsidRPr="007A1890">
        <w:t xml:space="preserve">О внесении изменений в </w:t>
      </w:r>
      <w:bookmarkStart w:id="1" w:name="_Hlk130389172"/>
      <w:r w:rsidRPr="007A1890">
        <w:t>Положение о комиссии по внутреннему муниципальному финансовому контролю при администрации МО Аннинское городское поселение</w:t>
      </w:r>
      <w:bookmarkEnd w:id="1"/>
      <w:r>
        <w:t>;</w:t>
      </w:r>
    </w:p>
    <w:p w14:paraId="44C0AC63" w14:textId="77777777" w:rsidR="00E208E0" w:rsidRPr="007A1890" w:rsidRDefault="00E208E0" w:rsidP="00E208E0">
      <w:pPr>
        <w:ind w:firstLine="709"/>
        <w:jc w:val="both"/>
      </w:pPr>
      <w:r w:rsidRPr="007A1890">
        <w:rPr>
          <w:bCs/>
        </w:rPr>
        <w:t>Об утверждении порядка принятия решения о проведении консервации объекта капитального строительства, находящегося в муниципальной собственности муниципального образования Аннинское городское поселение Ломоносовского муниципального района Ленинградской области</w:t>
      </w:r>
      <w:r>
        <w:rPr>
          <w:bCs/>
        </w:rPr>
        <w:t>;</w:t>
      </w:r>
    </w:p>
    <w:p w14:paraId="2EA21879" w14:textId="77777777" w:rsidR="00E208E0" w:rsidRPr="007A1890" w:rsidRDefault="00E208E0" w:rsidP="00E208E0">
      <w:pPr>
        <w:ind w:firstLine="709"/>
        <w:jc w:val="both"/>
      </w:pPr>
      <w:r w:rsidRPr="007A1890">
        <w:t>О внутреннем финансовом аудите</w:t>
      </w:r>
      <w:r>
        <w:t>;</w:t>
      </w:r>
    </w:p>
    <w:p w14:paraId="1B91B0E0" w14:textId="77777777" w:rsidR="00E208E0" w:rsidRPr="007A1890" w:rsidRDefault="00E208E0" w:rsidP="00E208E0">
      <w:pPr>
        <w:ind w:firstLine="709"/>
        <w:jc w:val="both"/>
      </w:pPr>
      <w:r w:rsidRPr="007A1890">
        <w:rPr>
          <w:bCs/>
        </w:rPr>
        <w:t>Об утверждении Положения о контрактной службе администрации муниципального образования Аннинское городское поселение Ломоносовского муниципального района Ленинградской области</w:t>
      </w:r>
      <w:r>
        <w:rPr>
          <w:bCs/>
        </w:rPr>
        <w:t>;</w:t>
      </w:r>
    </w:p>
    <w:p w14:paraId="3F3B4FD3" w14:textId="77777777" w:rsidR="00E208E0" w:rsidRPr="007A1890" w:rsidRDefault="00E208E0" w:rsidP="00E208E0">
      <w:pPr>
        <w:ind w:firstLine="709"/>
        <w:jc w:val="both"/>
      </w:pPr>
      <w:r w:rsidRPr="007A1890">
        <w:rPr>
          <w:bCs/>
        </w:rPr>
        <w:t>Об экспертной комиссии администрации муниципального образования Аннинское городское поселение Ломоносовского муниципального района Ленинградской области для проведения экспертизы результатов исполнения муниципальных контрактов</w:t>
      </w:r>
      <w:r>
        <w:rPr>
          <w:bCs/>
        </w:rPr>
        <w:t>;</w:t>
      </w:r>
    </w:p>
    <w:p w14:paraId="6172324F" w14:textId="77777777" w:rsidR="00E208E0" w:rsidRPr="007A1890" w:rsidRDefault="00E208E0" w:rsidP="00E208E0">
      <w:pPr>
        <w:ind w:firstLine="709"/>
        <w:jc w:val="both"/>
      </w:pPr>
      <w:r w:rsidRPr="007A1890">
        <w:rPr>
          <w:bCs/>
        </w:rPr>
        <w:t xml:space="preserve">Об утверждении Положения о межведомственной комиссии </w:t>
      </w:r>
      <w:r w:rsidRPr="007A1890">
        <w:rPr>
          <w:rFonts w:eastAsia="Tahoma"/>
          <w:bCs/>
          <w:lang w:bidi="ru-RU"/>
        </w:rPr>
        <w:t>по признанию помещения жилым помещением, жилого помещения пригодным (непригодным) для проживания граждан и многоквартирного дома аварийным и подлежащим снос или реконструкции на территории муниципального образования Аннинское городское поселение Ломоносовского муниципального района Ленинградской области</w:t>
      </w:r>
      <w:r>
        <w:rPr>
          <w:rFonts w:eastAsia="Tahoma"/>
          <w:bCs/>
          <w:lang w:bidi="ru-RU"/>
        </w:rPr>
        <w:t>;</w:t>
      </w:r>
    </w:p>
    <w:p w14:paraId="7500E6AC" w14:textId="77777777" w:rsidR="00E208E0" w:rsidRPr="007A1890" w:rsidRDefault="00E208E0" w:rsidP="00E208E0">
      <w:pPr>
        <w:ind w:firstLine="709"/>
        <w:jc w:val="both"/>
      </w:pPr>
      <w:r w:rsidRPr="007A1890">
        <w:rPr>
          <w:bCs/>
        </w:rPr>
        <w:t>Об утверждении стоимости одного квадратного метра общей площади жилья на территории МО Аннинское городское поселение на 2026 год</w:t>
      </w:r>
      <w:r>
        <w:rPr>
          <w:bCs/>
        </w:rPr>
        <w:t>.</w:t>
      </w:r>
    </w:p>
    <w:p w14:paraId="4DE3CB25" w14:textId="77777777" w:rsidR="00116099" w:rsidRPr="000A0FFE" w:rsidRDefault="00116099" w:rsidP="00116099">
      <w:pPr>
        <w:ind w:firstLine="709"/>
        <w:jc w:val="both"/>
        <w:rPr>
          <w:color w:val="FF0000"/>
        </w:rPr>
      </w:pPr>
    </w:p>
    <w:p w14:paraId="686D7380" w14:textId="77777777" w:rsidR="003816D9" w:rsidRDefault="003816D9">
      <w:pPr>
        <w:rPr>
          <w:b/>
        </w:rPr>
      </w:pPr>
      <w:r>
        <w:rPr>
          <w:b/>
        </w:rPr>
        <w:br w:type="page"/>
      </w:r>
    </w:p>
    <w:p w14:paraId="5BA797C6" w14:textId="14930D2F" w:rsidR="003816D9" w:rsidRPr="00BD6F72" w:rsidRDefault="003816D9" w:rsidP="003816D9">
      <w:pPr>
        <w:ind w:firstLine="709"/>
        <w:jc w:val="both"/>
        <w:rPr>
          <w:b/>
        </w:rPr>
      </w:pPr>
      <w:r w:rsidRPr="00BD6F72">
        <w:rPr>
          <w:b/>
        </w:rPr>
        <w:lastRenderedPageBreak/>
        <w:t>Также сотрудниками администрации были подготовлены ответы на 1352 обращение граждан.</w:t>
      </w:r>
    </w:p>
    <w:p w14:paraId="47765CCC" w14:textId="77777777" w:rsidR="003816D9" w:rsidRPr="00BD6F72" w:rsidRDefault="003816D9" w:rsidP="003816D9">
      <w:pPr>
        <w:ind w:firstLine="709"/>
        <w:jc w:val="both"/>
        <w:rPr>
          <w:b/>
          <w:color w:val="FF0000"/>
        </w:rPr>
      </w:pP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1"/>
        <w:gridCol w:w="1283"/>
        <w:gridCol w:w="1283"/>
        <w:gridCol w:w="1283"/>
        <w:gridCol w:w="1283"/>
        <w:gridCol w:w="1283"/>
      </w:tblGrid>
      <w:tr w:rsidR="003816D9" w:rsidRPr="00BD6F72" w14:paraId="23C41BA5" w14:textId="77777777" w:rsidTr="003816D9">
        <w:trPr>
          <w:jc w:val="center"/>
        </w:trPr>
        <w:tc>
          <w:tcPr>
            <w:tcW w:w="3961" w:type="dxa"/>
            <w:tcBorders>
              <w:top w:val="single" w:sz="4" w:space="0" w:color="auto"/>
              <w:left w:val="single" w:sz="4" w:space="0" w:color="auto"/>
              <w:bottom w:val="single" w:sz="4" w:space="0" w:color="auto"/>
              <w:right w:val="single" w:sz="4" w:space="0" w:color="auto"/>
            </w:tcBorders>
            <w:vAlign w:val="center"/>
            <w:hideMark/>
          </w:tcPr>
          <w:p w14:paraId="22D2DE18" w14:textId="77777777" w:rsidR="003816D9" w:rsidRPr="00BD6F72" w:rsidRDefault="003816D9" w:rsidP="00E42EDE">
            <w:pPr>
              <w:jc w:val="center"/>
            </w:pPr>
            <w:r w:rsidRPr="00BD6F72">
              <w:t>Обращения жителей за 2025 год</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E9F0C59" w14:textId="77777777" w:rsidR="003816D9" w:rsidRPr="00BD6F72" w:rsidRDefault="003816D9" w:rsidP="00E42EDE">
            <w:pPr>
              <w:jc w:val="center"/>
            </w:pPr>
            <w:r w:rsidRPr="00BD6F72">
              <w:t>1 квартал</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6A96CB4" w14:textId="77777777" w:rsidR="003816D9" w:rsidRPr="00BD6F72" w:rsidRDefault="003816D9" w:rsidP="00E42EDE">
            <w:pPr>
              <w:jc w:val="center"/>
            </w:pPr>
            <w:r w:rsidRPr="00BD6F72">
              <w:t>2 квартал</w:t>
            </w:r>
          </w:p>
        </w:tc>
        <w:tc>
          <w:tcPr>
            <w:tcW w:w="1283" w:type="dxa"/>
            <w:tcBorders>
              <w:top w:val="single" w:sz="4" w:space="0" w:color="auto"/>
              <w:left w:val="single" w:sz="4" w:space="0" w:color="auto"/>
              <w:bottom w:val="single" w:sz="4" w:space="0" w:color="auto"/>
              <w:right w:val="single" w:sz="4" w:space="0" w:color="auto"/>
            </w:tcBorders>
            <w:vAlign w:val="center"/>
            <w:hideMark/>
          </w:tcPr>
          <w:p w14:paraId="2CBBFBF9" w14:textId="77777777" w:rsidR="003816D9" w:rsidRPr="00BD6F72" w:rsidRDefault="003816D9" w:rsidP="00E42EDE">
            <w:pPr>
              <w:jc w:val="center"/>
            </w:pPr>
            <w:r w:rsidRPr="00BD6F72">
              <w:t>3 квартал</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2BE5D58" w14:textId="77777777" w:rsidR="003816D9" w:rsidRPr="00BD6F72" w:rsidRDefault="003816D9" w:rsidP="00E42EDE">
            <w:pPr>
              <w:jc w:val="center"/>
            </w:pPr>
            <w:r w:rsidRPr="00BD6F72">
              <w:t>4 квартал</w:t>
            </w:r>
          </w:p>
        </w:tc>
        <w:tc>
          <w:tcPr>
            <w:tcW w:w="1283" w:type="dxa"/>
            <w:tcBorders>
              <w:top w:val="single" w:sz="4" w:space="0" w:color="auto"/>
              <w:left w:val="single" w:sz="4" w:space="0" w:color="auto"/>
              <w:bottom w:val="single" w:sz="4" w:space="0" w:color="auto"/>
              <w:right w:val="single" w:sz="4" w:space="0" w:color="auto"/>
            </w:tcBorders>
            <w:vAlign w:val="center"/>
            <w:hideMark/>
          </w:tcPr>
          <w:p w14:paraId="1C0FC34D" w14:textId="77777777" w:rsidR="003816D9" w:rsidRPr="00BD6F72" w:rsidRDefault="003816D9" w:rsidP="00E42EDE">
            <w:pPr>
              <w:jc w:val="center"/>
              <w:rPr>
                <w:b/>
              </w:rPr>
            </w:pPr>
            <w:r w:rsidRPr="00BD6F72">
              <w:rPr>
                <w:b/>
              </w:rPr>
              <w:t>Итого:</w:t>
            </w:r>
          </w:p>
        </w:tc>
      </w:tr>
      <w:tr w:rsidR="003816D9" w:rsidRPr="00BD6F72" w14:paraId="15B63076" w14:textId="77777777" w:rsidTr="003816D9">
        <w:trPr>
          <w:jc w:val="center"/>
        </w:trPr>
        <w:tc>
          <w:tcPr>
            <w:tcW w:w="3961" w:type="dxa"/>
            <w:tcBorders>
              <w:top w:val="single" w:sz="4" w:space="0" w:color="auto"/>
              <w:left w:val="single" w:sz="4" w:space="0" w:color="auto"/>
              <w:bottom w:val="single" w:sz="4" w:space="0" w:color="auto"/>
              <w:right w:val="single" w:sz="4" w:space="0" w:color="auto"/>
            </w:tcBorders>
            <w:hideMark/>
          </w:tcPr>
          <w:p w14:paraId="35654509" w14:textId="77777777" w:rsidR="003816D9" w:rsidRPr="00BD6F72" w:rsidRDefault="003816D9" w:rsidP="00E42EDE">
            <w:r w:rsidRPr="00BD6F72">
              <w:t>по вопросам благоустройства поселения</w:t>
            </w:r>
          </w:p>
        </w:tc>
        <w:tc>
          <w:tcPr>
            <w:tcW w:w="1283" w:type="dxa"/>
            <w:tcBorders>
              <w:top w:val="single" w:sz="4" w:space="0" w:color="auto"/>
              <w:left w:val="single" w:sz="4" w:space="0" w:color="auto"/>
              <w:bottom w:val="single" w:sz="4" w:space="0" w:color="auto"/>
              <w:right w:val="single" w:sz="4" w:space="0" w:color="auto"/>
            </w:tcBorders>
            <w:vAlign w:val="center"/>
          </w:tcPr>
          <w:p w14:paraId="091637AD" w14:textId="77777777" w:rsidR="003816D9" w:rsidRPr="00BD6F72" w:rsidRDefault="003816D9" w:rsidP="00E42EDE">
            <w:pPr>
              <w:jc w:val="center"/>
            </w:pPr>
            <w:r w:rsidRPr="00BD6F72">
              <w:t>43</w:t>
            </w:r>
          </w:p>
        </w:tc>
        <w:tc>
          <w:tcPr>
            <w:tcW w:w="1283" w:type="dxa"/>
            <w:tcBorders>
              <w:top w:val="single" w:sz="4" w:space="0" w:color="auto"/>
              <w:left w:val="single" w:sz="4" w:space="0" w:color="auto"/>
              <w:bottom w:val="single" w:sz="4" w:space="0" w:color="auto"/>
              <w:right w:val="single" w:sz="4" w:space="0" w:color="auto"/>
            </w:tcBorders>
            <w:vAlign w:val="center"/>
          </w:tcPr>
          <w:p w14:paraId="34628D50" w14:textId="77777777" w:rsidR="003816D9" w:rsidRPr="00BD6F72" w:rsidRDefault="003816D9" w:rsidP="00E42EDE">
            <w:pPr>
              <w:jc w:val="center"/>
            </w:pPr>
            <w:r w:rsidRPr="00BD6F72">
              <w:t>50</w:t>
            </w:r>
          </w:p>
        </w:tc>
        <w:tc>
          <w:tcPr>
            <w:tcW w:w="1283" w:type="dxa"/>
            <w:tcBorders>
              <w:top w:val="single" w:sz="4" w:space="0" w:color="auto"/>
              <w:left w:val="single" w:sz="4" w:space="0" w:color="auto"/>
              <w:bottom w:val="single" w:sz="4" w:space="0" w:color="auto"/>
              <w:right w:val="single" w:sz="4" w:space="0" w:color="auto"/>
            </w:tcBorders>
            <w:vAlign w:val="center"/>
          </w:tcPr>
          <w:p w14:paraId="43D40902" w14:textId="77777777" w:rsidR="003816D9" w:rsidRPr="00BD6F72" w:rsidRDefault="003816D9" w:rsidP="00E42EDE">
            <w:pPr>
              <w:jc w:val="center"/>
            </w:pPr>
            <w:r w:rsidRPr="00BD6F72">
              <w:t>48</w:t>
            </w:r>
          </w:p>
        </w:tc>
        <w:tc>
          <w:tcPr>
            <w:tcW w:w="1283" w:type="dxa"/>
            <w:tcBorders>
              <w:top w:val="single" w:sz="4" w:space="0" w:color="auto"/>
              <w:left w:val="single" w:sz="4" w:space="0" w:color="auto"/>
              <w:bottom w:val="single" w:sz="4" w:space="0" w:color="auto"/>
              <w:right w:val="single" w:sz="4" w:space="0" w:color="auto"/>
            </w:tcBorders>
            <w:vAlign w:val="center"/>
          </w:tcPr>
          <w:p w14:paraId="386A6E7D" w14:textId="77777777" w:rsidR="003816D9" w:rsidRPr="00BD6F72" w:rsidRDefault="003816D9" w:rsidP="00E42EDE">
            <w:pPr>
              <w:jc w:val="center"/>
            </w:pPr>
            <w:r w:rsidRPr="00BD6F72">
              <w:t>51</w:t>
            </w:r>
          </w:p>
        </w:tc>
        <w:tc>
          <w:tcPr>
            <w:tcW w:w="1283" w:type="dxa"/>
            <w:tcBorders>
              <w:top w:val="single" w:sz="4" w:space="0" w:color="auto"/>
              <w:left w:val="single" w:sz="4" w:space="0" w:color="auto"/>
              <w:bottom w:val="single" w:sz="4" w:space="0" w:color="auto"/>
              <w:right w:val="single" w:sz="4" w:space="0" w:color="auto"/>
            </w:tcBorders>
            <w:vAlign w:val="center"/>
          </w:tcPr>
          <w:p w14:paraId="661D864D" w14:textId="77777777" w:rsidR="003816D9" w:rsidRPr="00BD6F72" w:rsidRDefault="003816D9" w:rsidP="00E42EDE">
            <w:pPr>
              <w:jc w:val="center"/>
              <w:rPr>
                <w:b/>
              </w:rPr>
            </w:pPr>
            <w:r w:rsidRPr="00BD6F72">
              <w:rPr>
                <w:b/>
              </w:rPr>
              <w:t>192</w:t>
            </w:r>
          </w:p>
        </w:tc>
      </w:tr>
      <w:tr w:rsidR="003816D9" w:rsidRPr="00BD6F72" w14:paraId="756A1904" w14:textId="77777777" w:rsidTr="003816D9">
        <w:trPr>
          <w:jc w:val="center"/>
        </w:trPr>
        <w:tc>
          <w:tcPr>
            <w:tcW w:w="3961" w:type="dxa"/>
            <w:tcBorders>
              <w:top w:val="single" w:sz="4" w:space="0" w:color="auto"/>
              <w:left w:val="single" w:sz="4" w:space="0" w:color="auto"/>
              <w:bottom w:val="single" w:sz="4" w:space="0" w:color="auto"/>
              <w:right w:val="single" w:sz="4" w:space="0" w:color="auto"/>
            </w:tcBorders>
            <w:hideMark/>
          </w:tcPr>
          <w:p w14:paraId="096DD558" w14:textId="77777777" w:rsidR="003816D9" w:rsidRPr="00BD6F72" w:rsidRDefault="003816D9" w:rsidP="00E42EDE">
            <w:r w:rsidRPr="00BD6F72">
              <w:t>по вопросам газификации</w:t>
            </w:r>
          </w:p>
        </w:tc>
        <w:tc>
          <w:tcPr>
            <w:tcW w:w="1283" w:type="dxa"/>
            <w:tcBorders>
              <w:top w:val="single" w:sz="4" w:space="0" w:color="auto"/>
              <w:left w:val="single" w:sz="4" w:space="0" w:color="auto"/>
              <w:bottom w:val="single" w:sz="4" w:space="0" w:color="auto"/>
              <w:right w:val="single" w:sz="4" w:space="0" w:color="auto"/>
            </w:tcBorders>
            <w:vAlign w:val="center"/>
          </w:tcPr>
          <w:p w14:paraId="559E4677" w14:textId="77777777" w:rsidR="003816D9" w:rsidRPr="00BD6F72" w:rsidRDefault="003816D9" w:rsidP="00E42EDE">
            <w:pPr>
              <w:jc w:val="center"/>
            </w:pPr>
            <w:r w:rsidRPr="00BD6F72">
              <w:t>3</w:t>
            </w:r>
          </w:p>
        </w:tc>
        <w:tc>
          <w:tcPr>
            <w:tcW w:w="1283" w:type="dxa"/>
            <w:tcBorders>
              <w:top w:val="single" w:sz="4" w:space="0" w:color="auto"/>
              <w:left w:val="single" w:sz="4" w:space="0" w:color="auto"/>
              <w:bottom w:val="single" w:sz="4" w:space="0" w:color="auto"/>
              <w:right w:val="single" w:sz="4" w:space="0" w:color="auto"/>
            </w:tcBorders>
            <w:vAlign w:val="center"/>
          </w:tcPr>
          <w:p w14:paraId="34023798" w14:textId="77777777" w:rsidR="003816D9" w:rsidRPr="00BD6F72" w:rsidRDefault="003816D9" w:rsidP="00E42EDE">
            <w:pPr>
              <w:jc w:val="center"/>
            </w:pPr>
            <w:r w:rsidRPr="00BD6F72">
              <w:t>3</w:t>
            </w:r>
          </w:p>
        </w:tc>
        <w:tc>
          <w:tcPr>
            <w:tcW w:w="1283" w:type="dxa"/>
            <w:tcBorders>
              <w:top w:val="single" w:sz="4" w:space="0" w:color="auto"/>
              <w:left w:val="single" w:sz="4" w:space="0" w:color="auto"/>
              <w:bottom w:val="single" w:sz="4" w:space="0" w:color="auto"/>
              <w:right w:val="single" w:sz="4" w:space="0" w:color="auto"/>
            </w:tcBorders>
            <w:vAlign w:val="center"/>
          </w:tcPr>
          <w:p w14:paraId="541B9F6E" w14:textId="77777777" w:rsidR="003816D9" w:rsidRPr="00BD6F72" w:rsidRDefault="003816D9" w:rsidP="00E42EDE">
            <w:pPr>
              <w:jc w:val="center"/>
            </w:pPr>
            <w:r w:rsidRPr="00BD6F72">
              <w:t>2</w:t>
            </w:r>
          </w:p>
        </w:tc>
        <w:tc>
          <w:tcPr>
            <w:tcW w:w="1283" w:type="dxa"/>
            <w:tcBorders>
              <w:top w:val="single" w:sz="4" w:space="0" w:color="auto"/>
              <w:left w:val="single" w:sz="4" w:space="0" w:color="auto"/>
              <w:bottom w:val="single" w:sz="4" w:space="0" w:color="auto"/>
              <w:right w:val="single" w:sz="4" w:space="0" w:color="auto"/>
            </w:tcBorders>
            <w:vAlign w:val="center"/>
          </w:tcPr>
          <w:p w14:paraId="42C0174D" w14:textId="77777777" w:rsidR="003816D9" w:rsidRPr="00BD6F72" w:rsidRDefault="003816D9" w:rsidP="00E42EDE">
            <w:pPr>
              <w:jc w:val="center"/>
            </w:pPr>
            <w:r w:rsidRPr="00BD6F72">
              <w:t>4</w:t>
            </w:r>
          </w:p>
        </w:tc>
        <w:tc>
          <w:tcPr>
            <w:tcW w:w="1283" w:type="dxa"/>
            <w:tcBorders>
              <w:top w:val="single" w:sz="4" w:space="0" w:color="auto"/>
              <w:left w:val="single" w:sz="4" w:space="0" w:color="auto"/>
              <w:bottom w:val="single" w:sz="4" w:space="0" w:color="auto"/>
              <w:right w:val="single" w:sz="4" w:space="0" w:color="auto"/>
            </w:tcBorders>
            <w:vAlign w:val="center"/>
          </w:tcPr>
          <w:p w14:paraId="5E4AC4BB" w14:textId="77777777" w:rsidR="003816D9" w:rsidRPr="00BD6F72" w:rsidRDefault="003816D9" w:rsidP="00E42EDE">
            <w:pPr>
              <w:jc w:val="center"/>
              <w:rPr>
                <w:b/>
                <w:lang w:val="en-US"/>
              </w:rPr>
            </w:pPr>
            <w:r w:rsidRPr="00BD6F72">
              <w:rPr>
                <w:b/>
              </w:rPr>
              <w:t>12</w:t>
            </w:r>
          </w:p>
        </w:tc>
      </w:tr>
      <w:tr w:rsidR="003816D9" w:rsidRPr="00BD6F72" w14:paraId="4B8B5DAA" w14:textId="77777777" w:rsidTr="003816D9">
        <w:trPr>
          <w:jc w:val="center"/>
        </w:trPr>
        <w:tc>
          <w:tcPr>
            <w:tcW w:w="3961" w:type="dxa"/>
            <w:tcBorders>
              <w:top w:val="single" w:sz="4" w:space="0" w:color="auto"/>
              <w:left w:val="single" w:sz="4" w:space="0" w:color="auto"/>
              <w:bottom w:val="single" w:sz="4" w:space="0" w:color="auto"/>
              <w:right w:val="single" w:sz="4" w:space="0" w:color="auto"/>
            </w:tcBorders>
            <w:hideMark/>
          </w:tcPr>
          <w:p w14:paraId="024E9B8E" w14:textId="77777777" w:rsidR="003816D9" w:rsidRPr="00BD6F72" w:rsidRDefault="003816D9" w:rsidP="00E42EDE">
            <w:r w:rsidRPr="00BD6F72">
              <w:t>по вопросам градостроительной деятельности</w:t>
            </w:r>
          </w:p>
        </w:tc>
        <w:tc>
          <w:tcPr>
            <w:tcW w:w="1283" w:type="dxa"/>
            <w:tcBorders>
              <w:top w:val="single" w:sz="4" w:space="0" w:color="auto"/>
              <w:left w:val="single" w:sz="4" w:space="0" w:color="auto"/>
              <w:bottom w:val="single" w:sz="4" w:space="0" w:color="auto"/>
              <w:right w:val="single" w:sz="4" w:space="0" w:color="auto"/>
            </w:tcBorders>
            <w:vAlign w:val="center"/>
          </w:tcPr>
          <w:p w14:paraId="1CB235AF" w14:textId="77777777" w:rsidR="003816D9" w:rsidRPr="00BD6F72" w:rsidRDefault="003816D9" w:rsidP="00E42EDE">
            <w:pPr>
              <w:jc w:val="center"/>
            </w:pPr>
            <w:r w:rsidRPr="00BD6F72">
              <w:t>16</w:t>
            </w:r>
          </w:p>
        </w:tc>
        <w:tc>
          <w:tcPr>
            <w:tcW w:w="1283" w:type="dxa"/>
            <w:tcBorders>
              <w:top w:val="single" w:sz="4" w:space="0" w:color="auto"/>
              <w:left w:val="single" w:sz="4" w:space="0" w:color="auto"/>
              <w:bottom w:val="single" w:sz="4" w:space="0" w:color="auto"/>
              <w:right w:val="single" w:sz="4" w:space="0" w:color="auto"/>
            </w:tcBorders>
            <w:vAlign w:val="center"/>
          </w:tcPr>
          <w:p w14:paraId="7BC23CA9" w14:textId="77777777" w:rsidR="003816D9" w:rsidRPr="00BD6F72" w:rsidRDefault="003816D9" w:rsidP="00E42EDE">
            <w:pPr>
              <w:jc w:val="center"/>
            </w:pPr>
            <w:r w:rsidRPr="00BD6F72">
              <w:t>26</w:t>
            </w:r>
          </w:p>
        </w:tc>
        <w:tc>
          <w:tcPr>
            <w:tcW w:w="1283" w:type="dxa"/>
            <w:tcBorders>
              <w:top w:val="single" w:sz="4" w:space="0" w:color="auto"/>
              <w:left w:val="single" w:sz="4" w:space="0" w:color="auto"/>
              <w:bottom w:val="single" w:sz="4" w:space="0" w:color="auto"/>
              <w:right w:val="single" w:sz="4" w:space="0" w:color="auto"/>
            </w:tcBorders>
            <w:vAlign w:val="center"/>
          </w:tcPr>
          <w:p w14:paraId="659E182D" w14:textId="77777777" w:rsidR="003816D9" w:rsidRPr="00BD6F72" w:rsidRDefault="003816D9" w:rsidP="00E42EDE">
            <w:pPr>
              <w:jc w:val="center"/>
            </w:pPr>
            <w:r w:rsidRPr="00BD6F72">
              <w:t>32</w:t>
            </w:r>
          </w:p>
        </w:tc>
        <w:tc>
          <w:tcPr>
            <w:tcW w:w="1283" w:type="dxa"/>
            <w:tcBorders>
              <w:top w:val="single" w:sz="4" w:space="0" w:color="auto"/>
              <w:left w:val="single" w:sz="4" w:space="0" w:color="auto"/>
              <w:bottom w:val="single" w:sz="4" w:space="0" w:color="auto"/>
              <w:right w:val="single" w:sz="4" w:space="0" w:color="auto"/>
            </w:tcBorders>
            <w:vAlign w:val="center"/>
          </w:tcPr>
          <w:p w14:paraId="7D126F0E" w14:textId="77777777" w:rsidR="003816D9" w:rsidRPr="00BD6F72" w:rsidRDefault="003816D9" w:rsidP="00E42EDE">
            <w:pPr>
              <w:jc w:val="center"/>
            </w:pPr>
            <w:r w:rsidRPr="00BD6F72">
              <w:t>17</w:t>
            </w:r>
          </w:p>
        </w:tc>
        <w:tc>
          <w:tcPr>
            <w:tcW w:w="1283" w:type="dxa"/>
            <w:tcBorders>
              <w:top w:val="single" w:sz="4" w:space="0" w:color="auto"/>
              <w:left w:val="single" w:sz="4" w:space="0" w:color="auto"/>
              <w:bottom w:val="single" w:sz="4" w:space="0" w:color="auto"/>
              <w:right w:val="single" w:sz="4" w:space="0" w:color="auto"/>
            </w:tcBorders>
            <w:vAlign w:val="center"/>
          </w:tcPr>
          <w:p w14:paraId="473B5DD4" w14:textId="77777777" w:rsidR="003816D9" w:rsidRPr="00BD6F72" w:rsidRDefault="003816D9" w:rsidP="00E42EDE">
            <w:pPr>
              <w:jc w:val="center"/>
              <w:rPr>
                <w:b/>
                <w:lang w:val="en-US"/>
              </w:rPr>
            </w:pPr>
            <w:r w:rsidRPr="00BD6F72">
              <w:rPr>
                <w:b/>
                <w:lang w:val="en-US"/>
              </w:rPr>
              <w:t>91</w:t>
            </w:r>
          </w:p>
        </w:tc>
      </w:tr>
      <w:tr w:rsidR="003816D9" w:rsidRPr="00BD6F72" w14:paraId="319869D4" w14:textId="77777777" w:rsidTr="003816D9">
        <w:trPr>
          <w:jc w:val="center"/>
        </w:trPr>
        <w:tc>
          <w:tcPr>
            <w:tcW w:w="3961" w:type="dxa"/>
            <w:tcBorders>
              <w:top w:val="single" w:sz="4" w:space="0" w:color="auto"/>
              <w:left w:val="single" w:sz="4" w:space="0" w:color="auto"/>
              <w:bottom w:val="single" w:sz="4" w:space="0" w:color="auto"/>
              <w:right w:val="single" w:sz="4" w:space="0" w:color="auto"/>
            </w:tcBorders>
            <w:hideMark/>
          </w:tcPr>
          <w:p w14:paraId="3C951FD2" w14:textId="77777777" w:rsidR="003816D9" w:rsidRPr="00BD6F72" w:rsidRDefault="003816D9" w:rsidP="00E42EDE">
            <w:r w:rsidRPr="00BD6F72">
              <w:t>по вопросам землеустройства</w:t>
            </w:r>
          </w:p>
        </w:tc>
        <w:tc>
          <w:tcPr>
            <w:tcW w:w="1283" w:type="dxa"/>
            <w:tcBorders>
              <w:top w:val="single" w:sz="4" w:space="0" w:color="auto"/>
              <w:left w:val="single" w:sz="4" w:space="0" w:color="auto"/>
              <w:bottom w:val="single" w:sz="4" w:space="0" w:color="auto"/>
              <w:right w:val="single" w:sz="4" w:space="0" w:color="auto"/>
            </w:tcBorders>
            <w:vAlign w:val="center"/>
          </w:tcPr>
          <w:p w14:paraId="3FF285B1" w14:textId="77777777" w:rsidR="003816D9" w:rsidRPr="00BD6F72" w:rsidRDefault="003816D9" w:rsidP="00E42EDE">
            <w:pPr>
              <w:jc w:val="center"/>
            </w:pPr>
            <w:r w:rsidRPr="00BD6F72">
              <w:t>31</w:t>
            </w:r>
          </w:p>
        </w:tc>
        <w:tc>
          <w:tcPr>
            <w:tcW w:w="1283" w:type="dxa"/>
            <w:tcBorders>
              <w:top w:val="single" w:sz="4" w:space="0" w:color="auto"/>
              <w:left w:val="single" w:sz="4" w:space="0" w:color="auto"/>
              <w:bottom w:val="single" w:sz="4" w:space="0" w:color="auto"/>
              <w:right w:val="single" w:sz="4" w:space="0" w:color="auto"/>
            </w:tcBorders>
            <w:vAlign w:val="center"/>
          </w:tcPr>
          <w:p w14:paraId="55FFBF4D" w14:textId="77777777" w:rsidR="003816D9" w:rsidRPr="00BD6F72" w:rsidRDefault="003816D9" w:rsidP="00E42EDE">
            <w:pPr>
              <w:jc w:val="center"/>
            </w:pPr>
            <w:r w:rsidRPr="00BD6F72">
              <w:t>45</w:t>
            </w:r>
          </w:p>
        </w:tc>
        <w:tc>
          <w:tcPr>
            <w:tcW w:w="1283" w:type="dxa"/>
            <w:tcBorders>
              <w:top w:val="single" w:sz="4" w:space="0" w:color="auto"/>
              <w:left w:val="single" w:sz="4" w:space="0" w:color="auto"/>
              <w:bottom w:val="single" w:sz="4" w:space="0" w:color="auto"/>
              <w:right w:val="single" w:sz="4" w:space="0" w:color="auto"/>
            </w:tcBorders>
            <w:vAlign w:val="center"/>
          </w:tcPr>
          <w:p w14:paraId="4F5ACB4F" w14:textId="77777777" w:rsidR="003816D9" w:rsidRPr="00BD6F72" w:rsidRDefault="003816D9" w:rsidP="00E42EDE">
            <w:pPr>
              <w:jc w:val="center"/>
            </w:pPr>
            <w:r w:rsidRPr="00BD6F72">
              <w:t>41</w:t>
            </w:r>
          </w:p>
        </w:tc>
        <w:tc>
          <w:tcPr>
            <w:tcW w:w="1283" w:type="dxa"/>
            <w:tcBorders>
              <w:top w:val="single" w:sz="4" w:space="0" w:color="auto"/>
              <w:left w:val="single" w:sz="4" w:space="0" w:color="auto"/>
              <w:bottom w:val="single" w:sz="4" w:space="0" w:color="auto"/>
              <w:right w:val="single" w:sz="4" w:space="0" w:color="auto"/>
            </w:tcBorders>
            <w:vAlign w:val="center"/>
          </w:tcPr>
          <w:p w14:paraId="69366379" w14:textId="77777777" w:rsidR="003816D9" w:rsidRPr="00BD6F72" w:rsidRDefault="003816D9" w:rsidP="00E42EDE">
            <w:pPr>
              <w:jc w:val="center"/>
            </w:pPr>
            <w:r w:rsidRPr="00BD6F72">
              <w:t>35</w:t>
            </w:r>
          </w:p>
        </w:tc>
        <w:tc>
          <w:tcPr>
            <w:tcW w:w="1283" w:type="dxa"/>
            <w:tcBorders>
              <w:top w:val="single" w:sz="4" w:space="0" w:color="auto"/>
              <w:left w:val="single" w:sz="4" w:space="0" w:color="auto"/>
              <w:bottom w:val="single" w:sz="4" w:space="0" w:color="auto"/>
              <w:right w:val="single" w:sz="4" w:space="0" w:color="auto"/>
            </w:tcBorders>
            <w:vAlign w:val="center"/>
          </w:tcPr>
          <w:p w14:paraId="669307A0" w14:textId="77777777" w:rsidR="003816D9" w:rsidRPr="00BD6F72" w:rsidRDefault="003816D9" w:rsidP="00E42EDE">
            <w:pPr>
              <w:jc w:val="center"/>
              <w:rPr>
                <w:b/>
                <w:lang w:val="en-US"/>
              </w:rPr>
            </w:pPr>
            <w:r w:rsidRPr="00BD6F72">
              <w:rPr>
                <w:b/>
                <w:lang w:val="en-US"/>
              </w:rPr>
              <w:t>152</w:t>
            </w:r>
          </w:p>
        </w:tc>
      </w:tr>
      <w:tr w:rsidR="003816D9" w:rsidRPr="00BD6F72" w14:paraId="7F1F22AA" w14:textId="77777777" w:rsidTr="003816D9">
        <w:trPr>
          <w:jc w:val="center"/>
        </w:trPr>
        <w:tc>
          <w:tcPr>
            <w:tcW w:w="3961" w:type="dxa"/>
            <w:tcBorders>
              <w:top w:val="single" w:sz="4" w:space="0" w:color="auto"/>
              <w:left w:val="single" w:sz="4" w:space="0" w:color="auto"/>
              <w:bottom w:val="single" w:sz="4" w:space="0" w:color="auto"/>
              <w:right w:val="single" w:sz="4" w:space="0" w:color="auto"/>
            </w:tcBorders>
            <w:hideMark/>
          </w:tcPr>
          <w:p w14:paraId="3F20C8A7" w14:textId="77777777" w:rsidR="003816D9" w:rsidRPr="00BD6F72" w:rsidRDefault="003816D9" w:rsidP="00E42EDE">
            <w:r w:rsidRPr="00BD6F72">
              <w:t>по вопросам ремонта дорог</w:t>
            </w:r>
          </w:p>
        </w:tc>
        <w:tc>
          <w:tcPr>
            <w:tcW w:w="1283" w:type="dxa"/>
            <w:tcBorders>
              <w:top w:val="single" w:sz="4" w:space="0" w:color="auto"/>
              <w:left w:val="single" w:sz="4" w:space="0" w:color="auto"/>
              <w:bottom w:val="single" w:sz="4" w:space="0" w:color="auto"/>
              <w:right w:val="single" w:sz="4" w:space="0" w:color="auto"/>
            </w:tcBorders>
            <w:vAlign w:val="center"/>
          </w:tcPr>
          <w:p w14:paraId="67BE71F4" w14:textId="77777777" w:rsidR="003816D9" w:rsidRPr="00BD6F72" w:rsidRDefault="003816D9" w:rsidP="00E42EDE">
            <w:pPr>
              <w:jc w:val="center"/>
            </w:pPr>
            <w:r w:rsidRPr="00BD6F72">
              <w:t>34</w:t>
            </w:r>
          </w:p>
        </w:tc>
        <w:tc>
          <w:tcPr>
            <w:tcW w:w="1283" w:type="dxa"/>
            <w:tcBorders>
              <w:top w:val="single" w:sz="4" w:space="0" w:color="auto"/>
              <w:left w:val="single" w:sz="4" w:space="0" w:color="auto"/>
              <w:bottom w:val="single" w:sz="4" w:space="0" w:color="auto"/>
              <w:right w:val="single" w:sz="4" w:space="0" w:color="auto"/>
            </w:tcBorders>
            <w:vAlign w:val="center"/>
          </w:tcPr>
          <w:p w14:paraId="10267BD4" w14:textId="77777777" w:rsidR="003816D9" w:rsidRPr="00BD6F72" w:rsidRDefault="003816D9" w:rsidP="00E42EDE">
            <w:pPr>
              <w:jc w:val="center"/>
            </w:pPr>
            <w:r w:rsidRPr="00BD6F72">
              <w:t>41</w:t>
            </w:r>
          </w:p>
        </w:tc>
        <w:tc>
          <w:tcPr>
            <w:tcW w:w="1283" w:type="dxa"/>
            <w:tcBorders>
              <w:top w:val="single" w:sz="4" w:space="0" w:color="auto"/>
              <w:left w:val="single" w:sz="4" w:space="0" w:color="auto"/>
              <w:bottom w:val="single" w:sz="4" w:space="0" w:color="auto"/>
              <w:right w:val="single" w:sz="4" w:space="0" w:color="auto"/>
            </w:tcBorders>
            <w:vAlign w:val="center"/>
          </w:tcPr>
          <w:p w14:paraId="2F6933DB" w14:textId="77777777" w:rsidR="003816D9" w:rsidRPr="00BD6F72" w:rsidRDefault="003816D9" w:rsidP="00E42EDE">
            <w:pPr>
              <w:jc w:val="center"/>
            </w:pPr>
            <w:r w:rsidRPr="00BD6F72">
              <w:t>48</w:t>
            </w:r>
          </w:p>
        </w:tc>
        <w:tc>
          <w:tcPr>
            <w:tcW w:w="1283" w:type="dxa"/>
            <w:tcBorders>
              <w:top w:val="single" w:sz="4" w:space="0" w:color="auto"/>
              <w:left w:val="single" w:sz="4" w:space="0" w:color="auto"/>
              <w:bottom w:val="single" w:sz="4" w:space="0" w:color="auto"/>
              <w:right w:val="single" w:sz="4" w:space="0" w:color="auto"/>
            </w:tcBorders>
            <w:vAlign w:val="center"/>
          </w:tcPr>
          <w:p w14:paraId="71F7291B" w14:textId="77777777" w:rsidR="003816D9" w:rsidRPr="00BD6F72" w:rsidRDefault="003816D9" w:rsidP="00E42EDE">
            <w:pPr>
              <w:jc w:val="center"/>
            </w:pPr>
            <w:r w:rsidRPr="00BD6F72">
              <w:t>40</w:t>
            </w:r>
          </w:p>
        </w:tc>
        <w:tc>
          <w:tcPr>
            <w:tcW w:w="1283" w:type="dxa"/>
            <w:tcBorders>
              <w:top w:val="single" w:sz="4" w:space="0" w:color="auto"/>
              <w:left w:val="single" w:sz="4" w:space="0" w:color="auto"/>
              <w:bottom w:val="single" w:sz="4" w:space="0" w:color="auto"/>
              <w:right w:val="single" w:sz="4" w:space="0" w:color="auto"/>
            </w:tcBorders>
            <w:vAlign w:val="center"/>
          </w:tcPr>
          <w:p w14:paraId="31F0D4C4" w14:textId="77777777" w:rsidR="003816D9" w:rsidRPr="00BD6F72" w:rsidRDefault="003816D9" w:rsidP="00E42EDE">
            <w:pPr>
              <w:jc w:val="center"/>
              <w:rPr>
                <w:b/>
                <w:lang w:val="en-US"/>
              </w:rPr>
            </w:pPr>
            <w:r w:rsidRPr="00BD6F72">
              <w:rPr>
                <w:b/>
                <w:lang w:val="en-US"/>
              </w:rPr>
              <w:t>163</w:t>
            </w:r>
          </w:p>
        </w:tc>
      </w:tr>
      <w:tr w:rsidR="003816D9" w:rsidRPr="00BD6F72" w14:paraId="0F155531" w14:textId="77777777" w:rsidTr="003816D9">
        <w:trPr>
          <w:jc w:val="center"/>
        </w:trPr>
        <w:tc>
          <w:tcPr>
            <w:tcW w:w="3961" w:type="dxa"/>
            <w:tcBorders>
              <w:top w:val="single" w:sz="4" w:space="0" w:color="auto"/>
              <w:left w:val="single" w:sz="4" w:space="0" w:color="auto"/>
              <w:bottom w:val="single" w:sz="4" w:space="0" w:color="auto"/>
              <w:right w:val="single" w:sz="4" w:space="0" w:color="auto"/>
            </w:tcBorders>
            <w:hideMark/>
          </w:tcPr>
          <w:p w14:paraId="6881CE30" w14:textId="77777777" w:rsidR="003816D9" w:rsidRPr="00BD6F72" w:rsidRDefault="003816D9" w:rsidP="00E42EDE">
            <w:r w:rsidRPr="00BD6F72">
              <w:t>по вопросам транспорта</w:t>
            </w:r>
          </w:p>
        </w:tc>
        <w:tc>
          <w:tcPr>
            <w:tcW w:w="1283" w:type="dxa"/>
            <w:tcBorders>
              <w:top w:val="single" w:sz="4" w:space="0" w:color="auto"/>
              <w:left w:val="single" w:sz="4" w:space="0" w:color="auto"/>
              <w:bottom w:val="single" w:sz="4" w:space="0" w:color="auto"/>
              <w:right w:val="single" w:sz="4" w:space="0" w:color="auto"/>
            </w:tcBorders>
            <w:vAlign w:val="center"/>
          </w:tcPr>
          <w:p w14:paraId="56D00025" w14:textId="77777777" w:rsidR="003816D9" w:rsidRPr="00BD6F72" w:rsidRDefault="003816D9" w:rsidP="00E42EDE">
            <w:pPr>
              <w:jc w:val="center"/>
            </w:pPr>
            <w:r w:rsidRPr="00BD6F72">
              <w:t>31</w:t>
            </w:r>
          </w:p>
        </w:tc>
        <w:tc>
          <w:tcPr>
            <w:tcW w:w="1283" w:type="dxa"/>
            <w:tcBorders>
              <w:top w:val="single" w:sz="4" w:space="0" w:color="auto"/>
              <w:left w:val="single" w:sz="4" w:space="0" w:color="auto"/>
              <w:bottom w:val="single" w:sz="4" w:space="0" w:color="auto"/>
              <w:right w:val="single" w:sz="4" w:space="0" w:color="auto"/>
            </w:tcBorders>
            <w:vAlign w:val="center"/>
          </w:tcPr>
          <w:p w14:paraId="04A27D30" w14:textId="77777777" w:rsidR="003816D9" w:rsidRPr="00BD6F72" w:rsidRDefault="003816D9" w:rsidP="00E42EDE">
            <w:pPr>
              <w:jc w:val="center"/>
            </w:pPr>
            <w:r w:rsidRPr="00BD6F72">
              <w:t>10</w:t>
            </w:r>
          </w:p>
        </w:tc>
        <w:tc>
          <w:tcPr>
            <w:tcW w:w="1283" w:type="dxa"/>
            <w:tcBorders>
              <w:top w:val="single" w:sz="4" w:space="0" w:color="auto"/>
              <w:left w:val="single" w:sz="4" w:space="0" w:color="auto"/>
              <w:bottom w:val="single" w:sz="4" w:space="0" w:color="auto"/>
              <w:right w:val="single" w:sz="4" w:space="0" w:color="auto"/>
            </w:tcBorders>
            <w:vAlign w:val="center"/>
          </w:tcPr>
          <w:p w14:paraId="68A94392" w14:textId="77777777" w:rsidR="003816D9" w:rsidRPr="00BD6F72" w:rsidRDefault="003816D9" w:rsidP="00E42EDE">
            <w:pPr>
              <w:jc w:val="center"/>
            </w:pPr>
            <w:r w:rsidRPr="00BD6F72">
              <w:t>18</w:t>
            </w:r>
          </w:p>
        </w:tc>
        <w:tc>
          <w:tcPr>
            <w:tcW w:w="1283" w:type="dxa"/>
            <w:tcBorders>
              <w:top w:val="single" w:sz="4" w:space="0" w:color="auto"/>
              <w:left w:val="single" w:sz="4" w:space="0" w:color="auto"/>
              <w:bottom w:val="single" w:sz="4" w:space="0" w:color="auto"/>
              <w:right w:val="single" w:sz="4" w:space="0" w:color="auto"/>
            </w:tcBorders>
            <w:vAlign w:val="center"/>
          </w:tcPr>
          <w:p w14:paraId="40922D87" w14:textId="77777777" w:rsidR="003816D9" w:rsidRPr="00BD6F72" w:rsidRDefault="003816D9" w:rsidP="00E42EDE">
            <w:pPr>
              <w:jc w:val="center"/>
            </w:pPr>
            <w:r w:rsidRPr="00BD6F72">
              <w:t>6</w:t>
            </w:r>
          </w:p>
        </w:tc>
        <w:tc>
          <w:tcPr>
            <w:tcW w:w="1283" w:type="dxa"/>
            <w:tcBorders>
              <w:top w:val="single" w:sz="4" w:space="0" w:color="auto"/>
              <w:left w:val="single" w:sz="4" w:space="0" w:color="auto"/>
              <w:bottom w:val="single" w:sz="4" w:space="0" w:color="auto"/>
              <w:right w:val="single" w:sz="4" w:space="0" w:color="auto"/>
            </w:tcBorders>
            <w:vAlign w:val="center"/>
          </w:tcPr>
          <w:p w14:paraId="42E966B0" w14:textId="77777777" w:rsidR="003816D9" w:rsidRPr="00BD6F72" w:rsidRDefault="003816D9" w:rsidP="00E42EDE">
            <w:pPr>
              <w:jc w:val="center"/>
              <w:rPr>
                <w:b/>
                <w:lang w:val="en-US"/>
              </w:rPr>
            </w:pPr>
            <w:r w:rsidRPr="00BD6F72">
              <w:rPr>
                <w:b/>
                <w:lang w:val="en-US"/>
              </w:rPr>
              <w:t>65</w:t>
            </w:r>
          </w:p>
        </w:tc>
      </w:tr>
      <w:tr w:rsidR="003816D9" w:rsidRPr="00BD6F72" w14:paraId="6997B32B" w14:textId="77777777" w:rsidTr="003816D9">
        <w:trPr>
          <w:jc w:val="center"/>
        </w:trPr>
        <w:tc>
          <w:tcPr>
            <w:tcW w:w="3961" w:type="dxa"/>
            <w:tcBorders>
              <w:top w:val="single" w:sz="4" w:space="0" w:color="auto"/>
              <w:left w:val="single" w:sz="4" w:space="0" w:color="auto"/>
              <w:bottom w:val="single" w:sz="4" w:space="0" w:color="auto"/>
              <w:right w:val="single" w:sz="4" w:space="0" w:color="auto"/>
            </w:tcBorders>
            <w:hideMark/>
          </w:tcPr>
          <w:p w14:paraId="4071F7D1" w14:textId="77777777" w:rsidR="003816D9" w:rsidRPr="00BD6F72" w:rsidRDefault="003816D9" w:rsidP="00E42EDE">
            <w:r w:rsidRPr="00BD6F72">
              <w:t>по вопросам уличного освещения</w:t>
            </w:r>
          </w:p>
        </w:tc>
        <w:tc>
          <w:tcPr>
            <w:tcW w:w="1283" w:type="dxa"/>
            <w:tcBorders>
              <w:top w:val="single" w:sz="4" w:space="0" w:color="auto"/>
              <w:left w:val="single" w:sz="4" w:space="0" w:color="auto"/>
              <w:bottom w:val="single" w:sz="4" w:space="0" w:color="auto"/>
              <w:right w:val="single" w:sz="4" w:space="0" w:color="auto"/>
            </w:tcBorders>
            <w:vAlign w:val="center"/>
          </w:tcPr>
          <w:p w14:paraId="6F3CDD8C" w14:textId="77777777" w:rsidR="003816D9" w:rsidRPr="00BD6F72" w:rsidRDefault="003816D9" w:rsidP="00E42EDE">
            <w:pPr>
              <w:jc w:val="center"/>
            </w:pPr>
            <w:r w:rsidRPr="00BD6F72">
              <w:t>11</w:t>
            </w:r>
          </w:p>
        </w:tc>
        <w:tc>
          <w:tcPr>
            <w:tcW w:w="1283" w:type="dxa"/>
            <w:tcBorders>
              <w:top w:val="single" w:sz="4" w:space="0" w:color="auto"/>
              <w:left w:val="single" w:sz="4" w:space="0" w:color="auto"/>
              <w:bottom w:val="single" w:sz="4" w:space="0" w:color="auto"/>
              <w:right w:val="single" w:sz="4" w:space="0" w:color="auto"/>
            </w:tcBorders>
            <w:vAlign w:val="center"/>
          </w:tcPr>
          <w:p w14:paraId="0D0C2EC9" w14:textId="77777777" w:rsidR="003816D9" w:rsidRPr="00BD6F72" w:rsidRDefault="003816D9" w:rsidP="00E42EDE">
            <w:pPr>
              <w:jc w:val="center"/>
            </w:pPr>
            <w:r w:rsidRPr="00BD6F72">
              <w:t>11</w:t>
            </w:r>
          </w:p>
        </w:tc>
        <w:tc>
          <w:tcPr>
            <w:tcW w:w="1283" w:type="dxa"/>
            <w:tcBorders>
              <w:top w:val="single" w:sz="4" w:space="0" w:color="auto"/>
              <w:left w:val="single" w:sz="4" w:space="0" w:color="auto"/>
              <w:bottom w:val="single" w:sz="4" w:space="0" w:color="auto"/>
              <w:right w:val="single" w:sz="4" w:space="0" w:color="auto"/>
            </w:tcBorders>
            <w:vAlign w:val="center"/>
          </w:tcPr>
          <w:p w14:paraId="276B904A" w14:textId="77777777" w:rsidR="003816D9" w:rsidRPr="00BD6F72" w:rsidRDefault="003816D9" w:rsidP="00E42EDE">
            <w:pPr>
              <w:jc w:val="center"/>
            </w:pPr>
            <w:r w:rsidRPr="00BD6F72">
              <w:t>31</w:t>
            </w:r>
          </w:p>
        </w:tc>
        <w:tc>
          <w:tcPr>
            <w:tcW w:w="1283" w:type="dxa"/>
            <w:tcBorders>
              <w:top w:val="single" w:sz="4" w:space="0" w:color="auto"/>
              <w:left w:val="single" w:sz="4" w:space="0" w:color="auto"/>
              <w:bottom w:val="single" w:sz="4" w:space="0" w:color="auto"/>
              <w:right w:val="single" w:sz="4" w:space="0" w:color="auto"/>
            </w:tcBorders>
            <w:vAlign w:val="center"/>
          </w:tcPr>
          <w:p w14:paraId="648B345B" w14:textId="77777777" w:rsidR="003816D9" w:rsidRPr="00BD6F72" w:rsidRDefault="003816D9" w:rsidP="00E42EDE">
            <w:pPr>
              <w:jc w:val="center"/>
            </w:pPr>
            <w:r w:rsidRPr="00BD6F72">
              <w:t>37</w:t>
            </w:r>
          </w:p>
        </w:tc>
        <w:tc>
          <w:tcPr>
            <w:tcW w:w="1283" w:type="dxa"/>
            <w:tcBorders>
              <w:top w:val="single" w:sz="4" w:space="0" w:color="auto"/>
              <w:left w:val="single" w:sz="4" w:space="0" w:color="auto"/>
              <w:bottom w:val="single" w:sz="4" w:space="0" w:color="auto"/>
              <w:right w:val="single" w:sz="4" w:space="0" w:color="auto"/>
            </w:tcBorders>
            <w:vAlign w:val="center"/>
          </w:tcPr>
          <w:p w14:paraId="4B648038" w14:textId="77777777" w:rsidR="003816D9" w:rsidRPr="00BD6F72" w:rsidRDefault="003816D9" w:rsidP="00E42EDE">
            <w:pPr>
              <w:jc w:val="center"/>
              <w:rPr>
                <w:b/>
                <w:lang w:val="en-US"/>
              </w:rPr>
            </w:pPr>
            <w:r w:rsidRPr="00BD6F72">
              <w:rPr>
                <w:b/>
                <w:lang w:val="en-US"/>
              </w:rPr>
              <w:t>90</w:t>
            </w:r>
          </w:p>
        </w:tc>
      </w:tr>
      <w:tr w:rsidR="003816D9" w:rsidRPr="00BD6F72" w14:paraId="6C472399" w14:textId="77777777" w:rsidTr="003816D9">
        <w:trPr>
          <w:jc w:val="center"/>
        </w:trPr>
        <w:tc>
          <w:tcPr>
            <w:tcW w:w="3961" w:type="dxa"/>
            <w:tcBorders>
              <w:top w:val="single" w:sz="4" w:space="0" w:color="auto"/>
              <w:left w:val="single" w:sz="4" w:space="0" w:color="auto"/>
              <w:bottom w:val="single" w:sz="4" w:space="0" w:color="auto"/>
              <w:right w:val="single" w:sz="4" w:space="0" w:color="auto"/>
            </w:tcBorders>
            <w:hideMark/>
          </w:tcPr>
          <w:p w14:paraId="7BC155C1" w14:textId="77777777" w:rsidR="003816D9" w:rsidRPr="00BD6F72" w:rsidRDefault="003816D9" w:rsidP="00E42EDE">
            <w:r w:rsidRPr="00BD6F72">
              <w:t>по жилищно-коммунальным проблемам</w:t>
            </w:r>
          </w:p>
        </w:tc>
        <w:tc>
          <w:tcPr>
            <w:tcW w:w="1283" w:type="dxa"/>
            <w:tcBorders>
              <w:top w:val="single" w:sz="4" w:space="0" w:color="auto"/>
              <w:left w:val="single" w:sz="4" w:space="0" w:color="auto"/>
              <w:bottom w:val="single" w:sz="4" w:space="0" w:color="auto"/>
              <w:right w:val="single" w:sz="4" w:space="0" w:color="auto"/>
            </w:tcBorders>
            <w:vAlign w:val="center"/>
          </w:tcPr>
          <w:p w14:paraId="4303C4D9" w14:textId="77777777" w:rsidR="003816D9" w:rsidRPr="00BD6F72" w:rsidRDefault="003816D9" w:rsidP="00E42EDE">
            <w:pPr>
              <w:jc w:val="center"/>
            </w:pPr>
            <w:r w:rsidRPr="00BD6F72">
              <w:t>42</w:t>
            </w:r>
          </w:p>
        </w:tc>
        <w:tc>
          <w:tcPr>
            <w:tcW w:w="1283" w:type="dxa"/>
            <w:tcBorders>
              <w:top w:val="single" w:sz="4" w:space="0" w:color="auto"/>
              <w:left w:val="single" w:sz="4" w:space="0" w:color="auto"/>
              <w:bottom w:val="single" w:sz="4" w:space="0" w:color="auto"/>
              <w:right w:val="single" w:sz="4" w:space="0" w:color="auto"/>
            </w:tcBorders>
            <w:vAlign w:val="center"/>
          </w:tcPr>
          <w:p w14:paraId="02A39CDE" w14:textId="77777777" w:rsidR="003816D9" w:rsidRPr="00BD6F72" w:rsidRDefault="003816D9" w:rsidP="00E42EDE">
            <w:pPr>
              <w:jc w:val="center"/>
            </w:pPr>
            <w:r w:rsidRPr="00BD6F72">
              <w:t>73</w:t>
            </w:r>
          </w:p>
        </w:tc>
        <w:tc>
          <w:tcPr>
            <w:tcW w:w="1283" w:type="dxa"/>
            <w:tcBorders>
              <w:top w:val="single" w:sz="4" w:space="0" w:color="auto"/>
              <w:left w:val="single" w:sz="4" w:space="0" w:color="auto"/>
              <w:bottom w:val="single" w:sz="4" w:space="0" w:color="auto"/>
              <w:right w:val="single" w:sz="4" w:space="0" w:color="auto"/>
            </w:tcBorders>
            <w:vAlign w:val="center"/>
          </w:tcPr>
          <w:p w14:paraId="59C59091" w14:textId="77777777" w:rsidR="003816D9" w:rsidRPr="00BD6F72" w:rsidRDefault="003816D9" w:rsidP="00E42EDE">
            <w:pPr>
              <w:jc w:val="center"/>
            </w:pPr>
            <w:r w:rsidRPr="00BD6F72">
              <w:t>81</w:t>
            </w:r>
          </w:p>
        </w:tc>
        <w:tc>
          <w:tcPr>
            <w:tcW w:w="1283" w:type="dxa"/>
            <w:tcBorders>
              <w:top w:val="single" w:sz="4" w:space="0" w:color="auto"/>
              <w:left w:val="single" w:sz="4" w:space="0" w:color="auto"/>
              <w:bottom w:val="single" w:sz="4" w:space="0" w:color="auto"/>
              <w:right w:val="single" w:sz="4" w:space="0" w:color="auto"/>
            </w:tcBorders>
            <w:vAlign w:val="center"/>
          </w:tcPr>
          <w:p w14:paraId="0B47F30F" w14:textId="77777777" w:rsidR="003816D9" w:rsidRPr="00BD6F72" w:rsidRDefault="003816D9" w:rsidP="00E42EDE">
            <w:pPr>
              <w:jc w:val="center"/>
            </w:pPr>
            <w:r w:rsidRPr="00BD6F72">
              <w:t>106</w:t>
            </w:r>
          </w:p>
        </w:tc>
        <w:tc>
          <w:tcPr>
            <w:tcW w:w="1283" w:type="dxa"/>
            <w:tcBorders>
              <w:top w:val="single" w:sz="4" w:space="0" w:color="auto"/>
              <w:left w:val="single" w:sz="4" w:space="0" w:color="auto"/>
              <w:bottom w:val="single" w:sz="4" w:space="0" w:color="auto"/>
              <w:right w:val="single" w:sz="4" w:space="0" w:color="auto"/>
            </w:tcBorders>
            <w:vAlign w:val="center"/>
          </w:tcPr>
          <w:p w14:paraId="62442B89" w14:textId="77777777" w:rsidR="003816D9" w:rsidRPr="00BD6F72" w:rsidRDefault="003816D9" w:rsidP="00E42EDE">
            <w:pPr>
              <w:jc w:val="center"/>
              <w:rPr>
                <w:b/>
                <w:lang w:val="en-US"/>
              </w:rPr>
            </w:pPr>
            <w:r w:rsidRPr="00BD6F72">
              <w:rPr>
                <w:b/>
                <w:lang w:val="en-US"/>
              </w:rPr>
              <w:t>302</w:t>
            </w:r>
          </w:p>
        </w:tc>
      </w:tr>
      <w:tr w:rsidR="003816D9" w:rsidRPr="00BD6F72" w14:paraId="1E2E3B22" w14:textId="77777777" w:rsidTr="003816D9">
        <w:trPr>
          <w:jc w:val="center"/>
        </w:trPr>
        <w:tc>
          <w:tcPr>
            <w:tcW w:w="3961" w:type="dxa"/>
            <w:tcBorders>
              <w:top w:val="single" w:sz="4" w:space="0" w:color="auto"/>
              <w:left w:val="single" w:sz="4" w:space="0" w:color="auto"/>
              <w:bottom w:val="single" w:sz="4" w:space="0" w:color="auto"/>
              <w:right w:val="single" w:sz="4" w:space="0" w:color="auto"/>
            </w:tcBorders>
            <w:hideMark/>
          </w:tcPr>
          <w:p w14:paraId="002D95F4" w14:textId="77777777" w:rsidR="003816D9" w:rsidRPr="00BD6F72" w:rsidRDefault="003816D9" w:rsidP="00E42EDE">
            <w:r w:rsidRPr="00BD6F72">
              <w:t>по разным вопросам (безнадзорные животные, шумные соседи и т.п.)</w:t>
            </w:r>
          </w:p>
        </w:tc>
        <w:tc>
          <w:tcPr>
            <w:tcW w:w="1283" w:type="dxa"/>
            <w:tcBorders>
              <w:top w:val="single" w:sz="4" w:space="0" w:color="auto"/>
              <w:left w:val="single" w:sz="4" w:space="0" w:color="auto"/>
              <w:bottom w:val="single" w:sz="4" w:space="0" w:color="auto"/>
              <w:right w:val="single" w:sz="4" w:space="0" w:color="auto"/>
            </w:tcBorders>
            <w:vAlign w:val="center"/>
          </w:tcPr>
          <w:p w14:paraId="6FDE5E5F" w14:textId="77777777" w:rsidR="003816D9" w:rsidRPr="00BD6F72" w:rsidRDefault="003816D9" w:rsidP="00E42EDE">
            <w:pPr>
              <w:jc w:val="center"/>
            </w:pPr>
            <w:r w:rsidRPr="00BD6F72">
              <w:t>58</w:t>
            </w:r>
          </w:p>
        </w:tc>
        <w:tc>
          <w:tcPr>
            <w:tcW w:w="1283" w:type="dxa"/>
            <w:tcBorders>
              <w:top w:val="single" w:sz="4" w:space="0" w:color="auto"/>
              <w:left w:val="single" w:sz="4" w:space="0" w:color="auto"/>
              <w:bottom w:val="single" w:sz="4" w:space="0" w:color="auto"/>
              <w:right w:val="single" w:sz="4" w:space="0" w:color="auto"/>
            </w:tcBorders>
            <w:vAlign w:val="center"/>
          </w:tcPr>
          <w:p w14:paraId="40D74D36" w14:textId="77777777" w:rsidR="003816D9" w:rsidRPr="00BD6F72" w:rsidRDefault="003816D9" w:rsidP="00E42EDE">
            <w:pPr>
              <w:jc w:val="center"/>
            </w:pPr>
            <w:r w:rsidRPr="00BD6F72">
              <w:t>23</w:t>
            </w:r>
          </w:p>
        </w:tc>
        <w:tc>
          <w:tcPr>
            <w:tcW w:w="1283" w:type="dxa"/>
            <w:tcBorders>
              <w:top w:val="single" w:sz="4" w:space="0" w:color="auto"/>
              <w:left w:val="single" w:sz="4" w:space="0" w:color="auto"/>
              <w:bottom w:val="single" w:sz="4" w:space="0" w:color="auto"/>
              <w:right w:val="single" w:sz="4" w:space="0" w:color="auto"/>
            </w:tcBorders>
            <w:vAlign w:val="center"/>
          </w:tcPr>
          <w:p w14:paraId="1EB9EBA8" w14:textId="77777777" w:rsidR="003816D9" w:rsidRPr="00BD6F72" w:rsidRDefault="003816D9" w:rsidP="00E42EDE">
            <w:pPr>
              <w:jc w:val="center"/>
            </w:pPr>
            <w:r w:rsidRPr="00BD6F72">
              <w:t>58</w:t>
            </w:r>
          </w:p>
        </w:tc>
        <w:tc>
          <w:tcPr>
            <w:tcW w:w="1283" w:type="dxa"/>
            <w:tcBorders>
              <w:top w:val="single" w:sz="4" w:space="0" w:color="auto"/>
              <w:left w:val="single" w:sz="4" w:space="0" w:color="auto"/>
              <w:bottom w:val="single" w:sz="4" w:space="0" w:color="auto"/>
              <w:right w:val="single" w:sz="4" w:space="0" w:color="auto"/>
            </w:tcBorders>
            <w:vAlign w:val="center"/>
          </w:tcPr>
          <w:p w14:paraId="5D925A1B" w14:textId="77777777" w:rsidR="003816D9" w:rsidRPr="00BD6F72" w:rsidRDefault="003816D9" w:rsidP="00E42EDE">
            <w:pPr>
              <w:jc w:val="center"/>
            </w:pPr>
            <w:r w:rsidRPr="00BD6F72">
              <w:t>72</w:t>
            </w:r>
          </w:p>
        </w:tc>
        <w:tc>
          <w:tcPr>
            <w:tcW w:w="1283" w:type="dxa"/>
            <w:tcBorders>
              <w:top w:val="single" w:sz="4" w:space="0" w:color="auto"/>
              <w:left w:val="single" w:sz="4" w:space="0" w:color="auto"/>
              <w:bottom w:val="single" w:sz="4" w:space="0" w:color="auto"/>
              <w:right w:val="single" w:sz="4" w:space="0" w:color="auto"/>
            </w:tcBorders>
            <w:vAlign w:val="center"/>
          </w:tcPr>
          <w:p w14:paraId="5297A1FD" w14:textId="77777777" w:rsidR="003816D9" w:rsidRPr="00BD6F72" w:rsidRDefault="003816D9" w:rsidP="00E42EDE">
            <w:pPr>
              <w:jc w:val="center"/>
              <w:rPr>
                <w:b/>
                <w:lang w:val="en-US"/>
              </w:rPr>
            </w:pPr>
            <w:r w:rsidRPr="00BD6F72">
              <w:rPr>
                <w:b/>
                <w:lang w:val="en-US"/>
              </w:rPr>
              <w:t>211</w:t>
            </w:r>
          </w:p>
        </w:tc>
      </w:tr>
      <w:tr w:rsidR="003816D9" w:rsidRPr="00BD6F72" w14:paraId="3AF37CC1" w14:textId="77777777" w:rsidTr="003816D9">
        <w:trPr>
          <w:jc w:val="center"/>
        </w:trPr>
        <w:tc>
          <w:tcPr>
            <w:tcW w:w="3961" w:type="dxa"/>
            <w:tcBorders>
              <w:top w:val="single" w:sz="4" w:space="0" w:color="auto"/>
              <w:left w:val="single" w:sz="4" w:space="0" w:color="auto"/>
              <w:bottom w:val="single" w:sz="4" w:space="0" w:color="auto"/>
              <w:right w:val="single" w:sz="4" w:space="0" w:color="auto"/>
            </w:tcBorders>
            <w:hideMark/>
          </w:tcPr>
          <w:p w14:paraId="6E9F411E" w14:textId="77777777" w:rsidR="003816D9" w:rsidRPr="00BD6F72" w:rsidRDefault="003816D9" w:rsidP="00E42EDE">
            <w:r w:rsidRPr="00BD6F72">
              <w:t>по социальным вопросам (жилье)</w:t>
            </w:r>
          </w:p>
        </w:tc>
        <w:tc>
          <w:tcPr>
            <w:tcW w:w="1283" w:type="dxa"/>
            <w:tcBorders>
              <w:top w:val="single" w:sz="4" w:space="0" w:color="auto"/>
              <w:left w:val="single" w:sz="4" w:space="0" w:color="auto"/>
              <w:bottom w:val="single" w:sz="4" w:space="0" w:color="auto"/>
              <w:right w:val="single" w:sz="4" w:space="0" w:color="auto"/>
            </w:tcBorders>
            <w:vAlign w:val="center"/>
          </w:tcPr>
          <w:p w14:paraId="6E921DD2" w14:textId="77777777" w:rsidR="003816D9" w:rsidRPr="00BD6F72" w:rsidRDefault="003816D9" w:rsidP="00E42EDE">
            <w:pPr>
              <w:jc w:val="center"/>
            </w:pPr>
            <w:r w:rsidRPr="00BD6F72">
              <w:t>20</w:t>
            </w:r>
          </w:p>
        </w:tc>
        <w:tc>
          <w:tcPr>
            <w:tcW w:w="1283" w:type="dxa"/>
            <w:tcBorders>
              <w:top w:val="single" w:sz="4" w:space="0" w:color="auto"/>
              <w:left w:val="single" w:sz="4" w:space="0" w:color="auto"/>
              <w:bottom w:val="single" w:sz="4" w:space="0" w:color="auto"/>
              <w:right w:val="single" w:sz="4" w:space="0" w:color="auto"/>
            </w:tcBorders>
            <w:vAlign w:val="center"/>
          </w:tcPr>
          <w:p w14:paraId="768F004A" w14:textId="77777777" w:rsidR="003816D9" w:rsidRPr="00BD6F72" w:rsidRDefault="003816D9" w:rsidP="00E42EDE">
            <w:pPr>
              <w:jc w:val="center"/>
            </w:pPr>
            <w:r w:rsidRPr="00BD6F72">
              <w:t>23</w:t>
            </w:r>
          </w:p>
        </w:tc>
        <w:tc>
          <w:tcPr>
            <w:tcW w:w="1283" w:type="dxa"/>
            <w:tcBorders>
              <w:top w:val="single" w:sz="4" w:space="0" w:color="auto"/>
              <w:left w:val="single" w:sz="4" w:space="0" w:color="auto"/>
              <w:bottom w:val="single" w:sz="4" w:space="0" w:color="auto"/>
              <w:right w:val="single" w:sz="4" w:space="0" w:color="auto"/>
            </w:tcBorders>
            <w:vAlign w:val="center"/>
          </w:tcPr>
          <w:p w14:paraId="670B1296" w14:textId="77777777" w:rsidR="003816D9" w:rsidRPr="00BD6F72" w:rsidRDefault="003816D9" w:rsidP="00E42EDE">
            <w:pPr>
              <w:jc w:val="center"/>
            </w:pPr>
            <w:r w:rsidRPr="00BD6F72">
              <w:t>18</w:t>
            </w:r>
          </w:p>
        </w:tc>
        <w:tc>
          <w:tcPr>
            <w:tcW w:w="1283" w:type="dxa"/>
            <w:tcBorders>
              <w:top w:val="single" w:sz="4" w:space="0" w:color="auto"/>
              <w:left w:val="single" w:sz="4" w:space="0" w:color="auto"/>
              <w:bottom w:val="single" w:sz="4" w:space="0" w:color="auto"/>
              <w:right w:val="single" w:sz="4" w:space="0" w:color="auto"/>
            </w:tcBorders>
            <w:vAlign w:val="center"/>
          </w:tcPr>
          <w:p w14:paraId="2ED50080" w14:textId="77777777" w:rsidR="003816D9" w:rsidRPr="00BD6F72" w:rsidRDefault="003816D9" w:rsidP="00E42EDE">
            <w:pPr>
              <w:jc w:val="center"/>
            </w:pPr>
            <w:r w:rsidRPr="00BD6F72">
              <w:t>13</w:t>
            </w:r>
          </w:p>
        </w:tc>
        <w:tc>
          <w:tcPr>
            <w:tcW w:w="1283" w:type="dxa"/>
            <w:tcBorders>
              <w:top w:val="single" w:sz="4" w:space="0" w:color="auto"/>
              <w:left w:val="single" w:sz="4" w:space="0" w:color="auto"/>
              <w:bottom w:val="single" w:sz="4" w:space="0" w:color="auto"/>
              <w:right w:val="single" w:sz="4" w:space="0" w:color="auto"/>
            </w:tcBorders>
            <w:vAlign w:val="center"/>
          </w:tcPr>
          <w:p w14:paraId="3C80F994" w14:textId="77777777" w:rsidR="003816D9" w:rsidRPr="00BD6F72" w:rsidRDefault="003816D9" w:rsidP="00E42EDE">
            <w:pPr>
              <w:jc w:val="center"/>
              <w:rPr>
                <w:b/>
                <w:lang w:val="en-US"/>
              </w:rPr>
            </w:pPr>
            <w:r w:rsidRPr="00BD6F72">
              <w:rPr>
                <w:b/>
              </w:rPr>
              <w:t>7</w:t>
            </w:r>
            <w:r w:rsidRPr="00BD6F72">
              <w:rPr>
                <w:b/>
                <w:lang w:val="en-US"/>
              </w:rPr>
              <w:t>4</w:t>
            </w:r>
          </w:p>
        </w:tc>
      </w:tr>
      <w:tr w:rsidR="003816D9" w:rsidRPr="00BD6F72" w14:paraId="09FC94F8" w14:textId="77777777" w:rsidTr="003816D9">
        <w:trPr>
          <w:jc w:val="center"/>
        </w:trPr>
        <w:tc>
          <w:tcPr>
            <w:tcW w:w="3961" w:type="dxa"/>
            <w:tcBorders>
              <w:top w:val="single" w:sz="4" w:space="0" w:color="auto"/>
              <w:left w:val="single" w:sz="4" w:space="0" w:color="auto"/>
              <w:bottom w:val="single" w:sz="4" w:space="0" w:color="auto"/>
              <w:right w:val="single" w:sz="4" w:space="0" w:color="auto"/>
            </w:tcBorders>
            <w:hideMark/>
          </w:tcPr>
          <w:p w14:paraId="2A05D7B9" w14:textId="77777777" w:rsidR="003816D9" w:rsidRPr="00BD6F72" w:rsidRDefault="003816D9" w:rsidP="00E42EDE">
            <w:pPr>
              <w:jc w:val="right"/>
              <w:rPr>
                <w:b/>
              </w:rPr>
            </w:pPr>
            <w:r w:rsidRPr="00BD6F72">
              <w:rPr>
                <w:b/>
              </w:rPr>
              <w:t>Итого:</w:t>
            </w:r>
          </w:p>
        </w:tc>
        <w:tc>
          <w:tcPr>
            <w:tcW w:w="1283" w:type="dxa"/>
            <w:tcBorders>
              <w:top w:val="single" w:sz="4" w:space="0" w:color="auto"/>
              <w:left w:val="single" w:sz="4" w:space="0" w:color="auto"/>
              <w:bottom w:val="single" w:sz="4" w:space="0" w:color="auto"/>
              <w:right w:val="single" w:sz="4" w:space="0" w:color="auto"/>
            </w:tcBorders>
            <w:vAlign w:val="center"/>
          </w:tcPr>
          <w:p w14:paraId="3D31A55B" w14:textId="77777777" w:rsidR="003816D9" w:rsidRPr="00BD6F72" w:rsidRDefault="003816D9" w:rsidP="00E42EDE">
            <w:pPr>
              <w:jc w:val="center"/>
              <w:rPr>
                <w:b/>
              </w:rPr>
            </w:pPr>
            <w:r w:rsidRPr="00BD6F72">
              <w:rPr>
                <w:b/>
              </w:rPr>
              <w:t>289</w:t>
            </w:r>
          </w:p>
        </w:tc>
        <w:tc>
          <w:tcPr>
            <w:tcW w:w="1283" w:type="dxa"/>
            <w:tcBorders>
              <w:top w:val="single" w:sz="4" w:space="0" w:color="auto"/>
              <w:left w:val="single" w:sz="4" w:space="0" w:color="auto"/>
              <w:bottom w:val="single" w:sz="4" w:space="0" w:color="auto"/>
              <w:right w:val="single" w:sz="4" w:space="0" w:color="auto"/>
            </w:tcBorders>
            <w:vAlign w:val="center"/>
          </w:tcPr>
          <w:p w14:paraId="34A16309" w14:textId="77777777" w:rsidR="003816D9" w:rsidRPr="00BD6F72" w:rsidRDefault="003816D9" w:rsidP="00E42EDE">
            <w:pPr>
              <w:jc w:val="center"/>
              <w:rPr>
                <w:b/>
              </w:rPr>
            </w:pPr>
            <w:r w:rsidRPr="00BD6F72">
              <w:rPr>
                <w:b/>
              </w:rPr>
              <w:t>305</w:t>
            </w:r>
          </w:p>
        </w:tc>
        <w:tc>
          <w:tcPr>
            <w:tcW w:w="1283" w:type="dxa"/>
            <w:tcBorders>
              <w:top w:val="single" w:sz="4" w:space="0" w:color="auto"/>
              <w:left w:val="single" w:sz="4" w:space="0" w:color="auto"/>
              <w:bottom w:val="single" w:sz="4" w:space="0" w:color="auto"/>
              <w:right w:val="single" w:sz="4" w:space="0" w:color="auto"/>
            </w:tcBorders>
            <w:vAlign w:val="center"/>
          </w:tcPr>
          <w:p w14:paraId="2E6114FB" w14:textId="77777777" w:rsidR="003816D9" w:rsidRPr="00BD6F72" w:rsidRDefault="003816D9" w:rsidP="00E42EDE">
            <w:pPr>
              <w:jc w:val="center"/>
              <w:rPr>
                <w:b/>
              </w:rPr>
            </w:pPr>
            <w:r w:rsidRPr="00BD6F72">
              <w:rPr>
                <w:b/>
              </w:rPr>
              <w:t>377</w:t>
            </w:r>
          </w:p>
        </w:tc>
        <w:tc>
          <w:tcPr>
            <w:tcW w:w="1283" w:type="dxa"/>
            <w:tcBorders>
              <w:top w:val="single" w:sz="4" w:space="0" w:color="auto"/>
              <w:left w:val="single" w:sz="4" w:space="0" w:color="auto"/>
              <w:bottom w:val="single" w:sz="4" w:space="0" w:color="auto"/>
              <w:right w:val="single" w:sz="4" w:space="0" w:color="auto"/>
            </w:tcBorders>
            <w:vAlign w:val="center"/>
          </w:tcPr>
          <w:p w14:paraId="5D6EAA50" w14:textId="77777777" w:rsidR="003816D9" w:rsidRPr="00BD6F72" w:rsidRDefault="003816D9" w:rsidP="00E42EDE">
            <w:pPr>
              <w:jc w:val="center"/>
              <w:rPr>
                <w:b/>
              </w:rPr>
            </w:pPr>
            <w:r w:rsidRPr="00BD6F72">
              <w:rPr>
                <w:b/>
              </w:rPr>
              <w:t>381</w:t>
            </w:r>
          </w:p>
        </w:tc>
        <w:tc>
          <w:tcPr>
            <w:tcW w:w="1283" w:type="dxa"/>
            <w:tcBorders>
              <w:top w:val="single" w:sz="4" w:space="0" w:color="auto"/>
              <w:left w:val="single" w:sz="4" w:space="0" w:color="auto"/>
              <w:bottom w:val="single" w:sz="4" w:space="0" w:color="auto"/>
              <w:right w:val="single" w:sz="4" w:space="0" w:color="auto"/>
            </w:tcBorders>
          </w:tcPr>
          <w:p w14:paraId="7988A3B0" w14:textId="77777777" w:rsidR="003816D9" w:rsidRPr="00BD6F72" w:rsidRDefault="003816D9" w:rsidP="00E42EDE">
            <w:pPr>
              <w:jc w:val="center"/>
              <w:rPr>
                <w:b/>
              </w:rPr>
            </w:pPr>
            <w:r w:rsidRPr="00BD6F72">
              <w:rPr>
                <w:b/>
              </w:rPr>
              <w:t>1352</w:t>
            </w:r>
          </w:p>
        </w:tc>
      </w:tr>
    </w:tbl>
    <w:p w14:paraId="39EBB5A7" w14:textId="77777777" w:rsidR="003816D9" w:rsidRPr="00BD6F72" w:rsidRDefault="003816D9" w:rsidP="003816D9">
      <w:pPr>
        <w:ind w:firstLine="709"/>
        <w:jc w:val="both"/>
        <w:rPr>
          <w:color w:val="FF0000"/>
        </w:rPr>
      </w:pPr>
    </w:p>
    <w:p w14:paraId="22A48D0E" w14:textId="77777777" w:rsidR="003816D9" w:rsidRPr="00BD6F72" w:rsidRDefault="003816D9" w:rsidP="003816D9">
      <w:pPr>
        <w:ind w:firstLine="709"/>
        <w:jc w:val="both"/>
      </w:pPr>
      <w:r w:rsidRPr="00BD6F72">
        <w:t>А также в системе Единое окно цифровой обработки связи Госуслуги:</w:t>
      </w:r>
    </w:p>
    <w:p w14:paraId="1DC40D35" w14:textId="77777777" w:rsidR="003816D9" w:rsidRPr="00BD6F72" w:rsidRDefault="003816D9" w:rsidP="003816D9">
      <w:pPr>
        <w:ind w:firstLine="709"/>
        <w:jc w:val="both"/>
      </w:pPr>
      <w:r w:rsidRPr="00BD6F72">
        <w:t>1. В системе инцидент менеджмент:</w:t>
      </w:r>
    </w:p>
    <w:p w14:paraId="053B69CC" w14:textId="77777777" w:rsidR="003816D9" w:rsidRPr="00BD6F72" w:rsidRDefault="003816D9" w:rsidP="003816D9">
      <w:pPr>
        <w:ind w:firstLine="709"/>
        <w:jc w:val="both"/>
      </w:pPr>
      <w:r w:rsidRPr="00BD6F72">
        <w:t xml:space="preserve">1 квартал - </w:t>
      </w:r>
      <w:r w:rsidRPr="00BD6F72">
        <w:rPr>
          <w:b/>
          <w:bCs/>
        </w:rPr>
        <w:t>50</w:t>
      </w:r>
      <w:r w:rsidRPr="00BD6F72">
        <w:t xml:space="preserve"> инцидентов, среднее время 00:47:06</w:t>
      </w:r>
    </w:p>
    <w:p w14:paraId="53566BC8" w14:textId="77777777" w:rsidR="003816D9" w:rsidRPr="00BD6F72" w:rsidRDefault="003816D9" w:rsidP="003816D9">
      <w:pPr>
        <w:ind w:firstLine="709"/>
        <w:jc w:val="both"/>
      </w:pPr>
      <w:r w:rsidRPr="00BD6F72">
        <w:t xml:space="preserve">2 квартал - </w:t>
      </w:r>
      <w:r w:rsidRPr="00BD6F72">
        <w:rPr>
          <w:b/>
          <w:bCs/>
        </w:rPr>
        <w:t>38</w:t>
      </w:r>
      <w:r w:rsidRPr="00BD6F72">
        <w:t xml:space="preserve"> инцидентов, среднее время 01:47:25</w:t>
      </w:r>
    </w:p>
    <w:p w14:paraId="3571CC19" w14:textId="77777777" w:rsidR="003816D9" w:rsidRPr="00BD6F72" w:rsidRDefault="003816D9" w:rsidP="003816D9">
      <w:pPr>
        <w:ind w:firstLine="709"/>
        <w:jc w:val="both"/>
      </w:pPr>
      <w:r w:rsidRPr="00BD6F72">
        <w:t xml:space="preserve">3 квартал - </w:t>
      </w:r>
      <w:r w:rsidRPr="00BD6F72">
        <w:rPr>
          <w:b/>
          <w:bCs/>
        </w:rPr>
        <w:t>59</w:t>
      </w:r>
      <w:r w:rsidRPr="00BD6F72">
        <w:t xml:space="preserve"> инцидентов, среднее время 01:18:42</w:t>
      </w:r>
    </w:p>
    <w:p w14:paraId="69AF98E5" w14:textId="77777777" w:rsidR="003816D9" w:rsidRPr="00BD6F72" w:rsidRDefault="003816D9" w:rsidP="003816D9">
      <w:pPr>
        <w:ind w:firstLine="709"/>
        <w:jc w:val="both"/>
      </w:pPr>
      <w:r w:rsidRPr="00BD6F72">
        <w:t xml:space="preserve">4 квартал - </w:t>
      </w:r>
      <w:r w:rsidRPr="00BD6F72">
        <w:rPr>
          <w:b/>
          <w:bCs/>
        </w:rPr>
        <w:t>73</w:t>
      </w:r>
      <w:r w:rsidRPr="00BD6F72">
        <w:t xml:space="preserve"> инцидентов, среднее время 01:13:32 </w:t>
      </w:r>
    </w:p>
    <w:p w14:paraId="108983C7" w14:textId="77777777" w:rsidR="003816D9" w:rsidRPr="00BD6F72" w:rsidRDefault="003816D9" w:rsidP="003816D9">
      <w:pPr>
        <w:ind w:firstLine="709"/>
        <w:jc w:val="both"/>
        <w:rPr>
          <w:b/>
          <w:bCs/>
        </w:rPr>
      </w:pPr>
      <w:r w:rsidRPr="00BD6F72">
        <w:rPr>
          <w:b/>
          <w:bCs/>
        </w:rPr>
        <w:t>Всего: 220</w:t>
      </w:r>
    </w:p>
    <w:p w14:paraId="06912311" w14:textId="77777777" w:rsidR="003816D9" w:rsidRPr="00BD6F72" w:rsidRDefault="003816D9" w:rsidP="003816D9">
      <w:pPr>
        <w:ind w:firstLine="709"/>
        <w:jc w:val="both"/>
      </w:pPr>
      <w:r w:rsidRPr="00BD6F72">
        <w:t>2. В системе ГОСУСЛУГИ Платформа обратной связи:</w:t>
      </w:r>
    </w:p>
    <w:p w14:paraId="08FAF861" w14:textId="77777777" w:rsidR="003816D9" w:rsidRPr="00BD6F72" w:rsidRDefault="003816D9" w:rsidP="003816D9">
      <w:pPr>
        <w:jc w:val="both"/>
      </w:pPr>
    </w:p>
    <w:tbl>
      <w:tblPr>
        <w:tblStyle w:val="a3"/>
        <w:tblW w:w="0" w:type="auto"/>
        <w:jc w:val="center"/>
        <w:tblLook w:val="04A0" w:firstRow="1" w:lastRow="0" w:firstColumn="1" w:lastColumn="0" w:noHBand="0" w:noVBand="1"/>
      </w:tblPr>
      <w:tblGrid>
        <w:gridCol w:w="8046"/>
        <w:gridCol w:w="2375"/>
      </w:tblGrid>
      <w:tr w:rsidR="003816D9" w:rsidRPr="00BD6F72" w14:paraId="7F46B986" w14:textId="77777777" w:rsidTr="003816D9">
        <w:trPr>
          <w:tblHeader/>
          <w:jc w:val="center"/>
        </w:trPr>
        <w:tc>
          <w:tcPr>
            <w:tcW w:w="8046" w:type="dxa"/>
          </w:tcPr>
          <w:p w14:paraId="1F17535E" w14:textId="77777777" w:rsidR="003816D9" w:rsidRPr="00BD6F72" w:rsidRDefault="003816D9" w:rsidP="00E42EDE">
            <w:pPr>
              <w:jc w:val="center"/>
            </w:pPr>
            <w:r w:rsidRPr="00BD6F72">
              <w:t>Категория</w:t>
            </w:r>
          </w:p>
        </w:tc>
        <w:tc>
          <w:tcPr>
            <w:tcW w:w="2375" w:type="dxa"/>
          </w:tcPr>
          <w:p w14:paraId="5CE6047B" w14:textId="77777777" w:rsidR="003816D9" w:rsidRPr="00BD6F72" w:rsidRDefault="003816D9" w:rsidP="00E42EDE">
            <w:pPr>
              <w:jc w:val="center"/>
            </w:pPr>
            <w:r w:rsidRPr="00BD6F72">
              <w:t>Количество</w:t>
            </w:r>
          </w:p>
        </w:tc>
      </w:tr>
      <w:tr w:rsidR="003816D9" w:rsidRPr="00BD6F72" w14:paraId="3C62D1D9" w14:textId="77777777" w:rsidTr="003816D9">
        <w:trPr>
          <w:jc w:val="center"/>
        </w:trPr>
        <w:tc>
          <w:tcPr>
            <w:tcW w:w="8046" w:type="dxa"/>
            <w:vAlign w:val="bottom"/>
          </w:tcPr>
          <w:p w14:paraId="57483786" w14:textId="77777777" w:rsidR="003816D9" w:rsidRPr="00BD6F72" w:rsidRDefault="003816D9" w:rsidP="00E42EDE">
            <w:pPr>
              <w:jc w:val="both"/>
            </w:pPr>
            <w:r w:rsidRPr="00BD6F72">
              <w:rPr>
                <w:color w:val="000000"/>
              </w:rPr>
              <w:t>Автомобильные дороги</w:t>
            </w:r>
          </w:p>
        </w:tc>
        <w:tc>
          <w:tcPr>
            <w:tcW w:w="2375" w:type="dxa"/>
            <w:vAlign w:val="bottom"/>
          </w:tcPr>
          <w:p w14:paraId="0886F49D" w14:textId="77777777" w:rsidR="003816D9" w:rsidRPr="00BD6F72" w:rsidRDefault="003816D9" w:rsidP="00E42EDE">
            <w:pPr>
              <w:jc w:val="center"/>
            </w:pPr>
            <w:r w:rsidRPr="00BD6F72">
              <w:rPr>
                <w:color w:val="000000"/>
              </w:rPr>
              <w:t>469</w:t>
            </w:r>
          </w:p>
        </w:tc>
      </w:tr>
      <w:tr w:rsidR="003816D9" w:rsidRPr="00BD6F72" w14:paraId="1E89F9E5" w14:textId="77777777" w:rsidTr="003816D9">
        <w:trPr>
          <w:jc w:val="center"/>
        </w:trPr>
        <w:tc>
          <w:tcPr>
            <w:tcW w:w="8046" w:type="dxa"/>
            <w:vAlign w:val="bottom"/>
          </w:tcPr>
          <w:p w14:paraId="36194F1E" w14:textId="77777777" w:rsidR="003816D9" w:rsidRPr="00BD6F72" w:rsidRDefault="003816D9" w:rsidP="00E42EDE">
            <w:pPr>
              <w:jc w:val="both"/>
            </w:pPr>
            <w:r w:rsidRPr="00BD6F72">
              <w:rPr>
                <w:color w:val="000000"/>
              </w:rPr>
              <w:t>Дворы и территории общего пользования</w:t>
            </w:r>
          </w:p>
        </w:tc>
        <w:tc>
          <w:tcPr>
            <w:tcW w:w="2375" w:type="dxa"/>
            <w:vAlign w:val="bottom"/>
          </w:tcPr>
          <w:p w14:paraId="03FD1136" w14:textId="77777777" w:rsidR="003816D9" w:rsidRPr="00BD6F72" w:rsidRDefault="003816D9" w:rsidP="00E42EDE">
            <w:pPr>
              <w:jc w:val="center"/>
            </w:pPr>
            <w:r w:rsidRPr="00BD6F72">
              <w:rPr>
                <w:color w:val="000000"/>
              </w:rPr>
              <w:t>382</w:t>
            </w:r>
          </w:p>
        </w:tc>
      </w:tr>
      <w:tr w:rsidR="003816D9" w:rsidRPr="00BD6F72" w14:paraId="23A158F0" w14:textId="77777777" w:rsidTr="003816D9">
        <w:trPr>
          <w:jc w:val="center"/>
        </w:trPr>
        <w:tc>
          <w:tcPr>
            <w:tcW w:w="8046" w:type="dxa"/>
            <w:vAlign w:val="bottom"/>
          </w:tcPr>
          <w:p w14:paraId="2E447F4A" w14:textId="77777777" w:rsidR="003816D9" w:rsidRPr="00BD6F72" w:rsidRDefault="003816D9" w:rsidP="00E42EDE">
            <w:pPr>
              <w:jc w:val="both"/>
            </w:pPr>
            <w:r w:rsidRPr="00BD6F72">
              <w:rPr>
                <w:color w:val="000000"/>
              </w:rPr>
              <w:t>Благоустройство</w:t>
            </w:r>
          </w:p>
        </w:tc>
        <w:tc>
          <w:tcPr>
            <w:tcW w:w="2375" w:type="dxa"/>
            <w:vAlign w:val="bottom"/>
          </w:tcPr>
          <w:p w14:paraId="14D3FD19" w14:textId="77777777" w:rsidR="003816D9" w:rsidRPr="00BD6F72" w:rsidRDefault="003816D9" w:rsidP="00E42EDE">
            <w:pPr>
              <w:jc w:val="center"/>
            </w:pPr>
            <w:r w:rsidRPr="00BD6F72">
              <w:rPr>
                <w:color w:val="000000"/>
              </w:rPr>
              <w:t>310</w:t>
            </w:r>
          </w:p>
        </w:tc>
      </w:tr>
      <w:tr w:rsidR="003816D9" w:rsidRPr="00BD6F72" w14:paraId="4F49C672" w14:textId="77777777" w:rsidTr="003816D9">
        <w:trPr>
          <w:jc w:val="center"/>
        </w:trPr>
        <w:tc>
          <w:tcPr>
            <w:tcW w:w="8046" w:type="dxa"/>
            <w:vAlign w:val="bottom"/>
          </w:tcPr>
          <w:p w14:paraId="7FDDB325" w14:textId="77777777" w:rsidR="003816D9" w:rsidRPr="00BD6F72" w:rsidRDefault="003816D9" w:rsidP="00E42EDE">
            <w:pPr>
              <w:jc w:val="both"/>
            </w:pPr>
            <w:r w:rsidRPr="00BD6F72">
              <w:rPr>
                <w:color w:val="000000"/>
              </w:rPr>
              <w:t>Мусор</w:t>
            </w:r>
          </w:p>
        </w:tc>
        <w:tc>
          <w:tcPr>
            <w:tcW w:w="2375" w:type="dxa"/>
            <w:vAlign w:val="bottom"/>
          </w:tcPr>
          <w:p w14:paraId="772E88FA" w14:textId="77777777" w:rsidR="003816D9" w:rsidRPr="00BD6F72" w:rsidRDefault="003816D9" w:rsidP="00E42EDE">
            <w:pPr>
              <w:jc w:val="center"/>
            </w:pPr>
            <w:r w:rsidRPr="00BD6F72">
              <w:rPr>
                <w:color w:val="000000"/>
              </w:rPr>
              <w:t>165</w:t>
            </w:r>
          </w:p>
        </w:tc>
      </w:tr>
      <w:tr w:rsidR="003816D9" w:rsidRPr="00BD6F72" w14:paraId="674CEE19" w14:textId="77777777" w:rsidTr="003816D9">
        <w:trPr>
          <w:jc w:val="center"/>
        </w:trPr>
        <w:tc>
          <w:tcPr>
            <w:tcW w:w="8046" w:type="dxa"/>
            <w:vAlign w:val="bottom"/>
          </w:tcPr>
          <w:p w14:paraId="5C4EE558" w14:textId="77777777" w:rsidR="003816D9" w:rsidRPr="00BD6F72" w:rsidRDefault="003816D9" w:rsidP="00E42EDE">
            <w:pPr>
              <w:jc w:val="both"/>
            </w:pPr>
            <w:r w:rsidRPr="00BD6F72">
              <w:rPr>
                <w:color w:val="000000"/>
              </w:rPr>
              <w:t>Многоквартирные дома</w:t>
            </w:r>
          </w:p>
        </w:tc>
        <w:tc>
          <w:tcPr>
            <w:tcW w:w="2375" w:type="dxa"/>
            <w:vAlign w:val="bottom"/>
          </w:tcPr>
          <w:p w14:paraId="59C14A51" w14:textId="77777777" w:rsidR="003816D9" w:rsidRPr="00BD6F72" w:rsidRDefault="003816D9" w:rsidP="00E42EDE">
            <w:pPr>
              <w:jc w:val="center"/>
            </w:pPr>
            <w:r w:rsidRPr="00BD6F72">
              <w:rPr>
                <w:color w:val="000000"/>
              </w:rPr>
              <w:t>55</w:t>
            </w:r>
          </w:p>
        </w:tc>
      </w:tr>
      <w:tr w:rsidR="003816D9" w:rsidRPr="00BD6F72" w14:paraId="2B2CC014" w14:textId="77777777" w:rsidTr="003816D9">
        <w:trPr>
          <w:jc w:val="center"/>
        </w:trPr>
        <w:tc>
          <w:tcPr>
            <w:tcW w:w="8046" w:type="dxa"/>
            <w:vAlign w:val="bottom"/>
          </w:tcPr>
          <w:p w14:paraId="0D572BC6" w14:textId="77777777" w:rsidR="003816D9" w:rsidRPr="00BD6F72" w:rsidRDefault="003816D9" w:rsidP="00E42EDE">
            <w:pPr>
              <w:jc w:val="both"/>
            </w:pPr>
            <w:r w:rsidRPr="00BD6F72">
              <w:rPr>
                <w:color w:val="000000"/>
              </w:rPr>
              <w:t>Иное</w:t>
            </w:r>
          </w:p>
        </w:tc>
        <w:tc>
          <w:tcPr>
            <w:tcW w:w="2375" w:type="dxa"/>
            <w:vAlign w:val="bottom"/>
          </w:tcPr>
          <w:p w14:paraId="6436F39D" w14:textId="77777777" w:rsidR="003816D9" w:rsidRPr="00BD6F72" w:rsidRDefault="003816D9" w:rsidP="00E42EDE">
            <w:pPr>
              <w:jc w:val="center"/>
            </w:pPr>
            <w:r w:rsidRPr="00BD6F72">
              <w:rPr>
                <w:color w:val="000000"/>
              </w:rPr>
              <w:t>43</w:t>
            </w:r>
          </w:p>
        </w:tc>
      </w:tr>
      <w:tr w:rsidR="003816D9" w:rsidRPr="00BD6F72" w14:paraId="181CB479" w14:textId="77777777" w:rsidTr="003816D9">
        <w:trPr>
          <w:jc w:val="center"/>
        </w:trPr>
        <w:tc>
          <w:tcPr>
            <w:tcW w:w="8046" w:type="dxa"/>
            <w:vAlign w:val="bottom"/>
          </w:tcPr>
          <w:p w14:paraId="6ED18446" w14:textId="77777777" w:rsidR="003816D9" w:rsidRPr="00BD6F72" w:rsidRDefault="003816D9" w:rsidP="00E42EDE">
            <w:pPr>
              <w:jc w:val="both"/>
              <w:rPr>
                <w:color w:val="000000"/>
              </w:rPr>
            </w:pPr>
            <w:r w:rsidRPr="00BD6F72">
              <w:rPr>
                <w:color w:val="000000"/>
              </w:rPr>
              <w:t>Водоснабжение</w:t>
            </w:r>
          </w:p>
        </w:tc>
        <w:tc>
          <w:tcPr>
            <w:tcW w:w="2375" w:type="dxa"/>
            <w:vAlign w:val="bottom"/>
          </w:tcPr>
          <w:p w14:paraId="76CC566E" w14:textId="77777777" w:rsidR="003816D9" w:rsidRPr="00BD6F72" w:rsidRDefault="003816D9" w:rsidP="00E42EDE">
            <w:pPr>
              <w:jc w:val="center"/>
              <w:rPr>
                <w:color w:val="000000"/>
              </w:rPr>
            </w:pPr>
            <w:r w:rsidRPr="00BD6F72">
              <w:rPr>
                <w:color w:val="000000"/>
              </w:rPr>
              <w:t>17</w:t>
            </w:r>
          </w:p>
        </w:tc>
      </w:tr>
      <w:tr w:rsidR="003816D9" w:rsidRPr="00BD6F72" w14:paraId="1C6A48E7" w14:textId="77777777" w:rsidTr="003816D9">
        <w:trPr>
          <w:jc w:val="center"/>
        </w:trPr>
        <w:tc>
          <w:tcPr>
            <w:tcW w:w="8046" w:type="dxa"/>
            <w:vAlign w:val="bottom"/>
          </w:tcPr>
          <w:p w14:paraId="204438D6" w14:textId="77777777" w:rsidR="003816D9" w:rsidRPr="00BD6F72" w:rsidRDefault="003816D9" w:rsidP="00E42EDE">
            <w:pPr>
              <w:jc w:val="both"/>
              <w:rPr>
                <w:color w:val="000000"/>
              </w:rPr>
            </w:pPr>
            <w:r w:rsidRPr="00BD6F72">
              <w:rPr>
                <w:color w:val="000000"/>
              </w:rPr>
              <w:t>Строительство</w:t>
            </w:r>
          </w:p>
        </w:tc>
        <w:tc>
          <w:tcPr>
            <w:tcW w:w="2375" w:type="dxa"/>
            <w:vAlign w:val="bottom"/>
          </w:tcPr>
          <w:p w14:paraId="74452A07" w14:textId="77777777" w:rsidR="003816D9" w:rsidRPr="00BD6F72" w:rsidRDefault="003816D9" w:rsidP="00E42EDE">
            <w:pPr>
              <w:jc w:val="center"/>
              <w:rPr>
                <w:color w:val="000000"/>
              </w:rPr>
            </w:pPr>
            <w:r w:rsidRPr="00BD6F72">
              <w:rPr>
                <w:color w:val="000000"/>
              </w:rPr>
              <w:t>12</w:t>
            </w:r>
          </w:p>
        </w:tc>
      </w:tr>
      <w:tr w:rsidR="003816D9" w:rsidRPr="00BD6F72" w14:paraId="3A38F768" w14:textId="77777777" w:rsidTr="003816D9">
        <w:trPr>
          <w:jc w:val="center"/>
        </w:trPr>
        <w:tc>
          <w:tcPr>
            <w:tcW w:w="8046" w:type="dxa"/>
            <w:vAlign w:val="bottom"/>
          </w:tcPr>
          <w:p w14:paraId="347B9139" w14:textId="77777777" w:rsidR="003816D9" w:rsidRPr="00BD6F72" w:rsidRDefault="003816D9" w:rsidP="00E42EDE">
            <w:pPr>
              <w:jc w:val="both"/>
              <w:rPr>
                <w:color w:val="000000"/>
              </w:rPr>
            </w:pPr>
            <w:r w:rsidRPr="00BD6F72">
              <w:rPr>
                <w:color w:val="000000"/>
              </w:rPr>
              <w:t>Сельское хозяйство и охота</w:t>
            </w:r>
          </w:p>
        </w:tc>
        <w:tc>
          <w:tcPr>
            <w:tcW w:w="2375" w:type="dxa"/>
            <w:vAlign w:val="bottom"/>
          </w:tcPr>
          <w:p w14:paraId="037F003E" w14:textId="77777777" w:rsidR="003816D9" w:rsidRPr="00BD6F72" w:rsidRDefault="003816D9" w:rsidP="00E42EDE">
            <w:pPr>
              <w:jc w:val="center"/>
              <w:rPr>
                <w:color w:val="000000"/>
              </w:rPr>
            </w:pPr>
            <w:r w:rsidRPr="00BD6F72">
              <w:rPr>
                <w:color w:val="000000"/>
              </w:rPr>
              <w:t>9</w:t>
            </w:r>
          </w:p>
        </w:tc>
      </w:tr>
      <w:tr w:rsidR="003816D9" w:rsidRPr="00BD6F72" w14:paraId="377E9FC2" w14:textId="77777777" w:rsidTr="003816D9">
        <w:trPr>
          <w:jc w:val="center"/>
        </w:trPr>
        <w:tc>
          <w:tcPr>
            <w:tcW w:w="8046" w:type="dxa"/>
            <w:vAlign w:val="bottom"/>
          </w:tcPr>
          <w:p w14:paraId="3678230E" w14:textId="77777777" w:rsidR="003816D9" w:rsidRPr="00BD6F72" w:rsidRDefault="003816D9" w:rsidP="00E42EDE">
            <w:pPr>
              <w:jc w:val="both"/>
              <w:rPr>
                <w:color w:val="000000"/>
              </w:rPr>
            </w:pPr>
            <w:r w:rsidRPr="00BD6F72">
              <w:rPr>
                <w:color w:val="000000"/>
              </w:rPr>
              <w:t>Торговля</w:t>
            </w:r>
          </w:p>
        </w:tc>
        <w:tc>
          <w:tcPr>
            <w:tcW w:w="2375" w:type="dxa"/>
            <w:vAlign w:val="bottom"/>
          </w:tcPr>
          <w:p w14:paraId="39E5947F" w14:textId="77777777" w:rsidR="003816D9" w:rsidRPr="00BD6F72" w:rsidRDefault="003816D9" w:rsidP="00E42EDE">
            <w:pPr>
              <w:jc w:val="center"/>
              <w:rPr>
                <w:color w:val="000000"/>
              </w:rPr>
            </w:pPr>
            <w:r w:rsidRPr="00BD6F72">
              <w:rPr>
                <w:color w:val="000000"/>
              </w:rPr>
              <w:t>6</w:t>
            </w:r>
          </w:p>
        </w:tc>
      </w:tr>
      <w:tr w:rsidR="003816D9" w:rsidRPr="00BD6F72" w14:paraId="50A1C8A7" w14:textId="77777777" w:rsidTr="003816D9">
        <w:trPr>
          <w:jc w:val="center"/>
        </w:trPr>
        <w:tc>
          <w:tcPr>
            <w:tcW w:w="8046" w:type="dxa"/>
            <w:vAlign w:val="bottom"/>
          </w:tcPr>
          <w:p w14:paraId="0FC3A43B" w14:textId="77777777" w:rsidR="003816D9" w:rsidRPr="00BD6F72" w:rsidRDefault="003816D9" w:rsidP="00E42EDE">
            <w:pPr>
              <w:jc w:val="both"/>
              <w:rPr>
                <w:color w:val="000000"/>
              </w:rPr>
            </w:pPr>
            <w:r w:rsidRPr="00BD6F72">
              <w:rPr>
                <w:color w:val="000000"/>
              </w:rPr>
              <w:t>Природа, Экология</w:t>
            </w:r>
          </w:p>
        </w:tc>
        <w:tc>
          <w:tcPr>
            <w:tcW w:w="2375" w:type="dxa"/>
            <w:vAlign w:val="bottom"/>
          </w:tcPr>
          <w:p w14:paraId="5F801B3C" w14:textId="77777777" w:rsidR="003816D9" w:rsidRPr="00BD6F72" w:rsidRDefault="003816D9" w:rsidP="00E42EDE">
            <w:pPr>
              <w:jc w:val="center"/>
              <w:rPr>
                <w:color w:val="000000"/>
              </w:rPr>
            </w:pPr>
            <w:r w:rsidRPr="00BD6F72">
              <w:rPr>
                <w:color w:val="000000"/>
              </w:rPr>
              <w:t>6</w:t>
            </w:r>
          </w:p>
        </w:tc>
      </w:tr>
      <w:tr w:rsidR="003816D9" w:rsidRPr="00BD6F72" w14:paraId="093410D8" w14:textId="77777777" w:rsidTr="003816D9">
        <w:trPr>
          <w:jc w:val="center"/>
        </w:trPr>
        <w:tc>
          <w:tcPr>
            <w:tcW w:w="8046" w:type="dxa"/>
            <w:vAlign w:val="bottom"/>
          </w:tcPr>
          <w:p w14:paraId="699B922C" w14:textId="77777777" w:rsidR="003816D9" w:rsidRPr="00BD6F72" w:rsidRDefault="003816D9" w:rsidP="00E42EDE">
            <w:pPr>
              <w:jc w:val="both"/>
              <w:rPr>
                <w:color w:val="000000"/>
              </w:rPr>
            </w:pPr>
            <w:r w:rsidRPr="00BD6F72">
              <w:rPr>
                <w:color w:val="000000"/>
              </w:rPr>
              <w:t>Электроснабжение</w:t>
            </w:r>
          </w:p>
        </w:tc>
        <w:tc>
          <w:tcPr>
            <w:tcW w:w="2375" w:type="dxa"/>
            <w:vAlign w:val="bottom"/>
          </w:tcPr>
          <w:p w14:paraId="10438438" w14:textId="77777777" w:rsidR="003816D9" w:rsidRPr="00BD6F72" w:rsidRDefault="003816D9" w:rsidP="00E42EDE">
            <w:pPr>
              <w:jc w:val="center"/>
              <w:rPr>
                <w:color w:val="000000"/>
              </w:rPr>
            </w:pPr>
            <w:r w:rsidRPr="00BD6F72">
              <w:rPr>
                <w:color w:val="000000"/>
              </w:rPr>
              <w:t>3</w:t>
            </w:r>
          </w:p>
        </w:tc>
      </w:tr>
      <w:tr w:rsidR="003816D9" w:rsidRPr="00BD6F72" w14:paraId="207C844A" w14:textId="77777777" w:rsidTr="003816D9">
        <w:trPr>
          <w:jc w:val="center"/>
        </w:trPr>
        <w:tc>
          <w:tcPr>
            <w:tcW w:w="8046" w:type="dxa"/>
            <w:vAlign w:val="bottom"/>
          </w:tcPr>
          <w:p w14:paraId="2D76E04C" w14:textId="77777777" w:rsidR="003816D9" w:rsidRPr="00BD6F72" w:rsidRDefault="003816D9" w:rsidP="00E42EDE">
            <w:pPr>
              <w:jc w:val="both"/>
              <w:rPr>
                <w:color w:val="000000"/>
              </w:rPr>
            </w:pPr>
            <w:r w:rsidRPr="00BD6F72">
              <w:rPr>
                <w:color w:val="000000"/>
              </w:rPr>
              <w:t>Ветеринария</w:t>
            </w:r>
          </w:p>
        </w:tc>
        <w:tc>
          <w:tcPr>
            <w:tcW w:w="2375" w:type="dxa"/>
            <w:vAlign w:val="bottom"/>
          </w:tcPr>
          <w:p w14:paraId="4487956E" w14:textId="77777777" w:rsidR="003816D9" w:rsidRPr="00BD6F72" w:rsidRDefault="003816D9" w:rsidP="00E42EDE">
            <w:pPr>
              <w:jc w:val="center"/>
              <w:rPr>
                <w:color w:val="000000"/>
              </w:rPr>
            </w:pPr>
            <w:r w:rsidRPr="00BD6F72">
              <w:rPr>
                <w:color w:val="000000"/>
              </w:rPr>
              <w:t>3</w:t>
            </w:r>
          </w:p>
        </w:tc>
      </w:tr>
      <w:tr w:rsidR="003816D9" w:rsidRPr="00BD6F72" w14:paraId="0E0B1A1B" w14:textId="77777777" w:rsidTr="003816D9">
        <w:trPr>
          <w:jc w:val="center"/>
        </w:trPr>
        <w:tc>
          <w:tcPr>
            <w:tcW w:w="8046" w:type="dxa"/>
            <w:vAlign w:val="bottom"/>
          </w:tcPr>
          <w:p w14:paraId="63EBD0DD" w14:textId="77777777" w:rsidR="003816D9" w:rsidRPr="00BD6F72" w:rsidRDefault="003816D9" w:rsidP="00E42EDE">
            <w:pPr>
              <w:jc w:val="both"/>
              <w:rPr>
                <w:color w:val="000000"/>
              </w:rPr>
            </w:pPr>
            <w:r w:rsidRPr="00BD6F72">
              <w:rPr>
                <w:color w:val="000000"/>
              </w:rPr>
              <w:t>Физическая культура и спорт</w:t>
            </w:r>
          </w:p>
        </w:tc>
        <w:tc>
          <w:tcPr>
            <w:tcW w:w="2375" w:type="dxa"/>
            <w:vAlign w:val="bottom"/>
          </w:tcPr>
          <w:p w14:paraId="68B8A126" w14:textId="77777777" w:rsidR="003816D9" w:rsidRPr="00BD6F72" w:rsidRDefault="003816D9" w:rsidP="00E42EDE">
            <w:pPr>
              <w:jc w:val="center"/>
              <w:rPr>
                <w:color w:val="000000"/>
              </w:rPr>
            </w:pPr>
            <w:r w:rsidRPr="00BD6F72">
              <w:rPr>
                <w:color w:val="000000"/>
              </w:rPr>
              <w:t>3</w:t>
            </w:r>
          </w:p>
        </w:tc>
      </w:tr>
      <w:tr w:rsidR="003816D9" w:rsidRPr="00BD6F72" w14:paraId="17994E12" w14:textId="77777777" w:rsidTr="003816D9">
        <w:trPr>
          <w:jc w:val="center"/>
        </w:trPr>
        <w:tc>
          <w:tcPr>
            <w:tcW w:w="8046" w:type="dxa"/>
            <w:vAlign w:val="bottom"/>
          </w:tcPr>
          <w:p w14:paraId="5AF5357B" w14:textId="77777777" w:rsidR="003816D9" w:rsidRPr="00BD6F72" w:rsidRDefault="003816D9" w:rsidP="00E42EDE">
            <w:pPr>
              <w:jc w:val="both"/>
              <w:rPr>
                <w:color w:val="000000"/>
              </w:rPr>
            </w:pPr>
            <w:r w:rsidRPr="00BD6F72">
              <w:rPr>
                <w:color w:val="000000"/>
              </w:rPr>
              <w:t>Социальное обслуживание и защита</w:t>
            </w:r>
          </w:p>
        </w:tc>
        <w:tc>
          <w:tcPr>
            <w:tcW w:w="2375" w:type="dxa"/>
            <w:vAlign w:val="bottom"/>
          </w:tcPr>
          <w:p w14:paraId="0C1187F4" w14:textId="77777777" w:rsidR="003816D9" w:rsidRPr="00BD6F72" w:rsidRDefault="003816D9" w:rsidP="00E42EDE">
            <w:pPr>
              <w:jc w:val="center"/>
              <w:rPr>
                <w:color w:val="000000"/>
              </w:rPr>
            </w:pPr>
            <w:r w:rsidRPr="00BD6F72">
              <w:rPr>
                <w:color w:val="000000"/>
              </w:rPr>
              <w:t>3</w:t>
            </w:r>
          </w:p>
        </w:tc>
      </w:tr>
      <w:tr w:rsidR="003816D9" w:rsidRPr="00BD6F72" w14:paraId="0188D46D" w14:textId="77777777" w:rsidTr="003816D9">
        <w:trPr>
          <w:jc w:val="center"/>
        </w:trPr>
        <w:tc>
          <w:tcPr>
            <w:tcW w:w="8046" w:type="dxa"/>
            <w:vAlign w:val="bottom"/>
          </w:tcPr>
          <w:p w14:paraId="6F54C561" w14:textId="77777777" w:rsidR="003816D9" w:rsidRPr="00BD6F72" w:rsidRDefault="003816D9" w:rsidP="00E42EDE">
            <w:pPr>
              <w:jc w:val="both"/>
              <w:rPr>
                <w:color w:val="000000"/>
              </w:rPr>
            </w:pPr>
            <w:r w:rsidRPr="00BD6F72">
              <w:rPr>
                <w:color w:val="000000"/>
              </w:rPr>
              <w:t>Общественный транспорт</w:t>
            </w:r>
          </w:p>
        </w:tc>
        <w:tc>
          <w:tcPr>
            <w:tcW w:w="2375" w:type="dxa"/>
            <w:vAlign w:val="bottom"/>
          </w:tcPr>
          <w:p w14:paraId="222506F6" w14:textId="77777777" w:rsidR="003816D9" w:rsidRPr="00BD6F72" w:rsidRDefault="003816D9" w:rsidP="00E42EDE">
            <w:pPr>
              <w:jc w:val="center"/>
              <w:rPr>
                <w:color w:val="000000"/>
              </w:rPr>
            </w:pPr>
            <w:r w:rsidRPr="00BD6F72">
              <w:rPr>
                <w:color w:val="000000"/>
              </w:rPr>
              <w:t>3</w:t>
            </w:r>
          </w:p>
        </w:tc>
      </w:tr>
      <w:tr w:rsidR="003816D9" w:rsidRPr="00BD6F72" w14:paraId="54D3FBD4" w14:textId="77777777" w:rsidTr="003816D9">
        <w:trPr>
          <w:jc w:val="center"/>
        </w:trPr>
        <w:tc>
          <w:tcPr>
            <w:tcW w:w="8046" w:type="dxa"/>
            <w:vAlign w:val="bottom"/>
          </w:tcPr>
          <w:p w14:paraId="794A10E4" w14:textId="77777777" w:rsidR="003816D9" w:rsidRPr="00BD6F72" w:rsidRDefault="003816D9" w:rsidP="00E42EDE">
            <w:pPr>
              <w:jc w:val="both"/>
              <w:rPr>
                <w:color w:val="000000"/>
              </w:rPr>
            </w:pPr>
            <w:r w:rsidRPr="00BD6F72">
              <w:rPr>
                <w:color w:val="000000"/>
              </w:rPr>
              <w:t>Образование</w:t>
            </w:r>
          </w:p>
        </w:tc>
        <w:tc>
          <w:tcPr>
            <w:tcW w:w="2375" w:type="dxa"/>
            <w:vAlign w:val="bottom"/>
          </w:tcPr>
          <w:p w14:paraId="2976FCFB" w14:textId="77777777" w:rsidR="003816D9" w:rsidRPr="00BD6F72" w:rsidRDefault="003816D9" w:rsidP="00E42EDE">
            <w:pPr>
              <w:jc w:val="center"/>
              <w:rPr>
                <w:color w:val="000000"/>
              </w:rPr>
            </w:pPr>
            <w:r w:rsidRPr="00BD6F72">
              <w:rPr>
                <w:color w:val="000000"/>
              </w:rPr>
              <w:t>3</w:t>
            </w:r>
          </w:p>
        </w:tc>
      </w:tr>
      <w:tr w:rsidR="003816D9" w:rsidRPr="00BD6F72" w14:paraId="2A01E741" w14:textId="77777777" w:rsidTr="003816D9">
        <w:trPr>
          <w:jc w:val="center"/>
        </w:trPr>
        <w:tc>
          <w:tcPr>
            <w:tcW w:w="8046" w:type="dxa"/>
            <w:vAlign w:val="bottom"/>
          </w:tcPr>
          <w:p w14:paraId="6370DB44" w14:textId="77777777" w:rsidR="003816D9" w:rsidRPr="00BD6F72" w:rsidRDefault="003816D9" w:rsidP="00E42EDE">
            <w:pPr>
              <w:jc w:val="both"/>
              <w:rPr>
                <w:color w:val="000000"/>
              </w:rPr>
            </w:pPr>
            <w:r w:rsidRPr="00BD6F72">
              <w:rPr>
                <w:color w:val="000000"/>
              </w:rPr>
              <w:t>Газоснабжение</w:t>
            </w:r>
          </w:p>
        </w:tc>
        <w:tc>
          <w:tcPr>
            <w:tcW w:w="2375" w:type="dxa"/>
            <w:vAlign w:val="bottom"/>
          </w:tcPr>
          <w:p w14:paraId="7B98A514" w14:textId="77777777" w:rsidR="003816D9" w:rsidRPr="00BD6F72" w:rsidRDefault="003816D9" w:rsidP="00E42EDE">
            <w:pPr>
              <w:jc w:val="center"/>
              <w:rPr>
                <w:color w:val="000000"/>
              </w:rPr>
            </w:pPr>
            <w:r w:rsidRPr="00BD6F72">
              <w:rPr>
                <w:color w:val="000000"/>
              </w:rPr>
              <w:t>2</w:t>
            </w:r>
          </w:p>
        </w:tc>
      </w:tr>
      <w:tr w:rsidR="003816D9" w:rsidRPr="00BD6F72" w14:paraId="69522500" w14:textId="77777777" w:rsidTr="003816D9">
        <w:trPr>
          <w:jc w:val="center"/>
        </w:trPr>
        <w:tc>
          <w:tcPr>
            <w:tcW w:w="8046" w:type="dxa"/>
            <w:vAlign w:val="bottom"/>
          </w:tcPr>
          <w:p w14:paraId="26116D2D" w14:textId="77777777" w:rsidR="003816D9" w:rsidRPr="00BD6F72" w:rsidRDefault="003816D9" w:rsidP="00E42EDE">
            <w:pPr>
              <w:jc w:val="both"/>
              <w:rPr>
                <w:color w:val="000000"/>
              </w:rPr>
            </w:pPr>
            <w:r w:rsidRPr="00BD6F72">
              <w:rPr>
                <w:color w:val="000000"/>
              </w:rPr>
              <w:t>Грызуны и насекомые</w:t>
            </w:r>
          </w:p>
        </w:tc>
        <w:tc>
          <w:tcPr>
            <w:tcW w:w="2375" w:type="dxa"/>
            <w:vAlign w:val="bottom"/>
          </w:tcPr>
          <w:p w14:paraId="0596128B" w14:textId="77777777" w:rsidR="003816D9" w:rsidRPr="00BD6F72" w:rsidRDefault="003816D9" w:rsidP="00E42EDE">
            <w:pPr>
              <w:jc w:val="center"/>
              <w:rPr>
                <w:color w:val="000000"/>
              </w:rPr>
            </w:pPr>
            <w:r w:rsidRPr="00BD6F72">
              <w:rPr>
                <w:color w:val="000000"/>
              </w:rPr>
              <w:t>2</w:t>
            </w:r>
          </w:p>
        </w:tc>
      </w:tr>
      <w:tr w:rsidR="003816D9" w:rsidRPr="00BD6F72" w14:paraId="44C4B0F7" w14:textId="77777777" w:rsidTr="003816D9">
        <w:trPr>
          <w:jc w:val="center"/>
        </w:trPr>
        <w:tc>
          <w:tcPr>
            <w:tcW w:w="8046" w:type="dxa"/>
            <w:vAlign w:val="bottom"/>
          </w:tcPr>
          <w:p w14:paraId="0F626E49" w14:textId="77777777" w:rsidR="003816D9" w:rsidRPr="00BD6F72" w:rsidRDefault="003816D9" w:rsidP="00E42EDE">
            <w:pPr>
              <w:jc w:val="both"/>
              <w:rPr>
                <w:color w:val="000000"/>
              </w:rPr>
            </w:pPr>
            <w:r w:rsidRPr="00BD6F72">
              <w:rPr>
                <w:color w:val="000000"/>
              </w:rPr>
              <w:lastRenderedPageBreak/>
              <w:t>Иные вопросы в сфере ЖКХ</w:t>
            </w:r>
          </w:p>
        </w:tc>
        <w:tc>
          <w:tcPr>
            <w:tcW w:w="2375" w:type="dxa"/>
            <w:vAlign w:val="bottom"/>
          </w:tcPr>
          <w:p w14:paraId="4E2D8E9B" w14:textId="77777777" w:rsidR="003816D9" w:rsidRPr="00BD6F72" w:rsidRDefault="003816D9" w:rsidP="00E42EDE">
            <w:pPr>
              <w:jc w:val="center"/>
              <w:rPr>
                <w:color w:val="000000"/>
              </w:rPr>
            </w:pPr>
            <w:r w:rsidRPr="00BD6F72">
              <w:rPr>
                <w:color w:val="000000"/>
              </w:rPr>
              <w:t>1</w:t>
            </w:r>
          </w:p>
        </w:tc>
      </w:tr>
      <w:tr w:rsidR="003816D9" w:rsidRPr="00BD6F72" w14:paraId="0464C0CC" w14:textId="77777777" w:rsidTr="003816D9">
        <w:trPr>
          <w:jc w:val="center"/>
        </w:trPr>
        <w:tc>
          <w:tcPr>
            <w:tcW w:w="8046" w:type="dxa"/>
            <w:vAlign w:val="bottom"/>
          </w:tcPr>
          <w:p w14:paraId="48C5D9B5" w14:textId="77777777" w:rsidR="003816D9" w:rsidRPr="00BD6F72" w:rsidRDefault="003816D9" w:rsidP="00E42EDE">
            <w:pPr>
              <w:jc w:val="both"/>
              <w:rPr>
                <w:color w:val="000000"/>
              </w:rPr>
            </w:pPr>
            <w:r w:rsidRPr="00BD6F72">
              <w:rPr>
                <w:color w:val="000000"/>
              </w:rPr>
              <w:t xml:space="preserve">МФЦ </w:t>
            </w:r>
            <w:r>
              <w:rPr>
                <w:color w:val="000000"/>
              </w:rPr>
              <w:t>«</w:t>
            </w:r>
            <w:r w:rsidRPr="00BD6F72">
              <w:rPr>
                <w:color w:val="000000"/>
              </w:rPr>
              <w:t>Мои документы</w:t>
            </w:r>
            <w:r>
              <w:rPr>
                <w:color w:val="000000"/>
              </w:rPr>
              <w:t>»</w:t>
            </w:r>
          </w:p>
        </w:tc>
        <w:tc>
          <w:tcPr>
            <w:tcW w:w="2375" w:type="dxa"/>
            <w:vAlign w:val="bottom"/>
          </w:tcPr>
          <w:p w14:paraId="693DD6C2" w14:textId="77777777" w:rsidR="003816D9" w:rsidRPr="00BD6F72" w:rsidRDefault="003816D9" w:rsidP="00E42EDE">
            <w:pPr>
              <w:jc w:val="center"/>
              <w:rPr>
                <w:color w:val="000000"/>
              </w:rPr>
            </w:pPr>
            <w:r w:rsidRPr="00BD6F72">
              <w:rPr>
                <w:color w:val="000000"/>
              </w:rPr>
              <w:t>1</w:t>
            </w:r>
          </w:p>
        </w:tc>
      </w:tr>
      <w:tr w:rsidR="003816D9" w:rsidRPr="00BD6F72" w14:paraId="1B64D404" w14:textId="77777777" w:rsidTr="003816D9">
        <w:trPr>
          <w:jc w:val="center"/>
        </w:trPr>
        <w:tc>
          <w:tcPr>
            <w:tcW w:w="8046" w:type="dxa"/>
            <w:vAlign w:val="bottom"/>
          </w:tcPr>
          <w:p w14:paraId="2845104D" w14:textId="77777777" w:rsidR="003816D9" w:rsidRPr="00BD6F72" w:rsidRDefault="003816D9" w:rsidP="00E42EDE">
            <w:pPr>
              <w:jc w:val="both"/>
              <w:rPr>
                <w:color w:val="000000"/>
              </w:rPr>
            </w:pPr>
            <w:r w:rsidRPr="00BD6F72">
              <w:rPr>
                <w:color w:val="000000"/>
              </w:rPr>
              <w:t>Культура</w:t>
            </w:r>
          </w:p>
        </w:tc>
        <w:tc>
          <w:tcPr>
            <w:tcW w:w="2375" w:type="dxa"/>
            <w:vAlign w:val="bottom"/>
          </w:tcPr>
          <w:p w14:paraId="7C8F2AAB" w14:textId="77777777" w:rsidR="003816D9" w:rsidRPr="00BD6F72" w:rsidRDefault="003816D9" w:rsidP="00E42EDE">
            <w:pPr>
              <w:jc w:val="center"/>
              <w:rPr>
                <w:color w:val="000000"/>
              </w:rPr>
            </w:pPr>
            <w:r w:rsidRPr="00BD6F72">
              <w:rPr>
                <w:color w:val="000000"/>
              </w:rPr>
              <w:t>1</w:t>
            </w:r>
          </w:p>
        </w:tc>
      </w:tr>
      <w:tr w:rsidR="003816D9" w:rsidRPr="00BD6F72" w14:paraId="286FA87F" w14:textId="77777777" w:rsidTr="003816D9">
        <w:trPr>
          <w:jc w:val="center"/>
        </w:trPr>
        <w:tc>
          <w:tcPr>
            <w:tcW w:w="8046" w:type="dxa"/>
            <w:vAlign w:val="bottom"/>
          </w:tcPr>
          <w:p w14:paraId="06265487" w14:textId="77777777" w:rsidR="003816D9" w:rsidRPr="00BD6F72" w:rsidRDefault="003816D9" w:rsidP="00E42EDE">
            <w:pPr>
              <w:jc w:val="right"/>
              <w:rPr>
                <w:color w:val="000000"/>
              </w:rPr>
            </w:pPr>
            <w:r w:rsidRPr="00BD6F72">
              <w:rPr>
                <w:b/>
                <w:bCs/>
                <w:color w:val="000000"/>
              </w:rPr>
              <w:t>Общий итог</w:t>
            </w:r>
          </w:p>
        </w:tc>
        <w:tc>
          <w:tcPr>
            <w:tcW w:w="2375" w:type="dxa"/>
            <w:vAlign w:val="bottom"/>
          </w:tcPr>
          <w:p w14:paraId="078585EE" w14:textId="77777777" w:rsidR="003816D9" w:rsidRPr="00BD6F72" w:rsidRDefault="003816D9" w:rsidP="00E42EDE">
            <w:pPr>
              <w:jc w:val="center"/>
              <w:rPr>
                <w:color w:val="000000"/>
              </w:rPr>
            </w:pPr>
            <w:r w:rsidRPr="00BD6F72">
              <w:rPr>
                <w:b/>
                <w:bCs/>
                <w:color w:val="000000"/>
              </w:rPr>
              <w:t>1499</w:t>
            </w:r>
          </w:p>
        </w:tc>
      </w:tr>
    </w:tbl>
    <w:p w14:paraId="5E9FC9FB" w14:textId="77777777" w:rsidR="003816D9" w:rsidRPr="00BD6F72" w:rsidRDefault="003816D9" w:rsidP="003816D9">
      <w:pPr>
        <w:jc w:val="both"/>
      </w:pPr>
    </w:p>
    <w:p w14:paraId="436431E6" w14:textId="31008D8C" w:rsidR="00B67326" w:rsidRPr="003816D9" w:rsidRDefault="00D564F8" w:rsidP="00B67326">
      <w:pPr>
        <w:ind w:firstLine="709"/>
        <w:jc w:val="both"/>
      </w:pPr>
      <w:r w:rsidRPr="003816D9">
        <w:t xml:space="preserve">Вопросы, обозначенные в обращениях граждан, решались в рабочем порядке. Обращения, содержащие вопросы, не относящиеся к полномочиям администрации, были перенаправлены в другие организации в соответствии с Федеральным законом от </w:t>
      </w:r>
      <w:r w:rsidR="00724718" w:rsidRPr="003816D9">
        <w:t>02.05.20</w:t>
      </w:r>
      <w:r w:rsidR="000E47F1">
        <w:t>0</w:t>
      </w:r>
      <w:r w:rsidR="00724718" w:rsidRPr="003816D9">
        <w:t>6 № 59-ФЗ «О порядке рассмотрения обращений граждан Российской Федерации».</w:t>
      </w:r>
    </w:p>
    <w:p w14:paraId="75DB1819" w14:textId="77777777" w:rsidR="00B67326" w:rsidRPr="000A0FFE" w:rsidRDefault="00B67326" w:rsidP="00B67326">
      <w:pPr>
        <w:ind w:firstLine="709"/>
        <w:jc w:val="both"/>
        <w:rPr>
          <w:b/>
          <w:color w:val="FF0000"/>
        </w:rPr>
      </w:pPr>
    </w:p>
    <w:p w14:paraId="706833C0" w14:textId="77777777" w:rsidR="00405C77" w:rsidRPr="00F27061" w:rsidRDefault="00405C77" w:rsidP="00405C77">
      <w:pPr>
        <w:ind w:firstLine="709"/>
        <w:jc w:val="both"/>
        <w:rPr>
          <w:b/>
        </w:rPr>
      </w:pPr>
      <w:r w:rsidRPr="00F27061">
        <w:rPr>
          <w:b/>
        </w:rPr>
        <w:t>3.2.5. Постоянно действующие комиссии администрации</w:t>
      </w:r>
    </w:p>
    <w:p w14:paraId="6896508D" w14:textId="77777777" w:rsidR="00405C77" w:rsidRPr="00F27061" w:rsidRDefault="00405C77" w:rsidP="00405C77">
      <w:pPr>
        <w:ind w:firstLine="709"/>
        <w:jc w:val="both"/>
        <w:rPr>
          <w:b/>
        </w:rPr>
      </w:pPr>
    </w:p>
    <w:p w14:paraId="699D0F1B" w14:textId="77777777" w:rsidR="00405C77" w:rsidRPr="00F27061" w:rsidRDefault="00405C77" w:rsidP="00405C77">
      <w:pPr>
        <w:ind w:firstLine="709"/>
        <w:jc w:val="both"/>
      </w:pPr>
      <w:r w:rsidRPr="00F27061">
        <w:t>В 202</w:t>
      </w:r>
      <w:r>
        <w:t>5</w:t>
      </w:r>
      <w:r w:rsidRPr="00F27061">
        <w:t xml:space="preserve"> году в администрации </w:t>
      </w:r>
      <w:r w:rsidRPr="00F27061">
        <w:rPr>
          <w:b/>
        </w:rPr>
        <w:t>действовали 3</w:t>
      </w:r>
      <w:r>
        <w:rPr>
          <w:b/>
        </w:rPr>
        <w:t>6</w:t>
      </w:r>
      <w:r w:rsidRPr="00F27061">
        <w:rPr>
          <w:b/>
        </w:rPr>
        <w:t xml:space="preserve"> постоянно действующих комиссий</w:t>
      </w:r>
      <w:r w:rsidRPr="00F27061">
        <w:t xml:space="preserve">, состоящих из сотрудников администраций и привлеченных лиц на безвозмездной основе. </w:t>
      </w:r>
    </w:p>
    <w:p w14:paraId="49596F80" w14:textId="77777777" w:rsidR="00405C77" w:rsidRPr="00F27061" w:rsidRDefault="00405C77" w:rsidP="00405C77">
      <w:pPr>
        <w:ind w:firstLine="709"/>
        <w:jc w:val="both"/>
      </w:pPr>
      <w:r w:rsidRPr="00F27061">
        <w:t>Перечень комиссий и некоторые сведения о работе, проделанной в 202</w:t>
      </w:r>
      <w:r>
        <w:t>5</w:t>
      </w:r>
      <w:r w:rsidRPr="00F27061">
        <w:t xml:space="preserve"> году:</w:t>
      </w:r>
    </w:p>
    <w:p w14:paraId="07176289" w14:textId="78730379" w:rsidR="00405C77" w:rsidRPr="00437A32" w:rsidRDefault="00405C77" w:rsidP="00405C77">
      <w:pPr>
        <w:tabs>
          <w:tab w:val="left" w:pos="1080"/>
        </w:tabs>
        <w:ind w:firstLine="709"/>
        <w:jc w:val="both"/>
        <w:rPr>
          <w:b/>
          <w:i/>
        </w:rPr>
      </w:pPr>
      <w:r w:rsidRPr="00437A32">
        <w:rPr>
          <w:b/>
        </w:rPr>
        <w:t xml:space="preserve">1. Градостроительная комиссия </w:t>
      </w:r>
      <w:r w:rsidRPr="00437A32">
        <w:rPr>
          <w:bCs/>
          <w:i/>
        </w:rPr>
        <w:t xml:space="preserve">(проведено </w:t>
      </w:r>
      <w:r w:rsidR="00437A32" w:rsidRPr="00437A32">
        <w:rPr>
          <w:bCs/>
          <w:i/>
        </w:rPr>
        <w:t>24</w:t>
      </w:r>
      <w:r w:rsidRPr="00437A32">
        <w:rPr>
          <w:bCs/>
          <w:i/>
        </w:rPr>
        <w:t xml:space="preserve"> заседани</w:t>
      </w:r>
      <w:r w:rsidR="00437A32" w:rsidRPr="00437A32">
        <w:rPr>
          <w:bCs/>
          <w:i/>
        </w:rPr>
        <w:t>я</w:t>
      </w:r>
      <w:r w:rsidRPr="00437A32">
        <w:rPr>
          <w:bCs/>
          <w:i/>
        </w:rPr>
        <w:t>).</w:t>
      </w:r>
    </w:p>
    <w:p w14:paraId="0A7A8750" w14:textId="77777777" w:rsidR="0095190A" w:rsidRDefault="0095190A" w:rsidP="0095190A">
      <w:pPr>
        <w:tabs>
          <w:tab w:val="left" w:pos="1080"/>
        </w:tabs>
        <w:ind w:firstLine="709"/>
        <w:jc w:val="both"/>
        <w:rPr>
          <w:i/>
          <w:iCs/>
        </w:rPr>
      </w:pPr>
      <w:r>
        <w:rPr>
          <w:rStyle w:val="1a"/>
        </w:rPr>
        <w:t xml:space="preserve">2. </w:t>
      </w:r>
      <w:r>
        <w:rPr>
          <w:b/>
        </w:rPr>
        <w:t>Единая (конкурсная, аукционная) комиссия</w:t>
      </w:r>
      <w:r>
        <w:t xml:space="preserve"> по проведению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МО Аннинское городское поселение Ломоносовского муниципального района Ленинградской области </w:t>
      </w:r>
      <w:r>
        <w:rPr>
          <w:i/>
          <w:iCs/>
        </w:rPr>
        <w:t>(в 2025 году одно заседание по отбору управляющей организации для управления МКД).</w:t>
      </w:r>
    </w:p>
    <w:p w14:paraId="58EB34AF" w14:textId="77777777" w:rsidR="00405C77" w:rsidRPr="00B750A0" w:rsidRDefault="00405C77" w:rsidP="00405C77">
      <w:pPr>
        <w:tabs>
          <w:tab w:val="left" w:pos="900"/>
        </w:tabs>
        <w:ind w:firstLine="709"/>
        <w:jc w:val="both"/>
        <w:rPr>
          <w:i/>
          <w:color w:val="FF0000"/>
        </w:rPr>
      </w:pPr>
      <w:r w:rsidRPr="00A51C48">
        <w:t xml:space="preserve">3. </w:t>
      </w:r>
      <w:r w:rsidRPr="00A51C48">
        <w:rPr>
          <w:b/>
        </w:rPr>
        <w:t>Единая комиссия по осуществлению закупок товаров</w:t>
      </w:r>
      <w:r w:rsidRPr="00A51C48">
        <w:t xml:space="preserve">, работ, услуг для обеспечения муниципальных нужд муниципального образования Аннинское городское поселение Ломоносовского муниципального района Ленинградской области и муниципальных казенных учреждений МО Аннинское городское поселение Ломоносовского муниципального района Ленинградской области </w:t>
      </w:r>
      <w:r w:rsidRPr="00A51C48">
        <w:rPr>
          <w:i/>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9D2A1A">
        <w:rPr>
          <w:i/>
        </w:rPr>
        <w:t>» за 2025 год было проведено 2 открытых конкурсов  в электронной форме на общую сумму 3 668,478 тыс. рублей, 46 электронных аукционов на общую сумму 196 854,468 тыс. рублей, 25 электронных запросов котировок на общую сумму 46 516,660 Было заключено контрактов на общую сумму 222 318,565 тыс. рублей, в том числе: заключен контракт на Строительство объектов инженерной и транспортной инфраструктуры на земельном участке с кад.№47:14:0501007:116, расположенном в д. Рюмки МО Аннинское городское поселение Ломоносовского муниципального района Ленинградской области» на сумму 18 343,903 тыс. рублей, заключены контракты, на выполнение работ по ремонту автомобильных дорог общего пользования местного значения на территории МО Аннинское городское поселение на сумму 22 936,461 тыс. рублей, а так же выполнение работ, связанные с осуществлением регулярных перевозок пассажиров и багажа автомобильным транспортом по регулируемым тарифам, Проведено заседаний комиссии –77).</w:t>
      </w:r>
    </w:p>
    <w:p w14:paraId="4B7621ED" w14:textId="77777777" w:rsidR="00605360" w:rsidRPr="001E5F6D" w:rsidRDefault="00605360" w:rsidP="00605360">
      <w:pPr>
        <w:tabs>
          <w:tab w:val="left" w:pos="900"/>
        </w:tabs>
        <w:ind w:firstLine="709"/>
        <w:jc w:val="both"/>
        <w:rPr>
          <w:i/>
          <w:color w:val="000000"/>
        </w:rPr>
      </w:pPr>
      <w:r w:rsidRPr="001E5F6D">
        <w:rPr>
          <w:color w:val="000000"/>
        </w:rPr>
        <w:t>4.</w:t>
      </w:r>
      <w:r w:rsidRPr="001E5F6D">
        <w:rPr>
          <w:b/>
          <w:color w:val="000000"/>
        </w:rPr>
        <w:t xml:space="preserve"> Земельная комиссия </w:t>
      </w:r>
      <w:r w:rsidRPr="001E5F6D">
        <w:rPr>
          <w:i/>
          <w:color w:val="000000"/>
        </w:rPr>
        <w:t>(проведено 35 заседаний).</w:t>
      </w:r>
    </w:p>
    <w:p w14:paraId="0E005000" w14:textId="77777777" w:rsidR="00605360" w:rsidRDefault="00605360" w:rsidP="00605360">
      <w:pPr>
        <w:tabs>
          <w:tab w:val="left" w:pos="900"/>
        </w:tabs>
        <w:ind w:firstLine="709"/>
        <w:jc w:val="both"/>
      </w:pPr>
      <w:r>
        <w:t xml:space="preserve">5. </w:t>
      </w:r>
      <w:r>
        <w:rPr>
          <w:b/>
        </w:rPr>
        <w:t>Комиссия внутреннего муниципального финансового контроля при администрации МО Аннинское городское поселение.</w:t>
      </w:r>
    </w:p>
    <w:p w14:paraId="3D09CDBE" w14:textId="77777777" w:rsidR="00605360" w:rsidRPr="001E5F6D" w:rsidRDefault="00605360" w:rsidP="00605360">
      <w:pPr>
        <w:tabs>
          <w:tab w:val="left" w:pos="900"/>
        </w:tabs>
        <w:ind w:firstLine="709"/>
        <w:jc w:val="both"/>
        <w:rPr>
          <w:b/>
          <w:bCs/>
          <w:color w:val="000000"/>
        </w:rPr>
      </w:pPr>
      <w:r w:rsidRPr="001E5F6D">
        <w:rPr>
          <w:color w:val="000000"/>
        </w:rPr>
        <w:t xml:space="preserve">6. </w:t>
      </w:r>
      <w:r w:rsidRPr="001E5F6D">
        <w:rPr>
          <w:b/>
          <w:bCs/>
          <w:color w:val="000000"/>
        </w:rPr>
        <w:t>Комиссия по вопросам бесплатного предоставления в собственность граждан земельных участков</w:t>
      </w:r>
      <w:r w:rsidRPr="001E5F6D">
        <w:rPr>
          <w:color w:val="000000"/>
        </w:rPr>
        <w:t xml:space="preserve"> </w:t>
      </w:r>
      <w:r w:rsidRPr="001E5F6D">
        <w:rPr>
          <w:i/>
          <w:iCs/>
          <w:color w:val="000000"/>
        </w:rPr>
        <w:t xml:space="preserve">(проводились работы по предоставлению земельных участков многодетным семьям по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w:t>
      </w:r>
      <w:r w:rsidRPr="001E5F6D">
        <w:rPr>
          <w:i/>
          <w:iCs/>
          <w:color w:val="000000"/>
        </w:rPr>
        <w:lastRenderedPageBreak/>
        <w:t>граждан земельных участков для индивидуального жилищного строительства на территории Ленинградской области» было сформировано 15 земельных участков).</w:t>
      </w:r>
    </w:p>
    <w:p w14:paraId="276CD60E" w14:textId="77777777" w:rsidR="0095190A" w:rsidRPr="007D0D32" w:rsidRDefault="0095190A" w:rsidP="0095190A">
      <w:pPr>
        <w:tabs>
          <w:tab w:val="left" w:pos="900"/>
        </w:tabs>
        <w:ind w:firstLine="709"/>
        <w:jc w:val="both"/>
        <w:rPr>
          <w:i/>
          <w:iCs/>
        </w:rPr>
      </w:pPr>
      <w:r>
        <w:t xml:space="preserve">7. </w:t>
      </w:r>
      <w:r>
        <w:rPr>
          <w:b/>
        </w:rPr>
        <w:t xml:space="preserve">Комиссия по вопросам жилищно-коммунального хозяйства </w:t>
      </w:r>
      <w:r w:rsidRPr="007D0D32">
        <w:rPr>
          <w:bCs/>
          <w:i/>
          <w:iCs/>
        </w:rPr>
        <w:t>(проводились рабочие совещания по вопросам уборки дорог, обеспечения бесперебойной работы инженерно-коммунальной инфраструктуры, подготовки МКД к отопительному периоду, противоаварийные тренировки).</w:t>
      </w:r>
    </w:p>
    <w:p w14:paraId="646B5D29" w14:textId="77777777" w:rsidR="00405C77" w:rsidRPr="0047418F" w:rsidRDefault="00405C77" w:rsidP="00405C77">
      <w:pPr>
        <w:tabs>
          <w:tab w:val="left" w:pos="900"/>
        </w:tabs>
        <w:ind w:firstLine="709"/>
        <w:jc w:val="both"/>
        <w:rPr>
          <w:i/>
        </w:rPr>
      </w:pPr>
      <w:r w:rsidRPr="0047418F">
        <w:t xml:space="preserve">8. </w:t>
      </w:r>
      <w:r w:rsidRPr="0047418F">
        <w:rPr>
          <w:b/>
        </w:rPr>
        <w:t>Комиссия по вопросам муниципальной службы</w:t>
      </w:r>
      <w:r w:rsidRPr="0047418F">
        <w:t xml:space="preserve"> при главе администрации (</w:t>
      </w:r>
      <w:r w:rsidRPr="0047418F">
        <w:rPr>
          <w:i/>
        </w:rPr>
        <w:t>в 202</w:t>
      </w:r>
      <w:r>
        <w:rPr>
          <w:i/>
        </w:rPr>
        <w:t>5</w:t>
      </w:r>
      <w:r w:rsidRPr="0047418F">
        <w:rPr>
          <w:i/>
        </w:rPr>
        <w:t xml:space="preserve"> году проведено </w:t>
      </w:r>
      <w:r>
        <w:rPr>
          <w:i/>
        </w:rPr>
        <w:t>5</w:t>
      </w:r>
      <w:r w:rsidRPr="0047418F">
        <w:rPr>
          <w:i/>
        </w:rPr>
        <w:t xml:space="preserve"> заседаний, проведено </w:t>
      </w:r>
      <w:r>
        <w:rPr>
          <w:i/>
        </w:rPr>
        <w:t>9</w:t>
      </w:r>
      <w:r w:rsidRPr="0047418F">
        <w:rPr>
          <w:i/>
        </w:rPr>
        <w:t xml:space="preserve"> консультаций по вопросам муниципальной службы). </w:t>
      </w:r>
    </w:p>
    <w:p w14:paraId="05E1CABC" w14:textId="77777777" w:rsidR="00405C77" w:rsidRPr="00F5284B" w:rsidRDefault="00405C77" w:rsidP="00405C77">
      <w:pPr>
        <w:ind w:firstLine="709"/>
        <w:jc w:val="both"/>
      </w:pPr>
      <w:r w:rsidRPr="00F5284B">
        <w:t xml:space="preserve">9. </w:t>
      </w:r>
      <w:r w:rsidRPr="00F5284B">
        <w:rPr>
          <w:b/>
        </w:rPr>
        <w:t xml:space="preserve">Комиссия по вопросам организации мероприятий по выявлению и эксплуатации бесхозяйных (брошенных) транспортных средств на территории МО Аннинское городское поселение </w:t>
      </w:r>
      <w:r w:rsidRPr="00F5284B">
        <w:rPr>
          <w:i/>
        </w:rPr>
        <w:t>(в 2025 году проведено 6 обследований бесхозяйных транспортных средств).</w:t>
      </w:r>
    </w:p>
    <w:p w14:paraId="422B43CC" w14:textId="77777777" w:rsidR="00405C77" w:rsidRPr="0012282E" w:rsidRDefault="00405C77" w:rsidP="00405C77">
      <w:pPr>
        <w:ind w:firstLine="709"/>
        <w:jc w:val="both"/>
        <w:rPr>
          <w:i/>
        </w:rPr>
      </w:pPr>
      <w:r w:rsidRPr="0012282E">
        <w:t xml:space="preserve">10. </w:t>
      </w:r>
      <w:r w:rsidRPr="0012282E">
        <w:rPr>
          <w:b/>
        </w:rPr>
        <w:t>Комиссия по вопросам размещения нестационарных торговых объектов на территории муниципального образования Аннинское городское поселение Ломоносовского муниципального района Ленинградской области.</w:t>
      </w:r>
      <w:r>
        <w:rPr>
          <w:b/>
        </w:rPr>
        <w:t xml:space="preserve"> </w:t>
      </w:r>
      <w:r>
        <w:rPr>
          <w:i/>
        </w:rPr>
        <w:t>(в 2025 году проведено 4 заседания).</w:t>
      </w:r>
    </w:p>
    <w:p w14:paraId="10D4B71D" w14:textId="77777777" w:rsidR="00405C77" w:rsidRPr="00F13C45" w:rsidRDefault="00405C77" w:rsidP="00405C77">
      <w:pPr>
        <w:ind w:firstLine="709"/>
        <w:jc w:val="both"/>
      </w:pPr>
      <w:r w:rsidRPr="001F78C7">
        <w:t xml:space="preserve">11. </w:t>
      </w:r>
      <w:r w:rsidRPr="001F78C7">
        <w:rPr>
          <w:b/>
        </w:rPr>
        <w:t>Комиссия по муниципальным наградам</w:t>
      </w:r>
      <w:r w:rsidRPr="001F78C7">
        <w:t xml:space="preserve"> муниципального образования Аннинское</w:t>
      </w:r>
      <w:r w:rsidRPr="00A173E3">
        <w:t xml:space="preserve"> городское поселение </w:t>
      </w:r>
      <w:r w:rsidRPr="00A173E3">
        <w:rPr>
          <w:i/>
        </w:rPr>
        <w:t>(в 2025 году 1 житель Аннинского городского поселения награжден Почетным знаком «За заслуги перед МО Аннинское городское поселение», ему присвоено почетное звание «Почетный житель МО Аннинское городское поселение»,</w:t>
      </w:r>
      <w:r w:rsidRPr="00B750A0">
        <w:rPr>
          <w:i/>
          <w:color w:val="FF0000"/>
        </w:rPr>
        <w:t xml:space="preserve"> </w:t>
      </w:r>
      <w:r w:rsidRPr="00F13C45">
        <w:rPr>
          <w:i/>
        </w:rPr>
        <w:t>по итогам работы в 2025 году награждено: 5 человек Благодарностями, 44 человека Благодарственными письмами).</w:t>
      </w:r>
    </w:p>
    <w:p w14:paraId="4B818A62" w14:textId="77777777" w:rsidR="00405C77" w:rsidRPr="00F5284B" w:rsidRDefault="00405C77" w:rsidP="00405C77">
      <w:pPr>
        <w:pStyle w:val="afa"/>
        <w:spacing w:before="0" w:beforeAutospacing="0" w:after="0" w:afterAutospacing="0"/>
        <w:ind w:firstLine="709"/>
        <w:jc w:val="both"/>
        <w:rPr>
          <w:color w:val="auto"/>
        </w:rPr>
      </w:pPr>
      <w:r w:rsidRPr="00F5284B">
        <w:rPr>
          <w:color w:val="auto"/>
        </w:rPr>
        <w:t xml:space="preserve">12. </w:t>
      </w:r>
      <w:r w:rsidRPr="00F5284B">
        <w:rPr>
          <w:b/>
          <w:color w:val="auto"/>
        </w:rPr>
        <w:t>Комиссия по обеспечению безопасности дорожного движения на территории МО Аннинское городское поселение</w:t>
      </w:r>
      <w:r w:rsidRPr="001F78C7">
        <w:rPr>
          <w:bCs/>
          <w:i/>
          <w:iCs/>
          <w:color w:val="auto"/>
        </w:rPr>
        <w:t xml:space="preserve"> (по итогам 2025 года проведено </w:t>
      </w:r>
      <w:r w:rsidRPr="00F5284B">
        <w:rPr>
          <w:i/>
          <w:color w:val="auto"/>
        </w:rPr>
        <w:t>3 выездных комиссионных обследования с приглашением представителей ГКУ «Ленавтодор» и ГИБДД на предмет установки дорожных знаков, пешеходных переходов, ИДН).</w:t>
      </w:r>
    </w:p>
    <w:p w14:paraId="4124BA7F" w14:textId="77777777" w:rsidR="00910FB5" w:rsidRPr="00D25F94" w:rsidRDefault="00910FB5" w:rsidP="00910FB5">
      <w:pPr>
        <w:tabs>
          <w:tab w:val="left" w:pos="1080"/>
        </w:tabs>
        <w:ind w:firstLine="709"/>
        <w:jc w:val="both"/>
        <w:rPr>
          <w:bCs/>
          <w:i/>
          <w:iCs/>
        </w:rPr>
      </w:pPr>
      <w:r w:rsidRPr="00D25F94">
        <w:t xml:space="preserve">13. </w:t>
      </w:r>
      <w:r w:rsidRPr="00D25F94">
        <w:rPr>
          <w:b/>
        </w:rPr>
        <w:t xml:space="preserve">Комиссия по обследованию жилых и нежилых помещений, расположенных на территории МО Аннинское городское поселение </w:t>
      </w:r>
      <w:r w:rsidRPr="00D25F94">
        <w:rPr>
          <w:bCs/>
          <w:i/>
          <w:iCs/>
        </w:rPr>
        <w:t>(проведены обследования освободившихся муниципальных жилых помещений, а также выморочного имущества, подготовлены документы для заключения договоров на жилищно-коммунальные услуги, проводится сверка начислений и взаиморасчетов).</w:t>
      </w:r>
    </w:p>
    <w:p w14:paraId="639C8426" w14:textId="77777777" w:rsidR="00250535" w:rsidRPr="008B3157" w:rsidRDefault="00250535" w:rsidP="00250535">
      <w:pPr>
        <w:tabs>
          <w:tab w:val="left" w:pos="1080"/>
        </w:tabs>
        <w:ind w:firstLine="709"/>
        <w:jc w:val="both"/>
      </w:pPr>
      <w:r w:rsidRPr="008B3157">
        <w:t xml:space="preserve">14. </w:t>
      </w:r>
      <w:r w:rsidRPr="008B3157">
        <w:rPr>
          <w:b/>
        </w:rPr>
        <w:t>Комиссия по организации и проведению публичных слушаний</w:t>
      </w:r>
      <w:r w:rsidRPr="008B3157">
        <w:t xml:space="preserve"> по проекту местного бюджета и годовому отчету об исполнении местного бюджета муниципального образования Аннинское городское поселение Ломоносовского муниципального района Ленинградской области </w:t>
      </w:r>
      <w:r w:rsidRPr="008B3157">
        <w:rPr>
          <w:i/>
        </w:rPr>
        <w:t>(в 2025 году проведено 2 публичных слушания).</w:t>
      </w:r>
    </w:p>
    <w:p w14:paraId="01124FCA" w14:textId="77777777" w:rsidR="00405C77" w:rsidRPr="00B750A0" w:rsidRDefault="00405C77" w:rsidP="00405C77">
      <w:pPr>
        <w:tabs>
          <w:tab w:val="left" w:pos="1080"/>
        </w:tabs>
        <w:ind w:firstLine="709"/>
        <w:jc w:val="both"/>
      </w:pPr>
      <w:r w:rsidRPr="00B750A0">
        <w:t xml:space="preserve">15. </w:t>
      </w:r>
      <w:r w:rsidRPr="00B750A0">
        <w:rPr>
          <w:b/>
        </w:rPr>
        <w:t>Комиссия по охране труда.</w:t>
      </w:r>
    </w:p>
    <w:p w14:paraId="368B98D4" w14:textId="77777777" w:rsidR="00405C77" w:rsidRPr="00910FB5" w:rsidRDefault="00405C77" w:rsidP="00405C77">
      <w:pPr>
        <w:tabs>
          <w:tab w:val="left" w:pos="1080"/>
        </w:tabs>
        <w:ind w:firstLine="709"/>
        <w:jc w:val="both"/>
        <w:rPr>
          <w:i/>
        </w:rPr>
      </w:pPr>
      <w:r w:rsidRPr="00910FB5">
        <w:t xml:space="preserve">16. </w:t>
      </w:r>
      <w:r w:rsidRPr="00910FB5">
        <w:rPr>
          <w:b/>
        </w:rPr>
        <w:t>Комиссия по оценке выполнения целевых показателей эффективности муниципальных бюджетных учреждений МО Аннинское городское поселение и премированию их руководителей</w:t>
      </w:r>
      <w:r w:rsidRPr="00910FB5">
        <w:t xml:space="preserve"> </w:t>
      </w:r>
      <w:r w:rsidRPr="00910FB5">
        <w:rPr>
          <w:i/>
        </w:rPr>
        <w:t>(проведено 12 заседаний).</w:t>
      </w:r>
    </w:p>
    <w:p w14:paraId="2472C972" w14:textId="77777777" w:rsidR="00405C77" w:rsidRPr="0047418F" w:rsidRDefault="00405C77" w:rsidP="00405C77">
      <w:pPr>
        <w:tabs>
          <w:tab w:val="left" w:pos="1080"/>
        </w:tabs>
        <w:ind w:firstLine="709"/>
        <w:jc w:val="both"/>
      </w:pPr>
      <w:r w:rsidRPr="0047418F">
        <w:t xml:space="preserve">17. </w:t>
      </w:r>
      <w:r w:rsidRPr="0047418F">
        <w:rPr>
          <w:b/>
        </w:rPr>
        <w:t>Комиссия по повышению устойчивости функционирования объектов экономики.</w:t>
      </w:r>
    </w:p>
    <w:p w14:paraId="0ED117CF" w14:textId="6122CF58" w:rsidR="00DF5141" w:rsidRPr="00E376A9" w:rsidRDefault="00DF5141" w:rsidP="00DF5141">
      <w:pPr>
        <w:tabs>
          <w:tab w:val="left" w:pos="1080"/>
        </w:tabs>
        <w:ind w:firstLine="709"/>
        <w:jc w:val="both"/>
        <w:rPr>
          <w:color w:val="000000"/>
        </w:rPr>
      </w:pPr>
      <w:r w:rsidRPr="00E376A9">
        <w:rPr>
          <w:color w:val="000000"/>
        </w:rPr>
        <w:t xml:space="preserve">18. </w:t>
      </w:r>
      <w:r w:rsidRPr="00E376A9">
        <w:rPr>
          <w:b/>
          <w:color w:val="000000"/>
        </w:rPr>
        <w:t>Комиссия по подготовке проекта Правил землепользования и застройки МО Аннинское городское поселение</w:t>
      </w:r>
      <w:r w:rsidRPr="00E376A9">
        <w:rPr>
          <w:i/>
          <w:color w:val="000000"/>
        </w:rPr>
        <w:t xml:space="preserve"> (в 2025 проведено 4 заседани</w:t>
      </w:r>
      <w:r>
        <w:rPr>
          <w:i/>
          <w:color w:val="000000"/>
        </w:rPr>
        <w:t>я</w:t>
      </w:r>
      <w:r w:rsidRPr="00E376A9">
        <w:rPr>
          <w:i/>
          <w:color w:val="000000"/>
        </w:rPr>
        <w:t xml:space="preserve"> комиссии).</w:t>
      </w:r>
    </w:p>
    <w:p w14:paraId="798E88A7" w14:textId="77777777" w:rsidR="00806DE6" w:rsidRDefault="00806DE6" w:rsidP="00806DE6">
      <w:pPr>
        <w:tabs>
          <w:tab w:val="left" w:pos="1080"/>
        </w:tabs>
        <w:ind w:firstLine="709"/>
        <w:jc w:val="both"/>
      </w:pPr>
      <w:r>
        <w:rPr>
          <w:bCs/>
        </w:rPr>
        <w:t xml:space="preserve">19. </w:t>
      </w:r>
      <w:r>
        <w:rPr>
          <w:b/>
          <w:bCs/>
        </w:rPr>
        <w:t xml:space="preserve">Комиссия по поступлению, выбытию и инвентаризации </w:t>
      </w:r>
      <w:r>
        <w:rPr>
          <w:b/>
        </w:rPr>
        <w:t>объектов нефинансовых активов</w:t>
      </w:r>
      <w:r>
        <w:t xml:space="preserve"> </w:t>
      </w:r>
      <w:r>
        <w:rPr>
          <w:i/>
        </w:rPr>
        <w:t>(в 2025 году проведена одна инвентаризация, проводилась работа по списанию объектов нефинансовых активов и по передаче объектов нефинансовых активов в МБУ «МКДК», в МКУ «ЦРП»).</w:t>
      </w:r>
    </w:p>
    <w:p w14:paraId="3880BADB" w14:textId="77777777" w:rsidR="00405C77" w:rsidRPr="0047418F" w:rsidRDefault="00405C77" w:rsidP="00405C77">
      <w:pPr>
        <w:tabs>
          <w:tab w:val="left" w:pos="1080"/>
        </w:tabs>
        <w:ind w:firstLine="709"/>
        <w:jc w:val="both"/>
      </w:pPr>
      <w:r w:rsidRPr="0047418F">
        <w:t xml:space="preserve">20. </w:t>
      </w:r>
      <w:r w:rsidRPr="0047418F">
        <w:rPr>
          <w:b/>
        </w:rPr>
        <w:t>Комиссия по предупреждению и ликвидации чрезвычайных ситуаций и обеспечению пожарной безопасности МО Аннинское городское поселение</w:t>
      </w:r>
      <w:r w:rsidRPr="0047418F">
        <w:t>.</w:t>
      </w:r>
    </w:p>
    <w:p w14:paraId="7BBCC8DF" w14:textId="77777777" w:rsidR="00806DE6" w:rsidRPr="00914EA5" w:rsidRDefault="00806DE6" w:rsidP="00806DE6">
      <w:pPr>
        <w:tabs>
          <w:tab w:val="left" w:pos="900"/>
        </w:tabs>
        <w:ind w:firstLine="709"/>
        <w:jc w:val="both"/>
        <w:rPr>
          <w:i/>
        </w:rPr>
      </w:pPr>
      <w:r w:rsidRPr="00914EA5">
        <w:t xml:space="preserve">21. </w:t>
      </w:r>
      <w:r w:rsidRPr="00914EA5">
        <w:rPr>
          <w:b/>
          <w:bCs/>
        </w:rPr>
        <w:t>Комиссия по приватизации и жилищным вопросам при администрации МО Аннинское городское поселение</w:t>
      </w:r>
      <w:r w:rsidRPr="00914EA5">
        <w:t xml:space="preserve"> </w:t>
      </w:r>
      <w:r w:rsidRPr="00914EA5">
        <w:rPr>
          <w:i/>
        </w:rPr>
        <w:t xml:space="preserve">(в 2025 году было проведено 13 заседаний: 1 семья снята с учета граждан, нуждающихся в жилых помещениях, предоставляемых по договорам социального найма, 2 семьи поставлено на учет граждан, нуждающихся в содействии МО Аннинское городское поселение в улучшении жилищных условий; 1 жилое помещение предоставлено по </w:t>
      </w:r>
      <w:r w:rsidRPr="00914EA5">
        <w:rPr>
          <w:i/>
        </w:rPr>
        <w:lastRenderedPageBreak/>
        <w:t xml:space="preserve">договору социального найма 1 семье; </w:t>
      </w:r>
      <w:r w:rsidRPr="00914EA5">
        <w:rPr>
          <w:bCs/>
          <w:i/>
        </w:rPr>
        <w:t>передано 10 жилых помещений муниципального жилищного фонда в собственность граждан (приватизировано</w:t>
      </w:r>
      <w:r w:rsidRPr="00914EA5">
        <w:rPr>
          <w:i/>
        </w:rPr>
        <w:t>)).</w:t>
      </w:r>
    </w:p>
    <w:p w14:paraId="3AA59A01" w14:textId="77777777" w:rsidR="001976B0" w:rsidRDefault="001976B0" w:rsidP="001976B0">
      <w:pPr>
        <w:tabs>
          <w:tab w:val="left" w:pos="1080"/>
        </w:tabs>
        <w:ind w:firstLine="709"/>
        <w:jc w:val="both"/>
        <w:rPr>
          <w:i/>
          <w:color w:val="FF0000"/>
        </w:rPr>
      </w:pPr>
      <w:r>
        <w:t xml:space="preserve">22. </w:t>
      </w:r>
      <w:r>
        <w:rPr>
          <w:b/>
        </w:rPr>
        <w:t xml:space="preserve">Комиссия по присвоению наименований элементам улично-дорожной сети, наименований элементам планировочной структуры, изменению, аннулированию таких наименований в МО Аннинское городское поселение </w:t>
      </w:r>
      <w:r>
        <w:rPr>
          <w:bCs/>
          <w:i/>
          <w:iCs/>
        </w:rPr>
        <w:t>(в 2025 году проведено 1 заседание по присвоению наименований 11 земельным массивам под дачное строительство).</w:t>
      </w:r>
    </w:p>
    <w:p w14:paraId="7696703C" w14:textId="77777777" w:rsidR="001976B0" w:rsidRDefault="001976B0" w:rsidP="001976B0">
      <w:pPr>
        <w:tabs>
          <w:tab w:val="left" w:pos="900"/>
        </w:tabs>
        <w:ind w:firstLine="709"/>
        <w:jc w:val="both"/>
      </w:pPr>
      <w:r>
        <w:t xml:space="preserve">23. </w:t>
      </w:r>
      <w:r>
        <w:rPr>
          <w:b/>
        </w:rPr>
        <w:t>Комиссия по проверке готовности объектов жилищно-коммунального комплекса к отопительному сезону</w:t>
      </w:r>
      <w:r>
        <w:t xml:space="preserve"> </w:t>
      </w:r>
      <w:r>
        <w:rPr>
          <w:i/>
        </w:rPr>
        <w:t>(в 2025 году выдано 29 актов проверки готовности к отопительному сезону и 29 паспортов готовности к отопительному сезону на 144 объекта).</w:t>
      </w:r>
    </w:p>
    <w:p w14:paraId="5B9A50D7" w14:textId="77777777" w:rsidR="00405C77" w:rsidRPr="0047418F" w:rsidRDefault="00405C77" w:rsidP="00405C77">
      <w:pPr>
        <w:tabs>
          <w:tab w:val="left" w:pos="900"/>
        </w:tabs>
        <w:ind w:firstLine="709"/>
        <w:jc w:val="both"/>
      </w:pPr>
      <w:r w:rsidRPr="0047418F">
        <w:t xml:space="preserve">24. </w:t>
      </w:r>
      <w:r w:rsidRPr="0047418F">
        <w:rPr>
          <w:b/>
        </w:rPr>
        <w:t>Комиссия по противодействию коррупции в администрации МО Аннинское городское поселение</w:t>
      </w:r>
      <w:r w:rsidRPr="0047418F">
        <w:rPr>
          <w:i/>
        </w:rPr>
        <w:t>.</w:t>
      </w:r>
    </w:p>
    <w:p w14:paraId="4A1C3773" w14:textId="77777777" w:rsidR="00405C77" w:rsidRPr="0012282E" w:rsidRDefault="00405C77" w:rsidP="00405C77">
      <w:pPr>
        <w:tabs>
          <w:tab w:val="left" w:pos="1080"/>
        </w:tabs>
        <w:ind w:firstLine="709"/>
        <w:jc w:val="both"/>
        <w:rPr>
          <w:i/>
        </w:rPr>
      </w:pPr>
      <w:r w:rsidRPr="0012282E">
        <w:t xml:space="preserve">25. </w:t>
      </w:r>
      <w:r w:rsidRPr="0012282E">
        <w:rPr>
          <w:b/>
        </w:rPr>
        <w:t>Комиссия по распоряжению муниципальным имуществом</w:t>
      </w:r>
      <w:r w:rsidRPr="0012282E">
        <w:t xml:space="preserve"> </w:t>
      </w:r>
      <w:r w:rsidRPr="0012282E">
        <w:rPr>
          <w:b/>
        </w:rPr>
        <w:t>муниципального образования Аннинское городское поселение Ломоносовского муниципального района Ленинградской области.</w:t>
      </w:r>
      <w:r>
        <w:rPr>
          <w:b/>
        </w:rPr>
        <w:t xml:space="preserve"> </w:t>
      </w:r>
      <w:r>
        <w:rPr>
          <w:i/>
        </w:rPr>
        <w:t>(в 2025 году проведено 3 заседания, заключено 3 договора безвозмездного пользования).</w:t>
      </w:r>
    </w:p>
    <w:p w14:paraId="3A2ED742" w14:textId="77777777" w:rsidR="00A97B5C" w:rsidRDefault="00A97B5C" w:rsidP="00A97B5C">
      <w:pPr>
        <w:tabs>
          <w:tab w:val="left" w:pos="1080"/>
        </w:tabs>
        <w:ind w:firstLine="709"/>
        <w:jc w:val="both"/>
      </w:pPr>
      <w:r>
        <w:t xml:space="preserve">26. </w:t>
      </w:r>
      <w:r>
        <w:rPr>
          <w:b/>
        </w:rPr>
        <w:t>Комиссия по рассмотрению вопросов по сносу, пересадке деревьев и кустарников, повреждения зеленых насаждений при администрации муниципального образования Аннинское городское поселение Ломоносовского муниципального района Ленинградской области</w:t>
      </w:r>
      <w:r>
        <w:t xml:space="preserve"> </w:t>
      </w:r>
      <w:r>
        <w:rPr>
          <w:i/>
        </w:rPr>
        <w:t>(в 2025 году выдано 14 разрешений на снос зеленых насаждений).</w:t>
      </w:r>
    </w:p>
    <w:p w14:paraId="53B260A0" w14:textId="77777777" w:rsidR="00A97B5C" w:rsidRDefault="00405C77" w:rsidP="00A97B5C">
      <w:pPr>
        <w:pStyle w:val="a9"/>
        <w:spacing w:before="0" w:beforeAutospacing="0" w:after="0" w:afterAutospacing="0"/>
        <w:ind w:firstLine="709"/>
        <w:jc w:val="both"/>
        <w:rPr>
          <w:color w:val="auto"/>
        </w:rPr>
      </w:pPr>
      <w:r w:rsidRPr="0047418F">
        <w:rPr>
          <w:color w:val="auto"/>
        </w:rPr>
        <w:t xml:space="preserve">27. </w:t>
      </w:r>
      <w:r w:rsidRPr="0047418F">
        <w:rPr>
          <w:b/>
          <w:color w:val="auto"/>
        </w:rPr>
        <w:t xml:space="preserve">Комиссия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Аннинское городское поселение Ломоносовского муниципального района </w:t>
      </w:r>
      <w:r w:rsidR="00A97B5C">
        <w:rPr>
          <w:b/>
          <w:color w:val="auto"/>
        </w:rPr>
        <w:t xml:space="preserve">Ленинградской области </w:t>
      </w:r>
      <w:r w:rsidR="00A97B5C">
        <w:rPr>
          <w:bCs/>
          <w:i/>
          <w:iCs/>
          <w:color w:val="auto"/>
        </w:rPr>
        <w:t>(в 2025 году проведено одно заседание, по результатам которого двум муниципальным служащим объявлены замечания).</w:t>
      </w:r>
    </w:p>
    <w:p w14:paraId="0DA86369" w14:textId="77777777" w:rsidR="00A97B5C" w:rsidRDefault="00A97B5C" w:rsidP="00A97B5C">
      <w:pPr>
        <w:tabs>
          <w:tab w:val="left" w:pos="1080"/>
        </w:tabs>
        <w:ind w:firstLine="709"/>
        <w:jc w:val="both"/>
        <w:rPr>
          <w:i/>
        </w:rPr>
      </w:pPr>
      <w:r>
        <w:t xml:space="preserve">28. </w:t>
      </w:r>
      <w:r>
        <w:rPr>
          <w:b/>
        </w:rPr>
        <w:t>Комиссия по сокращению задолженности по налогам, сборам и иным платежам</w:t>
      </w:r>
      <w:r>
        <w:t xml:space="preserve"> (в т.ч. арендная плата и плата за социальный найм), а также по наполнению доходами местного бюджета муниципального образования Аннинское городское поселение Ломоносовского муниципального района Ленинградской области (</w:t>
      </w:r>
      <w:r>
        <w:rPr>
          <w:i/>
        </w:rPr>
        <w:t xml:space="preserve">в 2025 году проведено 4 заседания, разослано 204 уведомлений должникам по имущественным налогам и соцнайму). </w:t>
      </w:r>
    </w:p>
    <w:p w14:paraId="4885D63F" w14:textId="77777777" w:rsidR="00405C77" w:rsidRPr="00ED2858" w:rsidRDefault="00405C77" w:rsidP="00405C77">
      <w:pPr>
        <w:tabs>
          <w:tab w:val="left" w:pos="900"/>
        </w:tabs>
        <w:ind w:firstLine="709"/>
        <w:jc w:val="both"/>
        <w:rPr>
          <w:b/>
        </w:rPr>
      </w:pPr>
      <w:r w:rsidRPr="00ED2858">
        <w:t>29.</w:t>
      </w:r>
      <w:r w:rsidRPr="00ED2858">
        <w:rPr>
          <w:b/>
        </w:rPr>
        <w:t xml:space="preserve"> Комиссия по установлению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природного и техногенного характера на территории МО Аннинское городское поселение.</w:t>
      </w:r>
    </w:p>
    <w:p w14:paraId="5178FC10" w14:textId="77777777" w:rsidR="00405C77" w:rsidRPr="00ED2858" w:rsidRDefault="00405C77" w:rsidP="00405C77">
      <w:pPr>
        <w:tabs>
          <w:tab w:val="left" w:pos="900"/>
        </w:tabs>
        <w:ind w:firstLine="709"/>
        <w:jc w:val="both"/>
      </w:pPr>
      <w:r w:rsidRPr="00ED2858">
        <w:t xml:space="preserve">30. </w:t>
      </w:r>
      <w:r w:rsidRPr="00ED2858">
        <w:rPr>
          <w:b/>
        </w:rPr>
        <w:t>Комиссия по формированию и подготовке резерва управленческих кадров</w:t>
      </w:r>
      <w:r w:rsidRPr="00ED2858">
        <w:rPr>
          <w:b/>
          <w:bCs/>
        </w:rPr>
        <w:t xml:space="preserve"> муниципального образования Аннинское городское поселение Ломоносовского муниципального района Ленинградской области.</w:t>
      </w:r>
    </w:p>
    <w:p w14:paraId="3BF02269" w14:textId="30A6C0EE" w:rsidR="00DF5141" w:rsidRPr="00E376A9" w:rsidRDefault="00DF5141" w:rsidP="00DF5141">
      <w:pPr>
        <w:tabs>
          <w:tab w:val="left" w:pos="1080"/>
        </w:tabs>
        <w:ind w:firstLine="709"/>
        <w:jc w:val="both"/>
        <w:rPr>
          <w:rStyle w:val="1b"/>
          <w:i/>
          <w:color w:val="000000"/>
        </w:rPr>
      </w:pPr>
      <w:r w:rsidRPr="00E376A9">
        <w:rPr>
          <w:rStyle w:val="1b"/>
          <w:color w:val="000000"/>
        </w:rPr>
        <w:t>31.</w:t>
      </w:r>
      <w:r w:rsidRPr="00E376A9">
        <w:rPr>
          <w:rFonts w:eastAsia="Tahoma"/>
          <w:color w:val="000000"/>
          <w:sz w:val="22"/>
          <w:szCs w:val="22"/>
          <w:lang w:bidi="ru-RU"/>
        </w:rPr>
        <w:t xml:space="preserve"> </w:t>
      </w:r>
      <w:r w:rsidRPr="00E376A9">
        <w:rPr>
          <w:rFonts w:eastAsia="Tahoma"/>
          <w:b/>
          <w:color w:val="000000"/>
          <w:lang w:bidi="ru-RU"/>
        </w:rPr>
        <w:t xml:space="preserve">Межведомственная комиссия </w:t>
      </w:r>
      <w:r w:rsidRPr="00E376A9">
        <w:rPr>
          <w:rFonts w:eastAsia="Tahoma"/>
          <w:b/>
          <w:bCs/>
          <w:color w:val="000000"/>
          <w:sz w:val="22"/>
          <w:szCs w:val="22"/>
          <w:lang w:bidi="ru-RU"/>
        </w:rPr>
        <w:t>по признанию помещения жилым помещением, жилого помещения пригодным (непригодным) для проживания граждан и многоквартирного дома аварийным и подлежащим снос или реконструкции на территории муниципального образования Аннинское городское поселение Ломоносовского муниципального района Ленинградской области</w:t>
      </w:r>
      <w:r w:rsidRPr="00E376A9">
        <w:rPr>
          <w:color w:val="000000"/>
        </w:rPr>
        <w:t xml:space="preserve"> (</w:t>
      </w:r>
      <w:r w:rsidRPr="00E376A9">
        <w:rPr>
          <w:i/>
          <w:color w:val="000000"/>
        </w:rPr>
        <w:t>в 2025 году проведено 153 заседани</w:t>
      </w:r>
      <w:r>
        <w:rPr>
          <w:i/>
          <w:color w:val="000000"/>
        </w:rPr>
        <w:t>я</w:t>
      </w:r>
      <w:r w:rsidRPr="00E376A9">
        <w:rPr>
          <w:i/>
          <w:color w:val="000000"/>
        </w:rPr>
        <w:t>. Также комиссией осуществлен осмотр 15 жилых помещений (квартир), приобретенных в муниципальную собственность администрацией Ломоносовск</w:t>
      </w:r>
      <w:r>
        <w:rPr>
          <w:i/>
          <w:color w:val="000000"/>
        </w:rPr>
        <w:t>ого</w:t>
      </w:r>
      <w:r w:rsidRPr="00E376A9">
        <w:rPr>
          <w:i/>
          <w:color w:val="000000"/>
        </w:rPr>
        <w:t xml:space="preserve"> муниципальн</w:t>
      </w:r>
      <w:r>
        <w:rPr>
          <w:i/>
          <w:color w:val="000000"/>
        </w:rPr>
        <w:t>ого</w:t>
      </w:r>
      <w:r w:rsidRPr="00E376A9">
        <w:rPr>
          <w:i/>
          <w:color w:val="000000"/>
        </w:rPr>
        <w:t xml:space="preserve"> район</w:t>
      </w:r>
      <w:r>
        <w:rPr>
          <w:i/>
          <w:color w:val="000000"/>
        </w:rPr>
        <w:t>а</w:t>
      </w:r>
      <w:r w:rsidRPr="00E376A9">
        <w:rPr>
          <w:i/>
          <w:color w:val="000000"/>
        </w:rPr>
        <w:t xml:space="preserve"> в целях предоставления жилых помещений по договорам найма специализированного жилого помещения детям-сиротам и детям, оставшимся без попечения родителей, а также лицам из числа детей-сирот и детей, оставшихся без попечения родителей, не имеющих закрепленного жилого помещения. Подготовлено 168 Актов обследования жилых помещений с целью признания помещений жилыми и </w:t>
      </w:r>
      <w:r w:rsidRPr="00E376A9">
        <w:rPr>
          <w:bCs/>
          <w:i/>
          <w:iCs/>
          <w:color w:val="000000"/>
        </w:rPr>
        <w:t>пригодными для постоянного проживания</w:t>
      </w:r>
      <w:r w:rsidRPr="00E376A9">
        <w:rPr>
          <w:i/>
          <w:color w:val="000000"/>
        </w:rPr>
        <w:t>).</w:t>
      </w:r>
    </w:p>
    <w:p w14:paraId="0197D165" w14:textId="77777777" w:rsidR="00405C77" w:rsidRPr="001F78C7" w:rsidRDefault="00405C77" w:rsidP="00405C77">
      <w:pPr>
        <w:pStyle w:val="afa"/>
        <w:spacing w:before="0" w:beforeAutospacing="0" w:after="0" w:afterAutospacing="0"/>
        <w:ind w:firstLine="709"/>
        <w:jc w:val="both"/>
        <w:rPr>
          <w:i/>
          <w:color w:val="auto"/>
        </w:rPr>
      </w:pPr>
      <w:r w:rsidRPr="001F78C7">
        <w:rPr>
          <w:rStyle w:val="19"/>
          <w:color w:val="auto"/>
        </w:rPr>
        <w:t>32.</w:t>
      </w:r>
      <w:r w:rsidRPr="001F78C7">
        <w:rPr>
          <w:rStyle w:val="19"/>
          <w:b/>
          <w:color w:val="auto"/>
        </w:rPr>
        <w:t xml:space="preserve"> </w:t>
      </w:r>
      <w:r w:rsidRPr="001F78C7">
        <w:rPr>
          <w:b/>
          <w:color w:val="auto"/>
        </w:rPr>
        <w:t>Наблюдательный совет при администрации МО Аннинское городское поселение</w:t>
      </w:r>
      <w:r w:rsidRPr="001F78C7">
        <w:rPr>
          <w:i/>
          <w:color w:val="auto"/>
        </w:rPr>
        <w:t>.</w:t>
      </w:r>
    </w:p>
    <w:p w14:paraId="4B35FF4A" w14:textId="77777777" w:rsidR="00F015C3" w:rsidRDefault="00F015C3" w:rsidP="00F015C3">
      <w:pPr>
        <w:tabs>
          <w:tab w:val="left" w:pos="1080"/>
        </w:tabs>
        <w:ind w:firstLine="709"/>
        <w:jc w:val="both"/>
        <w:rPr>
          <w:i/>
        </w:rPr>
      </w:pPr>
      <w:r>
        <w:t xml:space="preserve">33. </w:t>
      </w:r>
      <w:r>
        <w:rPr>
          <w:b/>
        </w:rPr>
        <w:t xml:space="preserve">Общественная комиссия муниципального образования Аннинское городское поселение Ломоносовского муниципального района Ленинградской области </w:t>
      </w:r>
      <w:r>
        <w:rPr>
          <w:i/>
        </w:rPr>
        <w:t xml:space="preserve">(в 2025 году </w:t>
      </w:r>
      <w:r>
        <w:rPr>
          <w:i/>
        </w:rPr>
        <w:lastRenderedPageBreak/>
        <w:t>проведено 2 заседания комиссии, касающихся реализации приоритетного проекта «Формирование комфортной городской среды» и комплексного развития села).</w:t>
      </w:r>
    </w:p>
    <w:p w14:paraId="5AB91730" w14:textId="77777777" w:rsidR="00405C77" w:rsidRPr="00ED2858" w:rsidRDefault="00405C77" w:rsidP="00405C77">
      <w:pPr>
        <w:tabs>
          <w:tab w:val="left" w:pos="1080"/>
        </w:tabs>
        <w:ind w:firstLine="709"/>
        <w:jc w:val="both"/>
      </w:pPr>
      <w:r w:rsidRPr="00ED2858">
        <w:t xml:space="preserve">34. </w:t>
      </w:r>
      <w:r w:rsidRPr="00ED2858">
        <w:rPr>
          <w:b/>
        </w:rPr>
        <w:t>Пожарно-техническая комиссия МО Аннинское городское поселение.</w:t>
      </w:r>
    </w:p>
    <w:p w14:paraId="09BB817B" w14:textId="77777777" w:rsidR="00405C77" w:rsidRPr="00ED2858" w:rsidRDefault="00405C77" w:rsidP="00405C77">
      <w:pPr>
        <w:tabs>
          <w:tab w:val="left" w:pos="900"/>
        </w:tabs>
        <w:ind w:firstLine="709"/>
        <w:jc w:val="both"/>
        <w:rPr>
          <w:b/>
        </w:rPr>
      </w:pPr>
      <w:r w:rsidRPr="00ED2858">
        <w:t xml:space="preserve">36. </w:t>
      </w:r>
      <w:r w:rsidRPr="00ED2858">
        <w:rPr>
          <w:b/>
        </w:rPr>
        <w:t>Постоянно действующая</w:t>
      </w:r>
      <w:r w:rsidRPr="00ED2858">
        <w:t xml:space="preserve"> э</w:t>
      </w:r>
      <w:r w:rsidRPr="00ED2858">
        <w:rPr>
          <w:b/>
        </w:rPr>
        <w:t>кспертная комиссия администрации МО Аннинское городское поселение.</w:t>
      </w:r>
    </w:p>
    <w:p w14:paraId="7962F484" w14:textId="77777777" w:rsidR="00405C77" w:rsidRPr="00ED2858" w:rsidRDefault="00405C77" w:rsidP="00405C77">
      <w:pPr>
        <w:tabs>
          <w:tab w:val="left" w:pos="900"/>
        </w:tabs>
        <w:ind w:firstLine="709"/>
        <w:jc w:val="both"/>
      </w:pPr>
      <w:r w:rsidRPr="00ED2858">
        <w:t>36.</w:t>
      </w:r>
      <w:r w:rsidRPr="00ED2858">
        <w:rPr>
          <w:b/>
        </w:rPr>
        <w:t xml:space="preserve"> Эвакуационная комиссия муниципального образования Аннинское городское поселение.</w:t>
      </w:r>
    </w:p>
    <w:p w14:paraId="0229F5E4" w14:textId="77777777" w:rsidR="00405C77" w:rsidRDefault="00405C77" w:rsidP="00580DBF">
      <w:pPr>
        <w:tabs>
          <w:tab w:val="left" w:pos="1080"/>
        </w:tabs>
        <w:ind w:firstLine="709"/>
        <w:jc w:val="both"/>
        <w:rPr>
          <w:b/>
        </w:rPr>
      </w:pPr>
    </w:p>
    <w:p w14:paraId="05B2A5F4" w14:textId="6CC950B4" w:rsidR="00580DBF" w:rsidRPr="000C6B0A" w:rsidRDefault="00580DBF" w:rsidP="00580DBF">
      <w:pPr>
        <w:tabs>
          <w:tab w:val="left" w:pos="1080"/>
        </w:tabs>
        <w:ind w:firstLine="709"/>
        <w:jc w:val="both"/>
        <w:rPr>
          <w:b/>
        </w:rPr>
      </w:pPr>
      <w:r w:rsidRPr="000C6B0A">
        <w:rPr>
          <w:b/>
        </w:rPr>
        <w:t>3.2.6. Выполнение отдельных государственных полномочий</w:t>
      </w:r>
    </w:p>
    <w:p w14:paraId="31954155" w14:textId="77777777" w:rsidR="006A7958" w:rsidRPr="000C6B0A" w:rsidRDefault="006A7958" w:rsidP="00580DBF">
      <w:pPr>
        <w:tabs>
          <w:tab w:val="left" w:pos="1080"/>
        </w:tabs>
        <w:ind w:firstLine="709"/>
        <w:jc w:val="both"/>
      </w:pPr>
    </w:p>
    <w:p w14:paraId="37AA282D" w14:textId="77777777" w:rsidR="000C6B0A" w:rsidRPr="00691869" w:rsidRDefault="000C6B0A" w:rsidP="000C6B0A">
      <w:pPr>
        <w:tabs>
          <w:tab w:val="left" w:pos="1080"/>
        </w:tabs>
        <w:ind w:firstLine="709"/>
        <w:jc w:val="both"/>
      </w:pPr>
      <w:r w:rsidRPr="00691869">
        <w:t>В 2025 году администрация занималась реализацией переданных отдельных государственных полномочий в части осуществления первичного воинского учета на территориях, где отсутствуют военные комиссариаты.</w:t>
      </w:r>
    </w:p>
    <w:p w14:paraId="15D41A0C" w14:textId="77777777" w:rsidR="000C6B0A" w:rsidRPr="00691869" w:rsidRDefault="000C6B0A" w:rsidP="000C6B0A">
      <w:pPr>
        <w:ind w:firstLine="709"/>
        <w:jc w:val="both"/>
      </w:pPr>
      <w:r w:rsidRPr="00691869">
        <w:t>В администрации МО Аннинское городское поселение осуществляется ведение воинского учета специалистом военно-учетного стола (ВУС).</w:t>
      </w:r>
    </w:p>
    <w:p w14:paraId="04F7EDB8" w14:textId="77777777" w:rsidR="000C6B0A" w:rsidRPr="00691869" w:rsidRDefault="000C6B0A" w:rsidP="000C6B0A">
      <w:pPr>
        <w:ind w:firstLine="709"/>
        <w:jc w:val="both"/>
      </w:pPr>
      <w:r w:rsidRPr="00691869">
        <w:t xml:space="preserve">По учетным данным в администрации на первичном воинском учете состоит всего </w:t>
      </w:r>
      <w:r w:rsidRPr="00691869">
        <w:rPr>
          <w:bCs/>
        </w:rPr>
        <w:t>2973</w:t>
      </w:r>
      <w:r w:rsidRPr="00691869">
        <w:t xml:space="preserve"> человека, в том числе: </w:t>
      </w:r>
    </w:p>
    <w:p w14:paraId="36675787" w14:textId="77777777" w:rsidR="000C6B0A" w:rsidRPr="00691869" w:rsidRDefault="000C6B0A" w:rsidP="000C6B0A">
      <w:pPr>
        <w:ind w:firstLine="709"/>
        <w:jc w:val="both"/>
      </w:pPr>
      <w:r w:rsidRPr="00691869">
        <w:t>рядовой состав</w:t>
      </w:r>
      <w:r w:rsidRPr="00691869">
        <w:tab/>
        <w:t>- 2391 человек;</w:t>
      </w:r>
    </w:p>
    <w:p w14:paraId="3595ABE9" w14:textId="77777777" w:rsidR="000C6B0A" w:rsidRPr="00691869" w:rsidRDefault="000C6B0A" w:rsidP="000C6B0A">
      <w:pPr>
        <w:ind w:firstLine="709"/>
        <w:jc w:val="both"/>
      </w:pPr>
      <w:r w:rsidRPr="00691869">
        <w:t>офицеры</w:t>
      </w:r>
      <w:r w:rsidRPr="00691869">
        <w:tab/>
      </w:r>
      <w:r w:rsidRPr="00691869">
        <w:tab/>
        <w:t>- 244 человек;</w:t>
      </w:r>
    </w:p>
    <w:p w14:paraId="49F0E9A1" w14:textId="3A04576A" w:rsidR="000C6B0A" w:rsidRPr="00691869" w:rsidRDefault="000C6B0A" w:rsidP="000C6B0A">
      <w:pPr>
        <w:ind w:firstLine="709"/>
        <w:jc w:val="both"/>
      </w:pPr>
      <w:r w:rsidRPr="00691869">
        <w:t>призывники</w:t>
      </w:r>
      <w:r w:rsidRPr="00691869">
        <w:tab/>
        <w:t>- 338 человек.</w:t>
      </w:r>
    </w:p>
    <w:p w14:paraId="3A3F931D" w14:textId="77777777" w:rsidR="000C6B0A" w:rsidRPr="00691869" w:rsidRDefault="000C6B0A" w:rsidP="000C6B0A">
      <w:pPr>
        <w:ind w:firstLine="709"/>
        <w:jc w:val="both"/>
      </w:pPr>
      <w:r w:rsidRPr="00691869">
        <w:t>В течение всего года проводится сверка учетных данных ГПЗ с отделом военного комиссариата об изменении и движении рядового и офицерского состава. Ежемесячно подается список на граждан, снятых с воинского учета по достижению предельного возраста, выбытия, смерти. Проводятся регулярные мероприятия по работе с юношами, подлежащими первоначальной постановке на воинский учет в отделе военного комиссариата и прохождению медицинской комиссии.</w:t>
      </w:r>
    </w:p>
    <w:p w14:paraId="33FBA045" w14:textId="77777777" w:rsidR="000C6B0A" w:rsidRPr="00691869" w:rsidRDefault="000C6B0A" w:rsidP="000C6B0A">
      <w:pPr>
        <w:ind w:firstLine="709"/>
        <w:jc w:val="both"/>
      </w:pPr>
      <w:r w:rsidRPr="00691869">
        <w:t>В период весеннего и осеннего призыва из Аннинского городского поселения призваны в ряды Вооруженных сил РФ 18</w:t>
      </w:r>
      <w:r w:rsidRPr="00691869">
        <w:rPr>
          <w:b/>
        </w:rPr>
        <w:t xml:space="preserve"> </w:t>
      </w:r>
      <w:r w:rsidRPr="00691869">
        <w:t>человек. Каждому призывнику, по установленной многолетней традиции, глава администрации вручил командирские часы с гравировкой «Аннинское городское поселение Призывнику».</w:t>
      </w:r>
    </w:p>
    <w:p w14:paraId="57403DA6" w14:textId="77777777" w:rsidR="000C6B0A" w:rsidRPr="00691869" w:rsidRDefault="000C6B0A" w:rsidP="000C6B0A">
      <w:pPr>
        <w:ind w:firstLine="709"/>
        <w:jc w:val="both"/>
      </w:pPr>
      <w:r w:rsidRPr="00691869">
        <w:t>Уклонистов от службы в армии в поселении 5 человек.</w:t>
      </w:r>
    </w:p>
    <w:p w14:paraId="03770D22" w14:textId="77777777" w:rsidR="000C6B0A" w:rsidRPr="00691869" w:rsidRDefault="000C6B0A" w:rsidP="000C6B0A">
      <w:pPr>
        <w:ind w:firstLine="709"/>
        <w:jc w:val="both"/>
      </w:pPr>
      <w:r w:rsidRPr="00691869">
        <w:t>Около 200 человек, жителей нашего поселения</w:t>
      </w:r>
      <w:r>
        <w:t>,</w:t>
      </w:r>
      <w:r w:rsidRPr="00691869">
        <w:t xml:space="preserve"> прошли через горнило Специальной Военной Операции.</w:t>
      </w:r>
    </w:p>
    <w:p w14:paraId="093F8C06" w14:textId="77777777" w:rsidR="000C6B0A" w:rsidRDefault="000C6B0A" w:rsidP="000C6B0A">
      <w:pPr>
        <w:ind w:firstLine="709"/>
        <w:jc w:val="both"/>
      </w:pPr>
      <w:r>
        <w:t>На сегодняшний день:</w:t>
      </w:r>
    </w:p>
    <w:p w14:paraId="65EB7E45" w14:textId="77777777" w:rsidR="000C6B0A" w:rsidRDefault="000C6B0A" w:rsidP="000C6B0A">
      <w:pPr>
        <w:ind w:firstLine="709"/>
        <w:jc w:val="both"/>
      </w:pPr>
      <w:r>
        <w:t>- более 120 действующих военных;</w:t>
      </w:r>
    </w:p>
    <w:p w14:paraId="165810D5" w14:textId="77777777" w:rsidR="000C6B0A" w:rsidRDefault="000C6B0A" w:rsidP="000C6B0A">
      <w:pPr>
        <w:ind w:firstLine="709"/>
        <w:jc w:val="both"/>
      </w:pPr>
      <w:r>
        <w:t>- демобилизованных/ комиссованных – 24 человека;</w:t>
      </w:r>
    </w:p>
    <w:p w14:paraId="4B8A8735" w14:textId="77777777" w:rsidR="000C6B0A" w:rsidRDefault="000C6B0A" w:rsidP="000C6B0A">
      <w:pPr>
        <w:ind w:firstLine="709"/>
        <w:jc w:val="both"/>
      </w:pPr>
      <w:r>
        <w:t>- без вести пропавших – 8 человек;</w:t>
      </w:r>
    </w:p>
    <w:p w14:paraId="1C71CF34" w14:textId="77777777" w:rsidR="000C6B0A" w:rsidRDefault="000C6B0A" w:rsidP="000C6B0A">
      <w:pPr>
        <w:ind w:firstLine="709"/>
        <w:jc w:val="both"/>
      </w:pPr>
      <w:r>
        <w:t xml:space="preserve"> - погибших – 33 человека.</w:t>
      </w:r>
    </w:p>
    <w:p w14:paraId="45C33A24" w14:textId="1CB5D25B" w:rsidR="007113FC" w:rsidRPr="00D27BCD" w:rsidRDefault="00D27BCD" w:rsidP="007113FC">
      <w:pPr>
        <w:tabs>
          <w:tab w:val="left" w:pos="900"/>
        </w:tabs>
        <w:ind w:firstLine="709"/>
        <w:jc w:val="both"/>
      </w:pPr>
      <w:r w:rsidRPr="00D27BCD">
        <w:t>Добросовестное отношение к делу и вклад в достижение поставленных задач специалиста военно-учетного стола в период проведения осеннего призыва 2025 года были отмечены Грамотой военного комиссара Ломоносовского района, а также военный комиссар объявил Благодарность главе администрации за успехи в организации призыва граждан на военную службу осенью 2025 года.</w:t>
      </w:r>
    </w:p>
    <w:p w14:paraId="427C4D48" w14:textId="77777777" w:rsidR="00D27BCD" w:rsidRPr="000A0FFE" w:rsidRDefault="00D27BCD" w:rsidP="007113FC">
      <w:pPr>
        <w:tabs>
          <w:tab w:val="left" w:pos="900"/>
        </w:tabs>
        <w:ind w:firstLine="709"/>
        <w:jc w:val="both"/>
        <w:rPr>
          <w:color w:val="FF0000"/>
        </w:rPr>
      </w:pPr>
    </w:p>
    <w:p w14:paraId="6D9A6166" w14:textId="77777777" w:rsidR="00FF2CAB" w:rsidRPr="00F81BC0" w:rsidRDefault="00FF2CAB" w:rsidP="008F63CA">
      <w:pPr>
        <w:tabs>
          <w:tab w:val="left" w:pos="900"/>
        </w:tabs>
        <w:ind w:firstLine="709"/>
        <w:jc w:val="both"/>
        <w:rPr>
          <w:b/>
        </w:rPr>
      </w:pPr>
      <w:r w:rsidRPr="00F81BC0">
        <w:rPr>
          <w:b/>
        </w:rPr>
        <w:t>3.2.7. Результаты деятельности администрации МО Аннинское городское поселение, наделенной отдельными государственными полномочиями по составлению протоколов об административных правонарушениях</w:t>
      </w:r>
    </w:p>
    <w:p w14:paraId="56977C97" w14:textId="77777777" w:rsidR="006A7958" w:rsidRPr="00F81BC0" w:rsidRDefault="006A7958" w:rsidP="008C45D7">
      <w:pPr>
        <w:ind w:firstLine="709"/>
        <w:jc w:val="both"/>
        <w:rPr>
          <w:b/>
        </w:rPr>
      </w:pPr>
    </w:p>
    <w:p w14:paraId="55214F4E" w14:textId="77777777" w:rsidR="00F81BC0" w:rsidRDefault="00F81BC0" w:rsidP="00F81BC0">
      <w:pPr>
        <w:ind w:firstLine="709"/>
        <w:jc w:val="both"/>
        <w:rPr>
          <w:szCs w:val="22"/>
        </w:rPr>
      </w:pPr>
      <w:r>
        <w:t xml:space="preserve">В соответствии с областным законом Ленинградской области от 13.10.2006 № 116-оз «О наделении органов местного самоуправления муниципальных образований Ленинградской </w:t>
      </w:r>
      <w:r>
        <w:lastRenderedPageBreak/>
        <w:t>области отдельными государственными полномочиями Ленинградской области в сфере административных правоотношений» должностные лица администрации наделены полномочиями по составлению протоколов об административных правонарушениях.</w:t>
      </w:r>
    </w:p>
    <w:p w14:paraId="79EC39F3" w14:textId="77777777" w:rsidR="00F81BC0" w:rsidRDefault="00F81BC0" w:rsidP="00F81BC0">
      <w:pPr>
        <w:ind w:firstLine="709"/>
        <w:jc w:val="both"/>
      </w:pPr>
      <w:r>
        <w:t>Так, в 2025 году должностными лицами администрации МО Аннинское городское поселение в соответствии с постановлением администрации от 28.02.2024 № 154 составлено 242 протокола об административных правонарушениях, совершенных на территории муниципального образования. Административной комиссией муниципального образования Ломоносовский муниципальный район Ленинградской области вынесены постановления о наказании в отношении физических и юридических лиц в виде административного штрафа за:</w:t>
      </w:r>
    </w:p>
    <w:p w14:paraId="76781E94" w14:textId="77777777" w:rsidR="00F81BC0" w:rsidRDefault="00F81BC0" w:rsidP="00F81BC0">
      <w:pPr>
        <w:ind w:firstLine="709"/>
        <w:jc w:val="both"/>
      </w:pPr>
      <w:r>
        <w:t>- нарушение правил содержания и выгула домашних животных;</w:t>
      </w:r>
    </w:p>
    <w:p w14:paraId="793A04FB" w14:textId="77777777" w:rsidR="00F81BC0" w:rsidRDefault="00F81BC0" w:rsidP="00F81BC0">
      <w:pPr>
        <w:ind w:firstLine="709"/>
        <w:jc w:val="both"/>
      </w:pPr>
      <w:r>
        <w:t>- нарушение прав граждан на покой и тишину;</w:t>
      </w:r>
    </w:p>
    <w:p w14:paraId="41DDFCB5" w14:textId="77777777" w:rsidR="00F81BC0" w:rsidRDefault="00F81BC0" w:rsidP="00F81BC0">
      <w:pPr>
        <w:ind w:firstLine="709"/>
        <w:jc w:val="both"/>
      </w:pPr>
      <w:r>
        <w:t>- размещение транспортных средств на газонах и вблизи контейнерных площадок;</w:t>
      </w:r>
    </w:p>
    <w:p w14:paraId="7C347867" w14:textId="77777777" w:rsidR="00F81BC0" w:rsidRDefault="00F81BC0" w:rsidP="00F81BC0">
      <w:pPr>
        <w:ind w:firstLine="709"/>
        <w:jc w:val="both"/>
      </w:pPr>
      <w:r>
        <w:t>- размещение информационных материалов вне установленных мест;</w:t>
      </w:r>
    </w:p>
    <w:p w14:paraId="03FC00A8" w14:textId="77777777" w:rsidR="00F81BC0" w:rsidRDefault="00F81BC0" w:rsidP="00F81BC0">
      <w:pPr>
        <w:ind w:firstLine="709"/>
        <w:jc w:val="both"/>
      </w:pPr>
      <w:r>
        <w:t>- нарушение правил землепользования и застройки;</w:t>
      </w:r>
    </w:p>
    <w:p w14:paraId="75B1DC9C" w14:textId="77777777" w:rsidR="00F81BC0" w:rsidRDefault="00F81BC0" w:rsidP="00F81BC0">
      <w:pPr>
        <w:ind w:firstLine="709"/>
        <w:jc w:val="both"/>
      </w:pPr>
      <w:r>
        <w:t>- нарушение требований по поддержанию эстетического состояния территории поселения;</w:t>
      </w:r>
    </w:p>
    <w:p w14:paraId="436933A0" w14:textId="77777777" w:rsidR="00F81BC0" w:rsidRDefault="00F81BC0" w:rsidP="00F81BC0">
      <w:pPr>
        <w:ind w:firstLine="709"/>
        <w:jc w:val="both"/>
      </w:pPr>
      <w:r>
        <w:t>- нарушение порядка проведения земляных работ;</w:t>
      </w:r>
    </w:p>
    <w:p w14:paraId="35EE4AC8" w14:textId="77777777" w:rsidR="00F81BC0" w:rsidRDefault="00F81BC0" w:rsidP="00F81BC0">
      <w:pPr>
        <w:ind w:firstLine="709"/>
        <w:jc w:val="both"/>
      </w:pPr>
      <w:r>
        <w:t xml:space="preserve">- непринятие мер по удалению борщевика Сосновского и др. </w:t>
      </w:r>
    </w:p>
    <w:p w14:paraId="11B7A357" w14:textId="77777777" w:rsidR="00F81BC0" w:rsidRDefault="00F81BC0" w:rsidP="00F81BC0">
      <w:pPr>
        <w:ind w:firstLine="709"/>
        <w:jc w:val="both"/>
      </w:pPr>
      <w:r>
        <w:t>Основанием к возбуждению административного производства послужили материалы, поступившие из правоохранительных органов, управляющих компаний, от жителей поселения, а также результаты обследования территории сотрудниками администрации. Всего начислено административных штрафов более 800 тыс. рублей. Поступило в бюджет муниципального образования 426 тыс. рублей.</w:t>
      </w:r>
    </w:p>
    <w:p w14:paraId="11D99264" w14:textId="77777777" w:rsidR="00C70E22" w:rsidRPr="000A0FFE" w:rsidRDefault="00C70E22" w:rsidP="000511E1">
      <w:pPr>
        <w:ind w:firstLine="709"/>
        <w:jc w:val="both"/>
        <w:rPr>
          <w:color w:val="FF0000"/>
        </w:rPr>
      </w:pPr>
    </w:p>
    <w:p w14:paraId="62D1AFE9" w14:textId="77777777" w:rsidR="00DD6BCE" w:rsidRPr="000A0FFE" w:rsidRDefault="005F58FA" w:rsidP="00DD6BCE">
      <w:pPr>
        <w:ind w:firstLine="709"/>
        <w:jc w:val="both"/>
        <w:rPr>
          <w:b/>
          <w:color w:val="FF0000"/>
        </w:rPr>
      </w:pPr>
      <w:r w:rsidRPr="000A0FFE">
        <w:rPr>
          <w:b/>
          <w:color w:val="FF0000"/>
        </w:rPr>
        <w:br w:type="page"/>
      </w:r>
    </w:p>
    <w:p w14:paraId="19B11BB3" w14:textId="77777777" w:rsidR="00906E4A" w:rsidRDefault="00906E4A" w:rsidP="00906E4A">
      <w:pPr>
        <w:ind w:firstLine="709"/>
        <w:jc w:val="both"/>
        <w:rPr>
          <w:b/>
        </w:rPr>
      </w:pPr>
      <w:r>
        <w:rPr>
          <w:b/>
        </w:rPr>
        <w:lastRenderedPageBreak/>
        <w:t>3.3. Основные направления работы в 2025 году</w:t>
      </w:r>
    </w:p>
    <w:p w14:paraId="3A8050B5" w14:textId="77777777" w:rsidR="00906E4A" w:rsidRDefault="00906E4A" w:rsidP="00906E4A">
      <w:pPr>
        <w:ind w:firstLine="709"/>
        <w:jc w:val="both"/>
        <w:rPr>
          <w:b/>
          <w:color w:val="FF0000"/>
        </w:rPr>
      </w:pPr>
    </w:p>
    <w:p w14:paraId="67A50FCF" w14:textId="77777777" w:rsidR="00906E4A" w:rsidRDefault="00906E4A" w:rsidP="00906E4A">
      <w:pPr>
        <w:ind w:firstLine="709"/>
        <w:jc w:val="both"/>
      </w:pPr>
      <w:r>
        <w:t xml:space="preserve">Исполнение намеченных на 2025 год основных направлений работы МО Аннинское городское поселение, в целом, последовательно реализовывается. </w:t>
      </w:r>
    </w:p>
    <w:p w14:paraId="425C7328" w14:textId="77777777" w:rsidR="00906E4A" w:rsidRDefault="00906E4A" w:rsidP="00906E4A">
      <w:pPr>
        <w:ind w:firstLine="709"/>
        <w:jc w:val="both"/>
      </w:pPr>
      <w:r>
        <w:t xml:space="preserve">Муниципальное образование в 2025 году участвовало в 5 Федеральных и региональных программах по следующим направлениям: </w:t>
      </w:r>
    </w:p>
    <w:p w14:paraId="6FBAA224" w14:textId="77777777" w:rsidR="00906E4A" w:rsidRDefault="00906E4A" w:rsidP="00906E4A">
      <w:pPr>
        <w:ind w:firstLine="709"/>
        <w:jc w:val="both"/>
      </w:pPr>
      <w:r>
        <w:rPr>
          <w:bCs/>
        </w:rPr>
        <w:t xml:space="preserve">1.1. В рамках реализации Областного закона № 10-оз «О содействии участию населения в осуществлении местного самоуправления в Ленинградской области» и </w:t>
      </w:r>
      <w:r>
        <w:t>муниципальной программы «Содействие участию населения в осуществлении местного самоуправления в иных формах на территории административного центра МО Аннинское городское поселение» выполнены работы по ремонту участков автомобильных дорог общего пользования местного значения по адресам: д. Большие Томики, ул. Будилинская; д. Иннолово, ул. Комсомольская; центральная дорога по д. Куттузи в асфальтовой крошке, благоустройство зоны отдыха в д. Капорское, благоустройство детской площадки в Парке Победы п. Аннино.</w:t>
      </w:r>
    </w:p>
    <w:p w14:paraId="65EB2C66" w14:textId="77777777" w:rsidR="00906E4A" w:rsidRDefault="00906E4A" w:rsidP="00906E4A">
      <w:pPr>
        <w:pStyle w:val="a9"/>
        <w:spacing w:before="0" w:beforeAutospacing="0" w:after="0" w:afterAutospacing="0"/>
        <w:ind w:firstLine="709"/>
        <w:jc w:val="both"/>
        <w:rPr>
          <w:color w:val="auto"/>
        </w:rPr>
      </w:pPr>
      <w:r>
        <w:rPr>
          <w:color w:val="auto"/>
        </w:rPr>
        <w:t>1.2. В рамках реализации мероприятия по ликвидации несанкционированных свалок государственной программы Ленинградской области «Охрана окружающей среды Ленинградской области» в 2025 году ликвидированы несанкционированные свалки в д. Большие Томики и п. Аннино и построено 5 новых контейнерных площадок в д. Иннолово, д. Пески и п. Аннино.</w:t>
      </w:r>
    </w:p>
    <w:p w14:paraId="0A131F7F" w14:textId="77777777" w:rsidR="00906E4A" w:rsidRDefault="00906E4A" w:rsidP="00906E4A">
      <w:pPr>
        <w:pStyle w:val="a9"/>
        <w:spacing w:before="0" w:beforeAutospacing="0" w:after="0" w:afterAutospacing="0"/>
        <w:ind w:firstLine="709"/>
        <w:jc w:val="both"/>
        <w:rPr>
          <w:color w:val="auto"/>
        </w:rPr>
      </w:pPr>
      <w:r>
        <w:rPr>
          <w:color w:val="auto"/>
        </w:rPr>
        <w:t>1.3.  В рамках реализации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в 2025 году выдано два свидетельства молодым многодетным семьям, зарегистрированным на территории МО Аннинское городское поселение, на право получения социальной выплаты для приобретения жилья в сельской местности на территории Ленинградской области.</w:t>
      </w:r>
    </w:p>
    <w:p w14:paraId="1AAC07D5" w14:textId="77777777" w:rsidR="00906E4A" w:rsidRDefault="00906E4A" w:rsidP="00906E4A">
      <w:pPr>
        <w:pStyle w:val="a9"/>
        <w:spacing w:before="0" w:beforeAutospacing="0" w:after="0" w:afterAutospacing="0"/>
        <w:ind w:firstLine="709"/>
        <w:jc w:val="both"/>
        <w:rPr>
          <w:color w:val="auto"/>
        </w:rPr>
      </w:pPr>
      <w:r>
        <w:rPr>
          <w:color w:val="auto"/>
        </w:rPr>
        <w:t>1.4. В рамках реализации мероприятия по предоставлению гражданам социальных выплат на строительство (приобретение) жилья на сельских территориях государственной программы Российской Федерации «Комплексное развитие сельских территорий» в 2025 выдано свидетельство молодому специалисту, работающему в сельской местности, на право получения социальной выплаты для приобретения жилья в сельской местности.</w:t>
      </w:r>
    </w:p>
    <w:p w14:paraId="54B52ECD" w14:textId="77777777" w:rsidR="00906E4A" w:rsidRDefault="00906E4A" w:rsidP="00906E4A">
      <w:pPr>
        <w:pStyle w:val="a9"/>
        <w:spacing w:before="0" w:beforeAutospacing="0" w:after="0" w:afterAutospacing="0"/>
        <w:ind w:firstLine="709"/>
        <w:jc w:val="both"/>
        <w:rPr>
          <w:color w:val="auto"/>
        </w:rPr>
      </w:pPr>
      <w:r>
        <w:rPr>
          <w:color w:val="auto"/>
        </w:rPr>
        <w:t>1.5. В рамках государственной программы Ленинградской области «Обеспечение качественным жильем граждан на территории Ленинградской области» подпрограмма «Развитие инженерной, транспортной и социальной инфраструктуры в районах массовой жилой застройки» в 2025 году заключено соглашение с комитетом по строительству Ленинградской области на строительство дороги с тротуарами, уличного освещения на массиве для многодетных в д. Рюмки. Реализация данного мероприятия будет осуществлена в 2026 году.</w:t>
      </w:r>
    </w:p>
    <w:p w14:paraId="45D13FB2" w14:textId="77777777" w:rsidR="00906E4A" w:rsidRDefault="00906E4A" w:rsidP="00906E4A">
      <w:pPr>
        <w:ind w:firstLine="709"/>
        <w:jc w:val="both"/>
        <w:rPr>
          <w:b/>
        </w:rPr>
      </w:pPr>
    </w:p>
    <w:p w14:paraId="0785659C" w14:textId="77777777" w:rsidR="00906E4A" w:rsidRDefault="00906E4A" w:rsidP="00906E4A">
      <w:pPr>
        <w:ind w:firstLine="709"/>
        <w:jc w:val="both"/>
        <w:rPr>
          <w:b/>
        </w:rPr>
      </w:pPr>
      <w:r>
        <w:rPr>
          <w:b/>
        </w:rPr>
        <w:t>3.3.1. Благоустройство</w:t>
      </w:r>
    </w:p>
    <w:p w14:paraId="2397D243" w14:textId="77777777" w:rsidR="00906E4A" w:rsidRDefault="00906E4A" w:rsidP="00906E4A">
      <w:pPr>
        <w:ind w:firstLine="709"/>
        <w:jc w:val="both"/>
      </w:pPr>
    </w:p>
    <w:p w14:paraId="126A1DD9" w14:textId="77777777" w:rsidR="00906E4A" w:rsidRDefault="00906E4A" w:rsidP="00906E4A">
      <w:pPr>
        <w:ind w:firstLine="709"/>
        <w:jc w:val="both"/>
      </w:pPr>
      <w:r>
        <w:t>В 2025 году по-прежнему особое внимание уделялось благоустройству территории поселения, санитарному содержанию территории. Последовательно реализовывается муниципальная программа «Благоустройство». Так, с 1 квартала 2025 года проводились работы по пяти комплексам процессных мероприятий Программы, таким как:</w:t>
      </w:r>
    </w:p>
    <w:p w14:paraId="0C07C894" w14:textId="77777777" w:rsidR="00906E4A" w:rsidRDefault="00906E4A" w:rsidP="00906E4A">
      <w:pPr>
        <w:ind w:firstLine="709"/>
        <w:jc w:val="both"/>
        <w:rPr>
          <w:b/>
        </w:rPr>
      </w:pPr>
      <w:r>
        <w:rPr>
          <w:b/>
        </w:rPr>
        <w:t>1. Содержание улично-дорожной сети</w:t>
      </w:r>
    </w:p>
    <w:p w14:paraId="21A698D4" w14:textId="77777777" w:rsidR="00906E4A" w:rsidRPr="00F70DCF" w:rsidRDefault="00906E4A" w:rsidP="00906E4A">
      <w:pPr>
        <w:ind w:firstLine="709"/>
        <w:jc w:val="both"/>
        <w:rPr>
          <w:rStyle w:val="Style2"/>
          <w:b w:val="0"/>
          <w:i w:val="0"/>
          <w:color w:val="auto"/>
        </w:rPr>
      </w:pPr>
      <w:r w:rsidRPr="00F70DCF">
        <w:rPr>
          <w:rStyle w:val="Style2"/>
          <w:b w:val="0"/>
          <w:i w:val="0"/>
          <w:color w:val="auto"/>
        </w:rPr>
        <w:t>Одним из важнейших вопросов является содержание улично-дорожной сети. В данный комплекс входят мероприятия по уборке автодорог общего пользования местного значения в зимнее и летнее время и закупка песка для посыпки дорог в зимнее время, грейдирование дорог.</w:t>
      </w:r>
    </w:p>
    <w:p w14:paraId="0F41C64C" w14:textId="77777777" w:rsidR="00906E4A" w:rsidRPr="00F70DCF" w:rsidRDefault="00906E4A" w:rsidP="00906E4A">
      <w:pPr>
        <w:ind w:firstLine="709"/>
        <w:jc w:val="both"/>
        <w:rPr>
          <w:rStyle w:val="Style2"/>
          <w:i w:val="0"/>
          <w:color w:val="auto"/>
        </w:rPr>
      </w:pPr>
      <w:r w:rsidRPr="00F70DCF">
        <w:rPr>
          <w:rStyle w:val="Style2"/>
          <w:i w:val="0"/>
          <w:color w:val="auto"/>
        </w:rPr>
        <w:t>2. Строительство и содержание объектов благоустройства</w:t>
      </w:r>
    </w:p>
    <w:p w14:paraId="69611DCF" w14:textId="77777777" w:rsidR="00906E4A" w:rsidRPr="00F70DCF" w:rsidRDefault="00906E4A" w:rsidP="00906E4A">
      <w:pPr>
        <w:ind w:firstLine="709"/>
        <w:jc w:val="both"/>
        <w:rPr>
          <w:rStyle w:val="Style2"/>
          <w:b w:val="0"/>
          <w:i w:val="0"/>
          <w:color w:val="auto"/>
        </w:rPr>
      </w:pPr>
      <w:r w:rsidRPr="00F70DCF">
        <w:rPr>
          <w:rStyle w:val="Style2"/>
          <w:b w:val="0"/>
          <w:i w:val="0"/>
          <w:color w:val="auto"/>
        </w:rPr>
        <w:t xml:space="preserve">В целях улучшения комфорта и создания благоприятных условий проживания и отдыха продолжается благоустройство территории МО Аннинское городское поселение. </w:t>
      </w:r>
    </w:p>
    <w:p w14:paraId="4DC183FC" w14:textId="77777777" w:rsidR="00906E4A" w:rsidRPr="00F70DCF" w:rsidRDefault="00906E4A" w:rsidP="00906E4A">
      <w:pPr>
        <w:ind w:firstLine="709"/>
        <w:jc w:val="both"/>
        <w:rPr>
          <w:rStyle w:val="Style2"/>
          <w:b w:val="0"/>
          <w:i w:val="0"/>
          <w:color w:val="auto"/>
        </w:rPr>
      </w:pPr>
      <w:r w:rsidRPr="00F70DCF">
        <w:rPr>
          <w:rStyle w:val="Style2"/>
          <w:b w:val="0"/>
          <w:i w:val="0"/>
          <w:color w:val="auto"/>
        </w:rPr>
        <w:lastRenderedPageBreak/>
        <w:t xml:space="preserve">Выполнены следующие работы по </w:t>
      </w:r>
      <w:r w:rsidRPr="00F70DCF">
        <w:rPr>
          <w:bCs/>
        </w:rPr>
        <w:t>благоустройству территории:</w:t>
      </w:r>
    </w:p>
    <w:p w14:paraId="13F14912" w14:textId="77777777" w:rsidR="00906E4A" w:rsidRDefault="00906E4A" w:rsidP="00906E4A">
      <w:pPr>
        <w:ind w:firstLine="709"/>
        <w:jc w:val="both"/>
      </w:pPr>
      <w:r>
        <w:t>- замена детского игрового оборудования на новое на детской площадке в д. Алакюля;</w:t>
      </w:r>
    </w:p>
    <w:p w14:paraId="2A8CE7F2" w14:textId="77777777" w:rsidR="00906E4A" w:rsidRDefault="00906E4A" w:rsidP="00906E4A">
      <w:pPr>
        <w:ind w:firstLine="709"/>
        <w:jc w:val="both"/>
      </w:pPr>
      <w:r>
        <w:t>- ремонт пешеходных дорожек в п. Аннино;</w:t>
      </w:r>
    </w:p>
    <w:p w14:paraId="7AAAEF6D" w14:textId="77777777" w:rsidR="00906E4A" w:rsidRDefault="00906E4A" w:rsidP="00906E4A">
      <w:pPr>
        <w:ind w:firstLine="709"/>
        <w:jc w:val="both"/>
        <w:rPr>
          <w:szCs w:val="22"/>
        </w:rPr>
      </w:pPr>
      <w:r>
        <w:t>- ремонт зимней горки в п. Аннино</w:t>
      </w:r>
      <w:r>
        <w:rPr>
          <w:szCs w:val="22"/>
        </w:rPr>
        <w:t>;</w:t>
      </w:r>
    </w:p>
    <w:p w14:paraId="0AB01180" w14:textId="77777777" w:rsidR="00906E4A" w:rsidRDefault="00906E4A" w:rsidP="00906E4A">
      <w:pPr>
        <w:ind w:firstLine="709"/>
        <w:jc w:val="both"/>
        <w:rPr>
          <w:szCs w:val="22"/>
        </w:rPr>
      </w:pPr>
      <w:r>
        <w:rPr>
          <w:szCs w:val="22"/>
        </w:rPr>
        <w:t>- установлены новые урны, скамейки, вазоны;</w:t>
      </w:r>
    </w:p>
    <w:p w14:paraId="1F9C1A5E" w14:textId="77777777" w:rsidR="00906E4A" w:rsidRDefault="00906E4A" w:rsidP="00906E4A">
      <w:pPr>
        <w:ind w:firstLine="709"/>
        <w:jc w:val="both"/>
        <w:rPr>
          <w:szCs w:val="22"/>
        </w:rPr>
      </w:pPr>
      <w:r>
        <w:rPr>
          <w:szCs w:val="22"/>
        </w:rPr>
        <w:t>- ремонт и замена устаревшего детского оборудования на всех детских площадках;</w:t>
      </w:r>
    </w:p>
    <w:p w14:paraId="42AC4AD6" w14:textId="77777777" w:rsidR="00906E4A" w:rsidRDefault="00906E4A" w:rsidP="00906E4A">
      <w:pPr>
        <w:ind w:firstLine="709"/>
        <w:jc w:val="both"/>
        <w:rPr>
          <w:szCs w:val="22"/>
        </w:rPr>
      </w:pPr>
      <w:r>
        <w:rPr>
          <w:szCs w:val="22"/>
        </w:rPr>
        <w:t>- благоустроена детская площадка в п. Аннино Парк Победы;</w:t>
      </w:r>
    </w:p>
    <w:p w14:paraId="66BFC08B" w14:textId="77777777" w:rsidR="00906E4A" w:rsidRDefault="00906E4A" w:rsidP="00906E4A">
      <w:pPr>
        <w:ind w:firstLine="709"/>
        <w:jc w:val="both"/>
        <w:rPr>
          <w:szCs w:val="22"/>
        </w:rPr>
      </w:pPr>
      <w:r>
        <w:rPr>
          <w:szCs w:val="22"/>
        </w:rPr>
        <w:t>- благоустроена зона отдыха в д. Капорское;</w:t>
      </w:r>
    </w:p>
    <w:p w14:paraId="654A754D" w14:textId="77777777" w:rsidR="00906E4A" w:rsidRDefault="00906E4A" w:rsidP="00906E4A">
      <w:pPr>
        <w:ind w:firstLine="709"/>
        <w:jc w:val="both"/>
        <w:rPr>
          <w:szCs w:val="22"/>
        </w:rPr>
      </w:pPr>
      <w:r>
        <w:rPr>
          <w:szCs w:val="22"/>
        </w:rPr>
        <w:t>- благоустроены тротуары ул. Оранжерейная п. Аннино и наб. Реки Кикенки гп. Новоселье;</w:t>
      </w:r>
    </w:p>
    <w:p w14:paraId="7482FEE2" w14:textId="77777777" w:rsidR="00906E4A" w:rsidRDefault="00906E4A" w:rsidP="00906E4A">
      <w:pPr>
        <w:ind w:firstLine="709"/>
        <w:jc w:val="both"/>
        <w:rPr>
          <w:szCs w:val="22"/>
        </w:rPr>
      </w:pPr>
      <w:r>
        <w:rPr>
          <w:szCs w:val="22"/>
        </w:rPr>
        <w:t>- выполнены работы по расчистке и благоустройству пожарных водоемов, устройству трубопереезда к ним;</w:t>
      </w:r>
    </w:p>
    <w:p w14:paraId="6079243A" w14:textId="77777777" w:rsidR="00906E4A" w:rsidRDefault="00906E4A" w:rsidP="00906E4A">
      <w:pPr>
        <w:ind w:firstLine="709"/>
        <w:jc w:val="both"/>
        <w:rPr>
          <w:szCs w:val="22"/>
        </w:rPr>
      </w:pPr>
      <w:r>
        <w:rPr>
          <w:szCs w:val="22"/>
        </w:rPr>
        <w:t>- выполнены работы по расчистке участков для многодетных семей и участников боевых действий;</w:t>
      </w:r>
    </w:p>
    <w:p w14:paraId="226FB64A" w14:textId="77777777" w:rsidR="00906E4A" w:rsidRDefault="00906E4A" w:rsidP="00906E4A">
      <w:pPr>
        <w:ind w:firstLine="709"/>
        <w:jc w:val="both"/>
      </w:pPr>
      <w:r>
        <w:rPr>
          <w:szCs w:val="22"/>
        </w:rPr>
        <w:t>- выполнено устройство дорожной разметки в гп. Новоселье и п. Аннино.</w:t>
      </w:r>
    </w:p>
    <w:p w14:paraId="32B0F9F8" w14:textId="77777777" w:rsidR="00906E4A" w:rsidRPr="00F70DCF" w:rsidRDefault="00906E4A" w:rsidP="00906E4A">
      <w:pPr>
        <w:ind w:firstLine="709"/>
        <w:jc w:val="both"/>
        <w:rPr>
          <w:rStyle w:val="Style2"/>
          <w:b w:val="0"/>
          <w:i w:val="0"/>
          <w:color w:val="auto"/>
        </w:rPr>
      </w:pPr>
      <w:r w:rsidRPr="00F70DCF">
        <w:rPr>
          <w:rStyle w:val="Style2"/>
          <w:i w:val="0"/>
          <w:color w:val="auto"/>
        </w:rPr>
        <w:t>3. Чистые дворы: содержание и обеспечение санитарного состояния территории</w:t>
      </w:r>
    </w:p>
    <w:p w14:paraId="4A7264B4" w14:textId="77777777" w:rsidR="00906E4A" w:rsidRPr="00F70DCF" w:rsidRDefault="00906E4A" w:rsidP="00906E4A">
      <w:pPr>
        <w:ind w:firstLine="709"/>
        <w:jc w:val="both"/>
        <w:rPr>
          <w:rStyle w:val="Style2"/>
          <w:b w:val="0"/>
          <w:i w:val="0"/>
          <w:color w:val="auto"/>
        </w:rPr>
      </w:pPr>
      <w:r w:rsidRPr="00F70DCF">
        <w:rPr>
          <w:rStyle w:val="Style2"/>
          <w:b w:val="0"/>
          <w:i w:val="0"/>
          <w:color w:val="auto"/>
        </w:rPr>
        <w:t xml:space="preserve">За прошедший год ликвидированы несанкционированные свалки: собрано и вывезено более 1000 т мусора. </w:t>
      </w:r>
    </w:p>
    <w:p w14:paraId="218E1D6B" w14:textId="77777777" w:rsidR="00906E4A" w:rsidRPr="00F70DCF" w:rsidRDefault="00906E4A" w:rsidP="00906E4A">
      <w:pPr>
        <w:ind w:firstLine="709"/>
        <w:jc w:val="both"/>
        <w:rPr>
          <w:rStyle w:val="Style2"/>
          <w:b w:val="0"/>
          <w:i w:val="0"/>
          <w:color w:val="auto"/>
        </w:rPr>
      </w:pPr>
      <w:r w:rsidRPr="00F70DCF">
        <w:rPr>
          <w:rStyle w:val="Style2"/>
          <w:b w:val="0"/>
          <w:i w:val="0"/>
          <w:color w:val="auto"/>
        </w:rPr>
        <w:t>Построено 5 новых контейнерных площадок в д. Иннолово, п. Аннино и д. Пески.</w:t>
      </w:r>
    </w:p>
    <w:p w14:paraId="640B450C" w14:textId="77777777" w:rsidR="00906E4A" w:rsidRPr="00F70DCF" w:rsidRDefault="00906E4A" w:rsidP="00906E4A">
      <w:pPr>
        <w:ind w:firstLine="709"/>
        <w:jc w:val="both"/>
        <w:rPr>
          <w:rStyle w:val="Style2"/>
          <w:b w:val="0"/>
          <w:i w:val="0"/>
          <w:color w:val="auto"/>
        </w:rPr>
      </w:pPr>
      <w:r w:rsidRPr="00F70DCF">
        <w:rPr>
          <w:rStyle w:val="Style2"/>
          <w:b w:val="0"/>
          <w:i w:val="0"/>
          <w:color w:val="auto"/>
        </w:rPr>
        <w:t>Отремонтирована 2 контейнерных площадки в п. Аннино, ул. Садовая, и д. Иннолово, ул. Комсомольская.</w:t>
      </w:r>
    </w:p>
    <w:p w14:paraId="1F64B986" w14:textId="77777777" w:rsidR="00906E4A" w:rsidRPr="00F70DCF" w:rsidRDefault="00906E4A" w:rsidP="00906E4A">
      <w:pPr>
        <w:ind w:firstLine="709"/>
        <w:jc w:val="both"/>
        <w:rPr>
          <w:rStyle w:val="Style2"/>
          <w:b w:val="0"/>
          <w:i w:val="0"/>
          <w:color w:val="auto"/>
        </w:rPr>
      </w:pPr>
      <w:r w:rsidRPr="00F70DCF">
        <w:rPr>
          <w:rStyle w:val="Style2"/>
          <w:b w:val="0"/>
          <w:i w:val="0"/>
          <w:color w:val="auto"/>
        </w:rPr>
        <w:t>Проводилась дератизация и дезинфекция контейнерных площадок, замена мешков для мусора.</w:t>
      </w:r>
    </w:p>
    <w:p w14:paraId="762E0D30" w14:textId="77777777" w:rsidR="00906E4A" w:rsidRPr="00F70DCF" w:rsidRDefault="00906E4A" w:rsidP="00906E4A">
      <w:pPr>
        <w:ind w:firstLine="709"/>
        <w:jc w:val="both"/>
        <w:rPr>
          <w:rStyle w:val="Style2"/>
          <w:b w:val="0"/>
          <w:i w:val="0"/>
          <w:color w:val="auto"/>
        </w:rPr>
      </w:pPr>
      <w:r w:rsidRPr="00F70DCF">
        <w:rPr>
          <w:rStyle w:val="Style2"/>
          <w:b w:val="0"/>
          <w:i w:val="0"/>
          <w:color w:val="auto"/>
        </w:rPr>
        <w:t xml:space="preserve">Выполнялись регулярные окосы территорий поселков Аннино и Новоселье. </w:t>
      </w:r>
    </w:p>
    <w:p w14:paraId="5FBCDD87" w14:textId="77777777" w:rsidR="00906E4A" w:rsidRDefault="00906E4A" w:rsidP="00906E4A">
      <w:pPr>
        <w:ind w:firstLine="709"/>
        <w:jc w:val="both"/>
        <w:rPr>
          <w:b/>
        </w:rPr>
      </w:pPr>
      <w:r>
        <w:rPr>
          <w:b/>
        </w:rPr>
        <w:t>4. Светлые дворы: уличное освещение</w:t>
      </w:r>
    </w:p>
    <w:p w14:paraId="6B8B5DE1" w14:textId="77777777" w:rsidR="00906E4A" w:rsidRDefault="00906E4A" w:rsidP="00906E4A">
      <w:pPr>
        <w:ind w:firstLine="709"/>
        <w:jc w:val="both"/>
      </w:pPr>
      <w:r>
        <w:t xml:space="preserve">В 2025 году реализованы проекты по строительству уличного освещения по адресам: </w:t>
      </w:r>
    </w:p>
    <w:p w14:paraId="5C9D78C6" w14:textId="77777777" w:rsidR="00906E4A" w:rsidRDefault="00906E4A" w:rsidP="00906E4A">
      <w:pPr>
        <w:ind w:firstLine="709"/>
        <w:jc w:val="both"/>
        <w:rPr>
          <w:rFonts w:eastAsia="Calibri"/>
          <w:bCs/>
          <w:iCs/>
        </w:rPr>
      </w:pPr>
      <w:r>
        <w:rPr>
          <w:rFonts w:eastAsia="Calibri"/>
          <w:bCs/>
          <w:iCs/>
        </w:rPr>
        <w:t>д. Иннолово (улицы: Посадская, Стрелецкая, Заставская, Большая Лифляндская, Инноловский тракт, Инноловский тракт (разворотное кольцо));</w:t>
      </w:r>
    </w:p>
    <w:p w14:paraId="202F1D79" w14:textId="77777777" w:rsidR="00906E4A" w:rsidRDefault="00906E4A" w:rsidP="00906E4A">
      <w:pPr>
        <w:ind w:firstLine="709"/>
        <w:jc w:val="both"/>
        <w:rPr>
          <w:rFonts w:eastAsia="Calibri"/>
          <w:bCs/>
          <w:iCs/>
        </w:rPr>
      </w:pPr>
      <w:r>
        <w:rPr>
          <w:rFonts w:eastAsia="Calibri"/>
          <w:bCs/>
          <w:iCs/>
        </w:rPr>
        <w:t>д. Пески (улицы: Тихвинская, Выборгская, Гатчинская, Приозерская, Победы, 189-й Стрелковой Дивизии, Сталинградская, Курская; переулки: Артиллеристов, Военкоров, Арсенальный, Батарейный, Разведчиков, Пехотный,  Интендантский);</w:t>
      </w:r>
    </w:p>
    <w:p w14:paraId="4A8A60C1" w14:textId="0FEA81EF" w:rsidR="00906E4A" w:rsidRDefault="00906E4A" w:rsidP="00906E4A">
      <w:pPr>
        <w:ind w:firstLine="709"/>
        <w:jc w:val="both"/>
      </w:pPr>
      <w:r>
        <w:rPr>
          <w:rFonts w:eastAsia="Calibri"/>
          <w:bCs/>
          <w:iCs/>
        </w:rPr>
        <w:t>д. Рапполово</w:t>
      </w:r>
      <w:r>
        <w:t>.</w:t>
      </w:r>
    </w:p>
    <w:p w14:paraId="39AEB5FD" w14:textId="77777777" w:rsidR="00906E4A" w:rsidRDefault="00906E4A" w:rsidP="00906E4A">
      <w:pPr>
        <w:ind w:firstLine="709"/>
        <w:jc w:val="both"/>
      </w:pPr>
      <w:r>
        <w:t>Выполнено устройство освещения:</w:t>
      </w:r>
    </w:p>
    <w:p w14:paraId="7E8877A2" w14:textId="77777777" w:rsidR="00906E4A" w:rsidRDefault="00906E4A" w:rsidP="00906E4A">
      <w:pPr>
        <w:ind w:firstLine="709"/>
        <w:jc w:val="both"/>
        <w:rPr>
          <w:bCs/>
          <w:color w:val="000000"/>
        </w:rPr>
      </w:pPr>
      <w:r>
        <w:t>улиц Оранжерейной,</w:t>
      </w:r>
      <w:r>
        <w:rPr>
          <w:bCs/>
          <w:color w:val="000000"/>
        </w:rPr>
        <w:t xml:space="preserve"> Советской, Новой, детской площадки в Парке Победы </w:t>
      </w:r>
      <w:r>
        <w:t>п. Аннино;</w:t>
      </w:r>
      <w:r>
        <w:rPr>
          <w:bCs/>
          <w:color w:val="000000"/>
        </w:rPr>
        <w:t xml:space="preserve"> </w:t>
      </w:r>
    </w:p>
    <w:p w14:paraId="5462820E" w14:textId="77777777" w:rsidR="00906E4A" w:rsidRDefault="00906E4A" w:rsidP="00906E4A">
      <w:pPr>
        <w:ind w:firstLine="709"/>
        <w:jc w:val="both"/>
        <w:rPr>
          <w:bCs/>
          <w:color w:val="000000"/>
        </w:rPr>
      </w:pPr>
      <w:r>
        <w:rPr>
          <w:bCs/>
          <w:color w:val="000000"/>
        </w:rPr>
        <w:t>д. Большие Томики от Никольской ул. по Владимирской ул., Детской</w:t>
      </w:r>
      <w:r w:rsidRPr="004E2B4D">
        <w:rPr>
          <w:bCs/>
          <w:color w:val="000000"/>
        </w:rPr>
        <w:t xml:space="preserve"> </w:t>
      </w:r>
      <w:r>
        <w:rPr>
          <w:bCs/>
          <w:color w:val="000000"/>
        </w:rPr>
        <w:t>ул., Радужной ул. до Окраинной</w:t>
      </w:r>
      <w:r w:rsidRPr="004E2B4D">
        <w:rPr>
          <w:bCs/>
          <w:color w:val="000000"/>
        </w:rPr>
        <w:t xml:space="preserve"> </w:t>
      </w:r>
      <w:r>
        <w:rPr>
          <w:bCs/>
          <w:color w:val="000000"/>
        </w:rPr>
        <w:t xml:space="preserve">ул.; </w:t>
      </w:r>
    </w:p>
    <w:p w14:paraId="622424D5" w14:textId="77777777" w:rsidR="00906E4A" w:rsidRDefault="00906E4A" w:rsidP="00906E4A">
      <w:pPr>
        <w:ind w:firstLine="709"/>
        <w:jc w:val="both"/>
        <w:rPr>
          <w:bCs/>
          <w:color w:val="000000"/>
        </w:rPr>
      </w:pPr>
      <w:r>
        <w:rPr>
          <w:bCs/>
          <w:color w:val="000000"/>
        </w:rPr>
        <w:t>д. Пигелево, территория бывшего СНТ «Колос-2»;</w:t>
      </w:r>
    </w:p>
    <w:p w14:paraId="1FA5DFBD" w14:textId="77777777" w:rsidR="00906E4A" w:rsidRDefault="00906E4A" w:rsidP="00906E4A">
      <w:pPr>
        <w:ind w:firstLine="709"/>
        <w:jc w:val="both"/>
        <w:rPr>
          <w:bCs/>
          <w:color w:val="000000"/>
        </w:rPr>
      </w:pPr>
      <w:r>
        <w:rPr>
          <w:bCs/>
          <w:color w:val="000000"/>
        </w:rPr>
        <w:t>д. Капорское, ул. Хвойная;</w:t>
      </w:r>
    </w:p>
    <w:p w14:paraId="39851FC4" w14:textId="77777777" w:rsidR="00906E4A" w:rsidRDefault="00906E4A" w:rsidP="00906E4A">
      <w:pPr>
        <w:ind w:firstLine="709"/>
        <w:jc w:val="both"/>
      </w:pPr>
      <w:r>
        <w:rPr>
          <w:bCs/>
          <w:color w:val="000000"/>
        </w:rPr>
        <w:t>д. Алакюля ул. Новодеревенская, от Родниковой ул. к массиву многодетных.</w:t>
      </w:r>
    </w:p>
    <w:p w14:paraId="665F09DA" w14:textId="00C7B867" w:rsidR="00424F38" w:rsidRDefault="00424F38" w:rsidP="00424F38">
      <w:pPr>
        <w:ind w:firstLine="709"/>
        <w:jc w:val="both"/>
      </w:pPr>
      <w:r>
        <w:t>Общая протяженность линий уличного освещения, построенных в 2025 году, составляет 10,6 км</w:t>
      </w:r>
      <w:r w:rsidR="00AE0D51">
        <w:t>, установлено 267 новых светильников.</w:t>
      </w:r>
    </w:p>
    <w:p w14:paraId="43206E55" w14:textId="43B939DD" w:rsidR="00906E4A" w:rsidRDefault="00906E4A" w:rsidP="00906E4A">
      <w:pPr>
        <w:ind w:firstLine="709"/>
        <w:jc w:val="both"/>
      </w:pPr>
      <w:r>
        <w:t>Продолжилась смена светильников уличного освещения на новые, отвечающие требованиям энергосберегающих технологий, с установкой автоматики включения линий в п. Аннино, гп. Новоселье, д. Кемпелево, д. Пигелево, д. Рюмки, д. Большие Томики, д. Куттузи, д. Лесопитомник, д. Иннолово, д. Капорское, д. Пески.</w:t>
      </w:r>
    </w:p>
    <w:p w14:paraId="4E357B56" w14:textId="77777777" w:rsidR="00906E4A" w:rsidRDefault="00906E4A" w:rsidP="00906E4A">
      <w:pPr>
        <w:ind w:firstLine="709"/>
        <w:jc w:val="both"/>
      </w:pPr>
      <w:r>
        <w:t>Постоянно ведется работа по поддержанию функционирования существующего оборудования уличного освещения.</w:t>
      </w:r>
    </w:p>
    <w:p w14:paraId="74C95E84" w14:textId="77777777" w:rsidR="00906E4A" w:rsidRDefault="00906E4A" w:rsidP="00906E4A">
      <w:pPr>
        <w:ind w:firstLine="709"/>
        <w:jc w:val="both"/>
        <w:rPr>
          <w:b/>
        </w:rPr>
      </w:pPr>
      <w:r>
        <w:rPr>
          <w:b/>
        </w:rPr>
        <w:t>5. Водоотвод ливневых стоков и талых вод от жилых микрорайонов</w:t>
      </w:r>
    </w:p>
    <w:p w14:paraId="6C3BEAB5" w14:textId="77777777" w:rsidR="00906E4A" w:rsidRDefault="00906E4A" w:rsidP="00906E4A">
      <w:pPr>
        <w:ind w:firstLine="709"/>
        <w:jc w:val="both"/>
      </w:pPr>
      <w:r>
        <w:t xml:space="preserve">Ведется регулярный мониторинг и принимаются меры к поддержанию в рабочем состоянии мелиоративной системы поселения. </w:t>
      </w:r>
    </w:p>
    <w:p w14:paraId="51A80C3A" w14:textId="77777777" w:rsidR="00906E4A" w:rsidRDefault="00906E4A" w:rsidP="00906E4A">
      <w:pPr>
        <w:ind w:firstLine="709"/>
        <w:jc w:val="both"/>
        <w:rPr>
          <w:b/>
        </w:rPr>
      </w:pPr>
    </w:p>
    <w:p w14:paraId="36E9EB42" w14:textId="77777777" w:rsidR="00906E4A" w:rsidRDefault="00906E4A" w:rsidP="00906E4A">
      <w:pPr>
        <w:ind w:firstLine="709"/>
        <w:jc w:val="both"/>
        <w:rPr>
          <w:b/>
        </w:rPr>
      </w:pPr>
      <w:r>
        <w:rPr>
          <w:b/>
        </w:rPr>
        <w:lastRenderedPageBreak/>
        <w:t>3.3.2. Развитие автомобильных дорог</w:t>
      </w:r>
    </w:p>
    <w:p w14:paraId="46F302D1" w14:textId="77777777" w:rsidR="00906E4A" w:rsidRDefault="00906E4A" w:rsidP="00906E4A">
      <w:pPr>
        <w:ind w:firstLine="709"/>
        <w:jc w:val="both"/>
        <w:rPr>
          <w:bCs/>
        </w:rPr>
      </w:pPr>
      <w:r>
        <w:rPr>
          <w:bCs/>
        </w:rPr>
        <w:t>Выполнены ремонты дорог (общая протяженность отремонтированных дорог 8,2 км):</w:t>
      </w:r>
    </w:p>
    <w:p w14:paraId="73BFDC79" w14:textId="77777777" w:rsidR="00906E4A" w:rsidRDefault="00906E4A" w:rsidP="00906E4A">
      <w:pPr>
        <w:ind w:firstLine="709"/>
        <w:jc w:val="both"/>
      </w:pPr>
      <w:r>
        <w:rPr>
          <w:bCs/>
        </w:rPr>
        <w:t xml:space="preserve">В рамках реализации Областного закона № 10-оз «О содействии участию населения в осуществлении местного самоуправления в Ленинградской области» и </w:t>
      </w:r>
      <w:r>
        <w:t xml:space="preserve">муниципальной программы «Содействие участию населения в осуществлении местного самоуправления в иных формах на территории административного центра МО Аннинское городское поселение» выполнены работы по ремонту участков автомобильных дорог общего пользования местного значения по адресам: </w:t>
      </w:r>
    </w:p>
    <w:p w14:paraId="2279F1EA" w14:textId="77777777" w:rsidR="00906E4A" w:rsidRDefault="00906E4A" w:rsidP="00906E4A">
      <w:pPr>
        <w:ind w:firstLine="709"/>
        <w:jc w:val="both"/>
      </w:pPr>
      <w:r>
        <w:t xml:space="preserve">д. Большие Томики, Будилинская ул. (протяженность 590 м); </w:t>
      </w:r>
    </w:p>
    <w:p w14:paraId="3B425D79" w14:textId="77777777" w:rsidR="00906E4A" w:rsidRDefault="00906E4A" w:rsidP="00906E4A">
      <w:pPr>
        <w:ind w:firstLine="709"/>
        <w:jc w:val="both"/>
      </w:pPr>
      <w:r>
        <w:t xml:space="preserve">д. Иннолово, Комсомольская ул. (протяженность 1051 м); </w:t>
      </w:r>
    </w:p>
    <w:p w14:paraId="7C08BF06" w14:textId="77777777" w:rsidR="00906E4A" w:rsidRDefault="00906E4A" w:rsidP="00906E4A">
      <w:pPr>
        <w:ind w:firstLine="709"/>
        <w:jc w:val="both"/>
      </w:pPr>
      <w:r>
        <w:t>центральная дорога по д. Куттузи в асфальтовой крошке (протяженность 781,5 м).</w:t>
      </w:r>
    </w:p>
    <w:p w14:paraId="769541BC" w14:textId="77777777" w:rsidR="00906E4A" w:rsidRDefault="00906E4A" w:rsidP="00906E4A">
      <w:pPr>
        <w:ind w:firstLine="709"/>
        <w:jc w:val="both"/>
      </w:pPr>
      <w:r>
        <w:t>За счет средств бюджета МО Аннинское городское поселение:</w:t>
      </w:r>
    </w:p>
    <w:p w14:paraId="5707D38A" w14:textId="77777777" w:rsidR="00906E4A" w:rsidRDefault="00906E4A" w:rsidP="00906E4A">
      <w:pPr>
        <w:ind w:firstLine="709"/>
        <w:jc w:val="both"/>
        <w:rPr>
          <w:bCs/>
        </w:rPr>
      </w:pPr>
      <w:r>
        <w:rPr>
          <w:bCs/>
        </w:rPr>
        <w:t>- гп. Новоселье, Стрельнинская ул. с устройством асфальтового покрытия протяженностью 230 м;</w:t>
      </w:r>
    </w:p>
    <w:p w14:paraId="624B33EA" w14:textId="77777777" w:rsidR="00906E4A" w:rsidRDefault="00906E4A" w:rsidP="00906E4A">
      <w:pPr>
        <w:ind w:firstLine="709"/>
        <w:jc w:val="both"/>
        <w:rPr>
          <w:bCs/>
        </w:rPr>
      </w:pPr>
      <w:r>
        <w:rPr>
          <w:bCs/>
        </w:rPr>
        <w:t>- гп. Новоселье, Полевая ул. с устройством асфальтового покрытия протяженностью 970 м;</w:t>
      </w:r>
    </w:p>
    <w:p w14:paraId="7A138F97" w14:textId="77777777" w:rsidR="00906E4A" w:rsidRDefault="00906E4A" w:rsidP="00906E4A">
      <w:pPr>
        <w:ind w:firstLine="709"/>
        <w:jc w:val="both"/>
        <w:rPr>
          <w:bCs/>
        </w:rPr>
      </w:pPr>
      <w:r>
        <w:rPr>
          <w:bCs/>
        </w:rPr>
        <w:t>- п. Аннино, Советская ул. с устройством асфальтового покрытия протяженностью 326 м;</w:t>
      </w:r>
    </w:p>
    <w:p w14:paraId="5B789029" w14:textId="77777777" w:rsidR="00906E4A" w:rsidRDefault="00906E4A" w:rsidP="00906E4A">
      <w:pPr>
        <w:ind w:firstLine="709"/>
        <w:jc w:val="both"/>
        <w:rPr>
          <w:bCs/>
        </w:rPr>
      </w:pPr>
      <w:r>
        <w:rPr>
          <w:bCs/>
        </w:rPr>
        <w:t>- п. Аннино, Аэродромная ул. в асфальтовой крошке протяженностью 191,5 м;</w:t>
      </w:r>
    </w:p>
    <w:p w14:paraId="3B3F5BEC" w14:textId="77777777" w:rsidR="00906E4A" w:rsidRDefault="00906E4A" w:rsidP="00906E4A">
      <w:pPr>
        <w:ind w:firstLine="709"/>
        <w:jc w:val="both"/>
        <w:rPr>
          <w:bCs/>
        </w:rPr>
      </w:pPr>
      <w:r>
        <w:rPr>
          <w:bCs/>
        </w:rPr>
        <w:t>- п. Аннино, Совхозная ул. в щебне протяженностью 250 м;</w:t>
      </w:r>
    </w:p>
    <w:p w14:paraId="08B63D36" w14:textId="77777777" w:rsidR="00906E4A" w:rsidRDefault="00906E4A" w:rsidP="00906E4A">
      <w:pPr>
        <w:ind w:firstLine="709"/>
        <w:jc w:val="both"/>
        <w:rPr>
          <w:bCs/>
        </w:rPr>
      </w:pPr>
      <w:r>
        <w:rPr>
          <w:bCs/>
        </w:rPr>
        <w:t>- д. Пески, ул. Обороны Ленинграда в щебне протяженностью 531 м;</w:t>
      </w:r>
    </w:p>
    <w:p w14:paraId="5256F73D" w14:textId="77777777" w:rsidR="00906E4A" w:rsidRDefault="00906E4A" w:rsidP="00906E4A">
      <w:pPr>
        <w:ind w:firstLine="709"/>
        <w:jc w:val="both"/>
        <w:rPr>
          <w:bCs/>
        </w:rPr>
      </w:pPr>
      <w:r>
        <w:rPr>
          <w:bCs/>
        </w:rPr>
        <w:t>- д. Пески, ул. Победы с устройством асфальтового покрытия протяженностью 433 м;</w:t>
      </w:r>
    </w:p>
    <w:p w14:paraId="6D57C8F5" w14:textId="77777777" w:rsidR="00906E4A" w:rsidRDefault="00906E4A" w:rsidP="00906E4A">
      <w:pPr>
        <w:ind w:firstLine="709"/>
        <w:jc w:val="both"/>
        <w:rPr>
          <w:bCs/>
        </w:rPr>
      </w:pPr>
      <w:r>
        <w:rPr>
          <w:bCs/>
        </w:rPr>
        <w:t xml:space="preserve"> - д. Рюмки, Пасечная ул. с устройством асфальтового покрытия протяженностью 207 м;</w:t>
      </w:r>
    </w:p>
    <w:p w14:paraId="5BC54B20" w14:textId="77777777" w:rsidR="00906E4A" w:rsidRDefault="00906E4A" w:rsidP="00906E4A">
      <w:pPr>
        <w:ind w:firstLine="709"/>
        <w:jc w:val="both"/>
        <w:rPr>
          <w:bCs/>
        </w:rPr>
      </w:pPr>
      <w:r>
        <w:rPr>
          <w:bCs/>
        </w:rPr>
        <w:t>- д. Пигелево, ул. Кемеряйзи с устройством асфальтового покрытия протяженностью 717 м;</w:t>
      </w:r>
    </w:p>
    <w:p w14:paraId="3ADFE8A9" w14:textId="77777777" w:rsidR="00906E4A" w:rsidRDefault="00906E4A" w:rsidP="00906E4A">
      <w:pPr>
        <w:ind w:firstLine="709"/>
        <w:jc w:val="both"/>
        <w:rPr>
          <w:bCs/>
        </w:rPr>
      </w:pPr>
      <w:r>
        <w:rPr>
          <w:bCs/>
        </w:rPr>
        <w:t>- д. Пигелево, Уездная ул. в щебне протяженностью 100 м;</w:t>
      </w:r>
    </w:p>
    <w:p w14:paraId="3AED73A9" w14:textId="77777777" w:rsidR="00906E4A" w:rsidRDefault="00906E4A" w:rsidP="00906E4A">
      <w:pPr>
        <w:ind w:firstLine="709"/>
        <w:jc w:val="both"/>
        <w:rPr>
          <w:bCs/>
        </w:rPr>
      </w:pPr>
      <w:r>
        <w:rPr>
          <w:bCs/>
        </w:rPr>
        <w:t>- д. Капорское, Хвойная ул. в щебне протяженностью 176 м;</w:t>
      </w:r>
    </w:p>
    <w:p w14:paraId="427AF32F" w14:textId="77777777" w:rsidR="00906E4A" w:rsidRDefault="00906E4A" w:rsidP="00906E4A">
      <w:pPr>
        <w:ind w:firstLine="709"/>
        <w:jc w:val="both"/>
        <w:rPr>
          <w:bCs/>
        </w:rPr>
      </w:pPr>
      <w:r>
        <w:rPr>
          <w:bCs/>
        </w:rPr>
        <w:t>- д. Капорское, Огородная ул. в щебне протяженностью 200 м;</w:t>
      </w:r>
    </w:p>
    <w:p w14:paraId="01D03549" w14:textId="77777777" w:rsidR="00906E4A" w:rsidRDefault="00906E4A" w:rsidP="00906E4A">
      <w:pPr>
        <w:ind w:firstLine="709"/>
        <w:jc w:val="both"/>
        <w:rPr>
          <w:bCs/>
        </w:rPr>
      </w:pPr>
      <w:r>
        <w:rPr>
          <w:bCs/>
        </w:rPr>
        <w:t>- выполнен ремонт подъездов к земельным участкам, предоставленным многодетным семьям и участникам боевых действий;</w:t>
      </w:r>
    </w:p>
    <w:p w14:paraId="2B98D184" w14:textId="77777777" w:rsidR="00906E4A" w:rsidRDefault="00906E4A" w:rsidP="00906E4A">
      <w:pPr>
        <w:ind w:firstLine="709"/>
        <w:jc w:val="both"/>
        <w:rPr>
          <w:bCs/>
        </w:rPr>
      </w:pPr>
      <w:r>
        <w:rPr>
          <w:bCs/>
        </w:rPr>
        <w:t>- п. Аннино, Весенняя ул.  – устройство трубопереезда;</w:t>
      </w:r>
    </w:p>
    <w:p w14:paraId="20AA7DF0" w14:textId="77777777" w:rsidR="00906E4A" w:rsidRDefault="00906E4A" w:rsidP="00906E4A">
      <w:pPr>
        <w:ind w:firstLine="709"/>
        <w:jc w:val="both"/>
        <w:rPr>
          <w:bCs/>
        </w:rPr>
      </w:pPr>
      <w:r>
        <w:rPr>
          <w:bCs/>
        </w:rPr>
        <w:t>- ямочные ремонты в населенных пунктах.</w:t>
      </w:r>
    </w:p>
    <w:p w14:paraId="47AE2785" w14:textId="77777777" w:rsidR="00906E4A" w:rsidRDefault="00906E4A" w:rsidP="00906E4A">
      <w:pPr>
        <w:ind w:firstLine="709"/>
        <w:jc w:val="both"/>
        <w:rPr>
          <w:b/>
        </w:rPr>
      </w:pPr>
    </w:p>
    <w:p w14:paraId="7F2EF028" w14:textId="77777777" w:rsidR="00906E4A" w:rsidRDefault="00906E4A" w:rsidP="00906E4A">
      <w:pPr>
        <w:ind w:firstLine="709"/>
        <w:jc w:val="both"/>
        <w:rPr>
          <w:b/>
          <w:color w:val="000000"/>
        </w:rPr>
      </w:pPr>
      <w:r>
        <w:rPr>
          <w:b/>
          <w:color w:val="000000"/>
        </w:rPr>
        <w:t>3.3.3. Жилищная инфраструктура</w:t>
      </w:r>
    </w:p>
    <w:p w14:paraId="46C01C60" w14:textId="77777777" w:rsidR="00906E4A" w:rsidRDefault="00906E4A" w:rsidP="00906E4A">
      <w:pPr>
        <w:ind w:firstLine="709"/>
        <w:jc w:val="both"/>
        <w:rPr>
          <w:color w:val="000000"/>
        </w:rPr>
      </w:pPr>
    </w:p>
    <w:p w14:paraId="530D73CD" w14:textId="77777777" w:rsidR="00906E4A" w:rsidRDefault="00906E4A" w:rsidP="00906E4A">
      <w:pPr>
        <w:ind w:firstLine="709"/>
        <w:jc w:val="both"/>
        <w:rPr>
          <w:b/>
          <w:color w:val="000000"/>
        </w:rPr>
      </w:pPr>
      <w:r>
        <w:rPr>
          <w:b/>
          <w:color w:val="000000"/>
        </w:rPr>
        <w:t>3.3.3.1. Капитальный ремонт существующего жилого фонда</w:t>
      </w:r>
    </w:p>
    <w:p w14:paraId="46207303" w14:textId="77777777" w:rsidR="00906E4A" w:rsidRDefault="00906E4A" w:rsidP="00906E4A">
      <w:pPr>
        <w:ind w:firstLine="709"/>
        <w:jc w:val="both"/>
        <w:rPr>
          <w:rStyle w:val="af4"/>
          <w:b w:val="0"/>
          <w:i w:val="0"/>
          <w:color w:val="000000"/>
        </w:rPr>
      </w:pPr>
      <w:r>
        <w:rPr>
          <w:rStyle w:val="af4"/>
          <w:b w:val="0"/>
          <w:i w:val="0"/>
          <w:color w:val="000000"/>
        </w:rPr>
        <w:t>По решению Комитета по жилищно-коммунальному хозяйству Ленинградской области работы по капитальному ремонту многоквартирных домов</w:t>
      </w:r>
      <w:r w:rsidRPr="00FB021C">
        <w:rPr>
          <w:rStyle w:val="af4"/>
          <w:b w:val="0"/>
          <w:i w:val="0"/>
          <w:color w:val="000000"/>
        </w:rPr>
        <w:t xml:space="preserve"> </w:t>
      </w:r>
      <w:r>
        <w:rPr>
          <w:rStyle w:val="af4"/>
          <w:b w:val="0"/>
          <w:i w:val="0"/>
          <w:color w:val="000000"/>
        </w:rPr>
        <w:t xml:space="preserve">на территории МО Аннинское городское поселение, запланированные к проведению в 2025 г., перенесены на другой период. </w:t>
      </w:r>
    </w:p>
    <w:p w14:paraId="65E91760" w14:textId="77777777" w:rsidR="00906E4A" w:rsidRDefault="00906E4A" w:rsidP="00906E4A">
      <w:pPr>
        <w:ind w:firstLine="709"/>
        <w:jc w:val="both"/>
        <w:rPr>
          <w:color w:val="000000"/>
        </w:rPr>
      </w:pPr>
      <w:r>
        <w:rPr>
          <w:color w:val="000000"/>
        </w:rPr>
        <w:t>В рамках комплекса процессных мероприятий «</w:t>
      </w:r>
      <w:r w:rsidRPr="007E73BE">
        <w:t>Ремонт и капитальный ремонт муниципального жилищного фонда</w:t>
      </w:r>
      <w:r>
        <w:rPr>
          <w:color w:val="000000"/>
        </w:rPr>
        <w:t>» муниципальной программы «Муниципальное имущество» в 2025 году произведена замена газовых плит в двух муниципальных квартирах в п. Аннино.</w:t>
      </w:r>
    </w:p>
    <w:p w14:paraId="3A329D2F" w14:textId="77777777" w:rsidR="00906E4A" w:rsidRDefault="00906E4A" w:rsidP="00906E4A">
      <w:pPr>
        <w:ind w:firstLine="709"/>
        <w:jc w:val="both"/>
        <w:rPr>
          <w:color w:val="FF0000"/>
        </w:rPr>
      </w:pPr>
    </w:p>
    <w:p w14:paraId="42C4EFB6" w14:textId="77777777" w:rsidR="00906E4A" w:rsidRDefault="00906E4A" w:rsidP="00906E4A">
      <w:pPr>
        <w:ind w:firstLine="709"/>
        <w:jc w:val="both"/>
        <w:rPr>
          <w:b/>
          <w:color w:val="000000"/>
        </w:rPr>
      </w:pPr>
      <w:r>
        <w:rPr>
          <w:b/>
          <w:color w:val="000000"/>
        </w:rPr>
        <w:t>3.3.3.2. Строительство нового жилого фонда</w:t>
      </w:r>
    </w:p>
    <w:p w14:paraId="182CF894" w14:textId="77777777" w:rsidR="00906E4A" w:rsidRDefault="00906E4A" w:rsidP="00906E4A">
      <w:pPr>
        <w:ind w:firstLine="709"/>
        <w:jc w:val="both"/>
      </w:pPr>
      <w:r w:rsidRPr="005264E6">
        <w:t>В 2025 году введены в эксплуатацию 5 многоквартирных домов, расположенных по адресам:</w:t>
      </w:r>
    </w:p>
    <w:p w14:paraId="104908FB" w14:textId="77777777" w:rsidR="00906E4A" w:rsidRPr="005264E6" w:rsidRDefault="00906E4A" w:rsidP="00906E4A">
      <w:pPr>
        <w:ind w:firstLine="709"/>
        <w:jc w:val="both"/>
      </w:pPr>
      <w:r w:rsidRPr="005264E6">
        <w:t>гп. Новоселье, Центральная</w:t>
      </w:r>
      <w:r>
        <w:t xml:space="preserve"> ул.</w:t>
      </w:r>
      <w:r w:rsidRPr="005264E6">
        <w:t xml:space="preserve">, </w:t>
      </w:r>
      <w:r>
        <w:t xml:space="preserve">д. </w:t>
      </w:r>
      <w:r w:rsidRPr="005264E6">
        <w:t>30, корпус 1,</w:t>
      </w:r>
    </w:p>
    <w:p w14:paraId="5CEA3609" w14:textId="77777777" w:rsidR="00906E4A" w:rsidRPr="005264E6" w:rsidRDefault="00906E4A" w:rsidP="00906E4A">
      <w:pPr>
        <w:ind w:firstLine="709"/>
        <w:jc w:val="both"/>
      </w:pPr>
      <w:r w:rsidRPr="005264E6">
        <w:t>гп. Новоселье, Центральная</w:t>
      </w:r>
      <w:r>
        <w:t xml:space="preserve"> ул.</w:t>
      </w:r>
      <w:r w:rsidRPr="005264E6">
        <w:t xml:space="preserve">, </w:t>
      </w:r>
      <w:r>
        <w:t xml:space="preserve">д. </w:t>
      </w:r>
      <w:r w:rsidRPr="005264E6">
        <w:t>30, корпус 2,</w:t>
      </w:r>
    </w:p>
    <w:p w14:paraId="2027E198" w14:textId="77777777" w:rsidR="00906E4A" w:rsidRPr="005264E6" w:rsidRDefault="00906E4A" w:rsidP="00906E4A">
      <w:pPr>
        <w:ind w:firstLine="709"/>
        <w:jc w:val="both"/>
      </w:pPr>
      <w:r w:rsidRPr="005264E6">
        <w:t xml:space="preserve">гп. Новоселье, </w:t>
      </w:r>
      <w:r>
        <w:t>б</w:t>
      </w:r>
      <w:r w:rsidRPr="005264E6">
        <w:t xml:space="preserve">ульвар </w:t>
      </w:r>
      <w:r>
        <w:t>Б</w:t>
      </w:r>
      <w:r w:rsidRPr="005264E6">
        <w:t xml:space="preserve">елых </w:t>
      </w:r>
      <w:r>
        <w:t>Н</w:t>
      </w:r>
      <w:r w:rsidRPr="005264E6">
        <w:t>очей, д. 3,</w:t>
      </w:r>
    </w:p>
    <w:p w14:paraId="35065465" w14:textId="77777777" w:rsidR="00906E4A" w:rsidRPr="005264E6" w:rsidRDefault="00906E4A" w:rsidP="00906E4A">
      <w:pPr>
        <w:ind w:firstLine="709"/>
        <w:jc w:val="both"/>
      </w:pPr>
      <w:r w:rsidRPr="005264E6">
        <w:t>д. Пески, ул. Солдата Власова, д. 1</w:t>
      </w:r>
      <w:r>
        <w:t>,</w:t>
      </w:r>
      <w:r w:rsidRPr="005264E6">
        <w:t xml:space="preserve"> корп</w:t>
      </w:r>
      <w:r>
        <w:t>ус</w:t>
      </w:r>
      <w:r w:rsidRPr="005264E6">
        <w:t xml:space="preserve"> 1,</w:t>
      </w:r>
    </w:p>
    <w:p w14:paraId="4EE067CE" w14:textId="77777777" w:rsidR="00906E4A" w:rsidRPr="005264E6" w:rsidRDefault="00906E4A" w:rsidP="00906E4A">
      <w:pPr>
        <w:ind w:firstLine="709"/>
        <w:jc w:val="both"/>
      </w:pPr>
      <w:r w:rsidRPr="005264E6">
        <w:t xml:space="preserve">гп. Новоселье, Центральная ул., д. 9. </w:t>
      </w:r>
    </w:p>
    <w:p w14:paraId="11FB1DC2" w14:textId="77777777" w:rsidR="00906E4A" w:rsidRPr="005264E6" w:rsidRDefault="00906E4A" w:rsidP="00906E4A">
      <w:pPr>
        <w:ind w:firstLine="709"/>
        <w:jc w:val="both"/>
      </w:pPr>
      <w:r w:rsidRPr="005264E6">
        <w:t>Общая площадь введенных в эксплуатацию многоквартирных домов составляет 126,8</w:t>
      </w:r>
      <w:r>
        <w:t> </w:t>
      </w:r>
      <w:r w:rsidRPr="005264E6">
        <w:t>тыс.</w:t>
      </w:r>
      <w:r>
        <w:t> </w:t>
      </w:r>
      <w:r w:rsidRPr="005264E6">
        <w:t xml:space="preserve">кв. м. </w:t>
      </w:r>
    </w:p>
    <w:p w14:paraId="69B15FBC" w14:textId="77777777" w:rsidR="00906E4A" w:rsidRDefault="00906E4A" w:rsidP="00906E4A">
      <w:pPr>
        <w:ind w:firstLine="709"/>
        <w:jc w:val="both"/>
        <w:rPr>
          <w:color w:val="FF0000"/>
        </w:rPr>
      </w:pPr>
    </w:p>
    <w:p w14:paraId="54B29B58" w14:textId="776DA33C" w:rsidR="00906E4A" w:rsidRDefault="00906E4A" w:rsidP="00906E4A">
      <w:pPr>
        <w:ind w:firstLine="709"/>
        <w:jc w:val="both"/>
        <w:rPr>
          <w:b/>
        </w:rPr>
      </w:pPr>
      <w:r>
        <w:rPr>
          <w:b/>
        </w:rPr>
        <w:lastRenderedPageBreak/>
        <w:t>3.3.4. Развитие коммунальной инфраструктуры</w:t>
      </w:r>
    </w:p>
    <w:p w14:paraId="62FE55F5" w14:textId="77777777" w:rsidR="00906E4A" w:rsidRDefault="00906E4A" w:rsidP="00906E4A">
      <w:pPr>
        <w:ind w:firstLine="709"/>
        <w:jc w:val="both"/>
      </w:pPr>
    </w:p>
    <w:p w14:paraId="523493C9" w14:textId="77777777" w:rsidR="00906E4A" w:rsidRDefault="00906E4A" w:rsidP="00906E4A">
      <w:pPr>
        <w:ind w:firstLine="709"/>
        <w:jc w:val="both"/>
        <w:rPr>
          <w:b/>
        </w:rPr>
      </w:pPr>
      <w:r>
        <w:rPr>
          <w:b/>
        </w:rPr>
        <w:t>3.3.4.1. Газификация поселения</w:t>
      </w:r>
    </w:p>
    <w:p w14:paraId="4616628E" w14:textId="77777777" w:rsidR="00906E4A" w:rsidRDefault="00906E4A" w:rsidP="00906E4A">
      <w:pPr>
        <w:ind w:firstLine="709"/>
        <w:jc w:val="both"/>
      </w:pPr>
      <w:r>
        <w:t xml:space="preserve">В 2025 году активно ведется работа по догазификации поселения. </w:t>
      </w:r>
    </w:p>
    <w:p w14:paraId="63CFC7F0" w14:textId="77777777" w:rsidR="00906E4A" w:rsidRDefault="00906E4A" w:rsidP="00906E4A">
      <w:pPr>
        <w:ind w:firstLine="709"/>
        <w:jc w:val="both"/>
        <w:rPr>
          <w:b/>
        </w:rPr>
      </w:pPr>
      <w:r>
        <w:rPr>
          <w:b/>
        </w:rPr>
        <w:t>3.3.4.2. Водоснабжение поселения</w:t>
      </w:r>
    </w:p>
    <w:p w14:paraId="353620AC" w14:textId="77777777" w:rsidR="00906E4A" w:rsidRDefault="00906E4A" w:rsidP="00906E4A">
      <w:pPr>
        <w:ind w:firstLine="709"/>
        <w:jc w:val="both"/>
      </w:pPr>
      <w:r>
        <w:t>В 2025 году производились работы по обслуживанию скважин д. Капорское, д. Рюмки и д. Иннолово. Ведется работа по передаче объектов водоснабжения в ГУП «Леноблводоканал».</w:t>
      </w:r>
    </w:p>
    <w:p w14:paraId="78904232" w14:textId="77777777" w:rsidR="00906E4A" w:rsidRDefault="00906E4A" w:rsidP="00906E4A">
      <w:pPr>
        <w:ind w:firstLine="709"/>
        <w:jc w:val="both"/>
        <w:rPr>
          <w:b/>
        </w:rPr>
      </w:pPr>
      <w:r>
        <w:rPr>
          <w:b/>
        </w:rPr>
        <w:t>3.3.4.3. Водоотведение поселения</w:t>
      </w:r>
    </w:p>
    <w:p w14:paraId="51485E97" w14:textId="77777777" w:rsidR="00906E4A" w:rsidRDefault="00906E4A" w:rsidP="00906E4A">
      <w:pPr>
        <w:ind w:firstLine="709"/>
        <w:jc w:val="both"/>
      </w:pPr>
      <w:r>
        <w:t xml:space="preserve">В 2025 году производились работы по обслуживанию КНС д. Лесопитомник и д. Иннолово. Ведется работа по передаче объектов водоотведения в ГУП «Водоканал». ГУП «Леноблводоканал» произведены работы по реконструкции КНС Аннино, заменен участок канализационной сети в п. Аннино и заменено 300 м канализационного коллектора в д. Куттузи. </w:t>
      </w:r>
    </w:p>
    <w:p w14:paraId="6061AC62" w14:textId="77777777" w:rsidR="00906E4A" w:rsidRDefault="00906E4A" w:rsidP="00906E4A">
      <w:pPr>
        <w:ind w:firstLine="709"/>
        <w:jc w:val="both"/>
        <w:rPr>
          <w:b/>
          <w:bCs/>
        </w:rPr>
      </w:pPr>
      <w:r>
        <w:rPr>
          <w:b/>
          <w:bCs/>
        </w:rPr>
        <w:t>3.3.4.4. Теплоснабжение</w:t>
      </w:r>
    </w:p>
    <w:p w14:paraId="1E1F0A2A" w14:textId="77777777" w:rsidR="00906E4A" w:rsidRDefault="00906E4A" w:rsidP="00906E4A">
      <w:pPr>
        <w:ind w:firstLine="709"/>
        <w:jc w:val="both"/>
      </w:pPr>
      <w:r>
        <w:t>Актуализирована схема теплоснабжения МО Аннинское городское поселение на 2026 год. АО «ИЭК» выполнено строительство тепловой сети к ЖК «Аннино Сити».</w:t>
      </w:r>
    </w:p>
    <w:p w14:paraId="27D5A994" w14:textId="77777777" w:rsidR="00906E4A" w:rsidRDefault="00906E4A" w:rsidP="00906E4A">
      <w:pPr>
        <w:ind w:firstLine="709"/>
        <w:jc w:val="both"/>
        <w:rPr>
          <w:b/>
          <w:bCs/>
        </w:rPr>
      </w:pPr>
      <w:r>
        <w:rPr>
          <w:b/>
          <w:bCs/>
        </w:rPr>
        <w:t>3.3.4.5. Электроснабжение</w:t>
      </w:r>
    </w:p>
    <w:p w14:paraId="4AD74EB5" w14:textId="77777777" w:rsidR="00906E4A" w:rsidRDefault="00906E4A" w:rsidP="00906E4A">
      <w:pPr>
        <w:ind w:firstLine="709"/>
        <w:jc w:val="both"/>
      </w:pPr>
      <w:r>
        <w:t>Объекты электросетевого хозяйства, находящиеся на балансе муниципального образования, переданы в безвозмездное владение и пользование ПАО «Россети Ленэнерго».</w:t>
      </w:r>
    </w:p>
    <w:p w14:paraId="40F35B95" w14:textId="77777777" w:rsidR="00906E4A" w:rsidRDefault="00906E4A" w:rsidP="00906E4A">
      <w:pPr>
        <w:ind w:firstLine="709"/>
        <w:jc w:val="both"/>
      </w:pPr>
    </w:p>
    <w:p w14:paraId="530D3733" w14:textId="77777777" w:rsidR="00906E4A" w:rsidRDefault="00906E4A" w:rsidP="00906E4A">
      <w:pPr>
        <w:ind w:firstLine="709"/>
        <w:jc w:val="both"/>
        <w:rPr>
          <w:b/>
        </w:rPr>
      </w:pPr>
      <w:r>
        <w:rPr>
          <w:b/>
        </w:rPr>
        <w:t>3.3.5. Развитие объектов социальной инфраструктуры</w:t>
      </w:r>
    </w:p>
    <w:p w14:paraId="3D0B71B9" w14:textId="77777777" w:rsidR="00906E4A" w:rsidRDefault="00906E4A" w:rsidP="00906E4A">
      <w:pPr>
        <w:ind w:firstLine="709"/>
        <w:jc w:val="both"/>
        <w:rPr>
          <w:bCs/>
        </w:rPr>
      </w:pPr>
      <w:r>
        <w:t xml:space="preserve">В 2025 году в гп. Новоселье введены в эксплуатацию </w:t>
      </w:r>
      <w:r>
        <w:rPr>
          <w:bCs/>
        </w:rPr>
        <w:t>три общеобразовательные школы на 825, 1050 и 550 мест; началось строительство общеобразовательной школы на 1300 мест.</w:t>
      </w:r>
    </w:p>
    <w:p w14:paraId="7B16AA02" w14:textId="77777777" w:rsidR="00906E4A" w:rsidRDefault="00906E4A" w:rsidP="00906E4A">
      <w:pPr>
        <w:ind w:firstLine="709"/>
        <w:jc w:val="both"/>
      </w:pPr>
      <w:r>
        <w:t>В 2026 году планируется начало строительства Образовательного центра «Школа-сад» в п. Аннино.</w:t>
      </w:r>
    </w:p>
    <w:p w14:paraId="2F850CD5" w14:textId="77777777" w:rsidR="00906E4A" w:rsidRDefault="00906E4A" w:rsidP="00906E4A">
      <w:pPr>
        <w:ind w:firstLine="709"/>
        <w:jc w:val="both"/>
        <w:rPr>
          <w:b/>
          <w:color w:val="FF0000"/>
        </w:rPr>
      </w:pPr>
    </w:p>
    <w:p w14:paraId="1E4A15D5" w14:textId="77777777" w:rsidR="00906E4A" w:rsidRDefault="00906E4A" w:rsidP="00906E4A">
      <w:pPr>
        <w:ind w:firstLine="709"/>
        <w:jc w:val="both"/>
        <w:rPr>
          <w:b/>
        </w:rPr>
      </w:pPr>
      <w:r>
        <w:rPr>
          <w:b/>
        </w:rPr>
        <w:t>3.3.6. Муниципальные закупки</w:t>
      </w:r>
    </w:p>
    <w:p w14:paraId="1B3446AD" w14:textId="77777777" w:rsidR="00906E4A" w:rsidRDefault="00906E4A" w:rsidP="00906E4A">
      <w:pPr>
        <w:ind w:firstLine="709"/>
        <w:jc w:val="both"/>
      </w:pPr>
    </w:p>
    <w:p w14:paraId="3F881A76" w14:textId="77777777" w:rsidR="00906E4A" w:rsidRDefault="00906E4A" w:rsidP="00906E4A">
      <w:pPr>
        <w:ind w:firstLine="709"/>
        <w:jc w:val="both"/>
        <w:rPr>
          <w:iCs/>
        </w:rPr>
      </w:pPr>
      <w:r>
        <w:rPr>
          <w:iCs/>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2025 год было проведено 2 открытых конкурсов  в электронной форме на общую сумму 3 668,478 тыс. рублей, 46 электронных аукционов на общую сумму 196 854,468 тыс. рублей, 25 электронных запросов котировок на общую сумму 46 516,660. Было заключено контрактов на общую сумму 222 318,565 тыс. рублей, в том числе: заключен контракт на Строительство объектов инженерной и транспортной инфраструктуры на земельном участке с кад. № 47:14:0501007:116, расположенном в д. Рюмки МО Аннинское городское поселение Ломоносовского муниципального района Ленинградской области» на сумму 18 343,903 тыс. рублей, заключены контракты на выполнение работ по ремонту автомобильных дорог общего пользования местного значения на территории МО Аннинское городское поселение на сумму 22 936,461 тыс. рублей, а также выполнение работ, связанных с осуществлением регулярных перевозок пассажиров и багажа автомобильным транспортом по регулируемым тарифам. Проведено заседаний комиссии –77.</w:t>
      </w:r>
    </w:p>
    <w:p w14:paraId="636C02DF" w14:textId="77777777" w:rsidR="00906E4A" w:rsidRDefault="00906E4A" w:rsidP="00906E4A">
      <w:pPr>
        <w:ind w:firstLine="709"/>
        <w:jc w:val="both"/>
        <w:rPr>
          <w:iCs/>
        </w:rPr>
      </w:pPr>
    </w:p>
    <w:p w14:paraId="41B71554" w14:textId="77777777" w:rsidR="00906E4A" w:rsidRDefault="00906E4A" w:rsidP="00906E4A">
      <w:pPr>
        <w:ind w:firstLine="709"/>
        <w:jc w:val="both"/>
        <w:rPr>
          <w:b/>
        </w:rPr>
      </w:pPr>
      <w:r>
        <w:rPr>
          <w:b/>
        </w:rPr>
        <w:t xml:space="preserve">3.3.7. Муниципальное имущество </w:t>
      </w:r>
    </w:p>
    <w:p w14:paraId="27BA1C12" w14:textId="77777777" w:rsidR="00906E4A" w:rsidRDefault="00906E4A" w:rsidP="00906E4A">
      <w:pPr>
        <w:ind w:firstLine="709"/>
        <w:jc w:val="both"/>
      </w:pPr>
      <w:r>
        <w:t>В 2025 году заключен 1 (один) договор аренды имущества.</w:t>
      </w:r>
    </w:p>
    <w:p w14:paraId="29D3AF3D" w14:textId="77777777" w:rsidR="00906E4A" w:rsidRDefault="00906E4A" w:rsidP="00906E4A">
      <w:pPr>
        <w:ind w:firstLine="709"/>
        <w:jc w:val="both"/>
      </w:pPr>
    </w:p>
    <w:p w14:paraId="38F682B0" w14:textId="77777777" w:rsidR="00906E4A" w:rsidRDefault="00906E4A" w:rsidP="00906E4A">
      <w:pPr>
        <w:ind w:firstLine="709"/>
        <w:jc w:val="both"/>
        <w:rPr>
          <w:b/>
          <w:color w:val="000000"/>
        </w:rPr>
      </w:pPr>
      <w:r>
        <w:rPr>
          <w:b/>
          <w:color w:val="000000"/>
        </w:rPr>
        <w:t>3.3.8. Мероприятия в области жилищной политики</w:t>
      </w:r>
    </w:p>
    <w:p w14:paraId="6400775F" w14:textId="77777777" w:rsidR="00906E4A" w:rsidRDefault="00906E4A" w:rsidP="00906E4A">
      <w:pPr>
        <w:autoSpaceDE w:val="0"/>
        <w:autoSpaceDN w:val="0"/>
        <w:adjustRightInd w:val="0"/>
        <w:ind w:firstLine="709"/>
        <w:jc w:val="both"/>
        <w:rPr>
          <w:color w:val="000000"/>
        </w:rPr>
      </w:pPr>
      <w:r>
        <w:rPr>
          <w:color w:val="000000"/>
        </w:rPr>
        <w:t xml:space="preserve">По состоянию на конец 2025 года в списке граждан, нуждающихся </w:t>
      </w:r>
      <w:bookmarkStart w:id="2" w:name="_Hlk94536750"/>
      <w:r>
        <w:rPr>
          <w:color w:val="000000"/>
        </w:rPr>
        <w:t>в жилых помещениях, предоставляемых по договорам социального найма</w:t>
      </w:r>
      <w:bookmarkEnd w:id="2"/>
      <w:r>
        <w:rPr>
          <w:color w:val="000000"/>
        </w:rPr>
        <w:t>, состоит</w:t>
      </w:r>
      <w:r>
        <w:rPr>
          <w:b/>
          <w:color w:val="000000"/>
        </w:rPr>
        <w:t xml:space="preserve"> </w:t>
      </w:r>
      <w:r>
        <w:rPr>
          <w:b/>
          <w:bCs/>
          <w:color w:val="000000"/>
        </w:rPr>
        <w:t>17 семей</w:t>
      </w:r>
      <w:r>
        <w:rPr>
          <w:color w:val="000000"/>
        </w:rPr>
        <w:t xml:space="preserve"> (43 человека). Справочно: на конец 2024 года в списке граждан, нуждающихся в жилых помещениях, предоставляемых по договорам социального найма, состояли</w:t>
      </w:r>
      <w:r>
        <w:rPr>
          <w:b/>
          <w:color w:val="000000"/>
        </w:rPr>
        <w:t xml:space="preserve"> 18 семей (44 человека)</w:t>
      </w:r>
      <w:r>
        <w:rPr>
          <w:color w:val="000000"/>
        </w:rPr>
        <w:t xml:space="preserve">. </w:t>
      </w:r>
    </w:p>
    <w:p w14:paraId="00F064C3" w14:textId="77777777" w:rsidR="00906E4A" w:rsidRDefault="00906E4A" w:rsidP="00906E4A">
      <w:pPr>
        <w:autoSpaceDE w:val="0"/>
        <w:autoSpaceDN w:val="0"/>
        <w:adjustRightInd w:val="0"/>
        <w:ind w:firstLine="709"/>
        <w:jc w:val="both"/>
        <w:rPr>
          <w:b/>
          <w:bCs/>
          <w:color w:val="000000"/>
        </w:rPr>
      </w:pPr>
      <w:r>
        <w:rPr>
          <w:b/>
          <w:bCs/>
          <w:color w:val="000000"/>
        </w:rPr>
        <w:lastRenderedPageBreak/>
        <w:t xml:space="preserve">В 2025 году предоставлено по договору социального найма 1 жилое помещение. </w:t>
      </w:r>
    </w:p>
    <w:p w14:paraId="215639E0" w14:textId="77777777" w:rsidR="00906E4A" w:rsidRDefault="00906E4A" w:rsidP="00906E4A">
      <w:pPr>
        <w:autoSpaceDE w:val="0"/>
        <w:autoSpaceDN w:val="0"/>
        <w:adjustRightInd w:val="0"/>
        <w:ind w:firstLine="709"/>
        <w:jc w:val="both"/>
        <w:rPr>
          <w:color w:val="000000"/>
        </w:rPr>
      </w:pPr>
      <w:r>
        <w:rPr>
          <w:color w:val="000000"/>
        </w:rPr>
        <w:t>Проводятся мероприятия по проверке прав граждан состоять на учете в качестве нуждающихся в жилых помещениях.</w:t>
      </w:r>
      <w:r>
        <w:rPr>
          <w:color w:val="FF0000"/>
        </w:rPr>
        <w:t xml:space="preserve"> </w:t>
      </w:r>
      <w:r>
        <w:rPr>
          <w:color w:val="000000"/>
        </w:rPr>
        <w:t>В 2025 году не выявлены семьи, которые не отвечают условиям нахождения на учете граждан, нуждающихся в жилых помещениях, предоставляемых по договорам социального найма.</w:t>
      </w:r>
    </w:p>
    <w:p w14:paraId="03F7003A" w14:textId="77777777" w:rsidR="00906E4A" w:rsidRDefault="00906E4A" w:rsidP="00906E4A">
      <w:pPr>
        <w:autoSpaceDE w:val="0"/>
        <w:autoSpaceDN w:val="0"/>
        <w:adjustRightInd w:val="0"/>
        <w:ind w:firstLine="709"/>
        <w:jc w:val="both"/>
        <w:rPr>
          <w:color w:val="000000"/>
        </w:rPr>
      </w:pPr>
      <w:r>
        <w:rPr>
          <w:color w:val="000000"/>
        </w:rPr>
        <w:t xml:space="preserve">Кроме того, в соответствии с Положением о содействии муниципального образования Аннинское городское поселение Ломоносовского муниципального района Ленинградской области в улучшении жилищных условий, утвержденным решением совета депутатов МО Аннинское сельское поселение от 30.05.2013 № 25 (в редакции решения совета депутатов МО Аннинское городское поселение от 31.05.2017 № 33), ведется учет граждан, нуждающихся в содействии МО Аннинское городское поселение в улучшении жилищных условий. </w:t>
      </w:r>
    </w:p>
    <w:p w14:paraId="35D05260" w14:textId="77777777" w:rsidR="00906E4A" w:rsidRDefault="00906E4A" w:rsidP="00906E4A">
      <w:pPr>
        <w:autoSpaceDE w:val="0"/>
        <w:autoSpaceDN w:val="0"/>
        <w:adjustRightInd w:val="0"/>
        <w:ind w:firstLine="709"/>
        <w:jc w:val="both"/>
        <w:rPr>
          <w:b/>
          <w:color w:val="000000"/>
        </w:rPr>
      </w:pPr>
      <w:r>
        <w:rPr>
          <w:color w:val="000000"/>
        </w:rPr>
        <w:t>По состоянию на конец 2025 года в списке граждан, нуждающихся в содействии МО Аннинское городское поселение, состоит</w:t>
      </w:r>
      <w:r>
        <w:rPr>
          <w:b/>
          <w:color w:val="000000"/>
        </w:rPr>
        <w:t xml:space="preserve"> 19 семей: </w:t>
      </w:r>
      <w:r>
        <w:rPr>
          <w:bCs/>
          <w:color w:val="000000"/>
        </w:rPr>
        <w:t>поставлено на учет нуждающихся в улучшении жилищных условий – 2 семьи</w:t>
      </w:r>
      <w:r>
        <w:rPr>
          <w:b/>
          <w:color w:val="000000"/>
        </w:rPr>
        <w:t xml:space="preserve"> </w:t>
      </w:r>
      <w:r>
        <w:rPr>
          <w:color w:val="000000"/>
        </w:rPr>
        <w:t>(на конец 2024 года –</w:t>
      </w:r>
      <w:r>
        <w:rPr>
          <w:b/>
          <w:color w:val="000000"/>
        </w:rPr>
        <w:t xml:space="preserve"> 18 семей</w:t>
      </w:r>
      <w:r>
        <w:rPr>
          <w:color w:val="000000"/>
        </w:rPr>
        <w:t xml:space="preserve">). В 2025 году на предоставление субсидии на улучшение жилищных условий подано 4 заявления. </w:t>
      </w:r>
    </w:p>
    <w:p w14:paraId="13F50FE5" w14:textId="77777777" w:rsidR="00906E4A" w:rsidRDefault="00906E4A" w:rsidP="00906E4A">
      <w:pPr>
        <w:autoSpaceDE w:val="0"/>
        <w:autoSpaceDN w:val="0"/>
        <w:adjustRightInd w:val="0"/>
        <w:ind w:firstLine="709"/>
        <w:jc w:val="both"/>
        <w:rPr>
          <w:b/>
        </w:rPr>
      </w:pPr>
    </w:p>
    <w:p w14:paraId="1196F069" w14:textId="77777777" w:rsidR="004A5498" w:rsidRPr="009B0E4B" w:rsidRDefault="004A5498" w:rsidP="004A5498">
      <w:pPr>
        <w:ind w:firstLine="709"/>
        <w:jc w:val="both"/>
        <w:rPr>
          <w:b/>
        </w:rPr>
      </w:pPr>
      <w:r w:rsidRPr="009B0E4B">
        <w:rPr>
          <w:b/>
        </w:rPr>
        <w:t>3.3.9. Мероприятия в области землеустройства</w:t>
      </w:r>
    </w:p>
    <w:p w14:paraId="66919953" w14:textId="77777777" w:rsidR="004A5498" w:rsidRPr="009B0E4B" w:rsidRDefault="004A5498" w:rsidP="004A5498">
      <w:pPr>
        <w:ind w:firstLine="709"/>
        <w:jc w:val="both"/>
      </w:pPr>
    </w:p>
    <w:p w14:paraId="7AB3F34B" w14:textId="77777777" w:rsidR="004A5498" w:rsidRPr="009B0E4B" w:rsidRDefault="004A5498" w:rsidP="004A5498">
      <w:pPr>
        <w:tabs>
          <w:tab w:val="left" w:pos="851"/>
        </w:tabs>
        <w:autoSpaceDE w:val="0"/>
        <w:autoSpaceDN w:val="0"/>
        <w:adjustRightInd w:val="0"/>
        <w:ind w:firstLine="709"/>
        <w:jc w:val="both"/>
        <w:rPr>
          <w:b/>
        </w:rPr>
      </w:pPr>
      <w:r w:rsidRPr="009B0E4B">
        <w:rPr>
          <w:b/>
        </w:rPr>
        <w:t>3.3.9.1. Мероприятия по выделению земельных участков в рамках реализации областного закона 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p w14:paraId="5C1557B5" w14:textId="77777777" w:rsidR="00751ABA" w:rsidRPr="00751ABA" w:rsidRDefault="00751ABA" w:rsidP="00751ABA">
      <w:pPr>
        <w:tabs>
          <w:tab w:val="left" w:pos="851"/>
        </w:tabs>
        <w:autoSpaceDE w:val="0"/>
        <w:autoSpaceDN w:val="0"/>
        <w:adjustRightInd w:val="0"/>
        <w:ind w:firstLine="709"/>
        <w:jc w:val="both"/>
      </w:pPr>
      <w:r w:rsidRPr="00751ABA">
        <w:t>В ходе работ по предоставлению земельных участков многодетным семьям рамках областного закона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было сформировано и предоставлено 15 земельных участков.</w:t>
      </w:r>
    </w:p>
    <w:p w14:paraId="39D293D8" w14:textId="77777777" w:rsidR="00751ABA" w:rsidRPr="00751ABA" w:rsidRDefault="00751ABA" w:rsidP="00751ABA">
      <w:pPr>
        <w:tabs>
          <w:tab w:val="left" w:pos="851"/>
        </w:tabs>
        <w:autoSpaceDE w:val="0"/>
        <w:autoSpaceDN w:val="0"/>
        <w:adjustRightInd w:val="0"/>
        <w:ind w:firstLine="709"/>
        <w:jc w:val="both"/>
      </w:pPr>
      <w:r w:rsidRPr="00751ABA">
        <w:t>В ходе работ по предоставлению земельных участков отдельным категориям граждан в рамках областного закона от 14.10.2008 № 105-оз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было сформировано и предоставлено 16 земельных участков.</w:t>
      </w:r>
    </w:p>
    <w:p w14:paraId="730CCD61" w14:textId="77777777" w:rsidR="004A5498" w:rsidRPr="00DD0374" w:rsidRDefault="004A5498" w:rsidP="004A5498">
      <w:pPr>
        <w:pStyle w:val="ConsPlusNormal"/>
        <w:ind w:firstLine="567"/>
        <w:jc w:val="both"/>
        <w:rPr>
          <w:rFonts w:ascii="Times New Roman" w:hAnsi="Times New Roman" w:cs="Times New Roman"/>
          <w:color w:val="FF0000"/>
          <w:sz w:val="24"/>
          <w:szCs w:val="24"/>
        </w:rPr>
      </w:pPr>
    </w:p>
    <w:p w14:paraId="4D2FF4F4" w14:textId="77777777" w:rsidR="004A5498" w:rsidRPr="009B0E4B" w:rsidRDefault="004A5498" w:rsidP="004A5498">
      <w:pPr>
        <w:ind w:firstLine="709"/>
        <w:jc w:val="both"/>
        <w:rPr>
          <w:b/>
        </w:rPr>
      </w:pPr>
      <w:r w:rsidRPr="009B0E4B">
        <w:rPr>
          <w:b/>
        </w:rPr>
        <w:t>3.3.9.2. Осуществление муниципального земельного контроля в отношении расположенных в границах МО Аннинское городское поселение объектов земельных отношений</w:t>
      </w:r>
    </w:p>
    <w:p w14:paraId="43D51214" w14:textId="77777777" w:rsidR="004A5498" w:rsidRPr="009B0E4B" w:rsidRDefault="004A5498" w:rsidP="004A5498">
      <w:pPr>
        <w:autoSpaceDE w:val="0"/>
        <w:autoSpaceDN w:val="0"/>
        <w:adjustRightInd w:val="0"/>
        <w:ind w:firstLine="709"/>
        <w:jc w:val="both"/>
        <w:rPr>
          <w:b/>
          <w:bCs/>
        </w:rPr>
      </w:pPr>
      <w:r w:rsidRPr="009B0E4B">
        <w:t>В соответствии с постановлением правительства Российской Федерации от 10.03.2022 № 336 «</w:t>
      </w:r>
      <w:r w:rsidRPr="009B0E4B">
        <w:rPr>
          <w:bCs/>
        </w:rPr>
        <w:t>Об особенностях организации и осуществления государственного контроля (надзора), муниципального контроля» в 202</w:t>
      </w:r>
      <w:r>
        <w:rPr>
          <w:bCs/>
        </w:rPr>
        <w:t>5</w:t>
      </w:r>
      <w:r w:rsidRPr="009B0E4B">
        <w:rPr>
          <w:bCs/>
        </w:rPr>
        <w:t xml:space="preserve"> году </w:t>
      </w:r>
      <w:r>
        <w:rPr>
          <w:bCs/>
        </w:rPr>
        <w:t xml:space="preserve">проведено 6 </w:t>
      </w:r>
      <w:r w:rsidRPr="009B0E4B">
        <w:rPr>
          <w:bCs/>
        </w:rPr>
        <w:t>плановы</w:t>
      </w:r>
      <w:r>
        <w:rPr>
          <w:bCs/>
        </w:rPr>
        <w:t>х</w:t>
      </w:r>
      <w:r w:rsidRPr="009B0E4B">
        <w:rPr>
          <w:bCs/>
        </w:rPr>
        <w:t xml:space="preserve"> контрольно-надзорны</w:t>
      </w:r>
      <w:r>
        <w:rPr>
          <w:bCs/>
        </w:rPr>
        <w:t>х</w:t>
      </w:r>
      <w:r w:rsidRPr="009B0E4B">
        <w:rPr>
          <w:bCs/>
        </w:rPr>
        <w:t xml:space="preserve"> мероприяти</w:t>
      </w:r>
      <w:r>
        <w:rPr>
          <w:bCs/>
        </w:rPr>
        <w:t>й</w:t>
      </w:r>
      <w:r w:rsidRPr="009B0E4B">
        <w:rPr>
          <w:bCs/>
        </w:rPr>
        <w:t>.</w:t>
      </w:r>
    </w:p>
    <w:p w14:paraId="60235025" w14:textId="77777777" w:rsidR="004A5498" w:rsidRPr="00251F9F" w:rsidRDefault="004A5498" w:rsidP="004A5498">
      <w:pPr>
        <w:autoSpaceDE w:val="0"/>
        <w:autoSpaceDN w:val="0"/>
        <w:adjustRightInd w:val="0"/>
        <w:ind w:firstLine="709"/>
        <w:jc w:val="both"/>
      </w:pPr>
      <w:r w:rsidRPr="00251F9F">
        <w:t>В рамках полномочий утверждена ежегодная программа профилактики рисков причинения вреда (ущерба) охраняемым законом ценностям в сфере муниципального земельного контроля на территории муниципального образования Аннинское городское поселение Ломоносовского муниципального района Ленинградской области. Также в 2025 году утверждены типовые формы документов (журналы учета и регистрации, акты, задания, представления, протоколы и требования), используемые при проведении муниципального земельного контроля.</w:t>
      </w:r>
    </w:p>
    <w:p w14:paraId="45C69533" w14:textId="77777777" w:rsidR="004A5498" w:rsidRPr="00DD0374" w:rsidRDefault="004A5498" w:rsidP="004A5498">
      <w:pPr>
        <w:autoSpaceDE w:val="0"/>
        <w:autoSpaceDN w:val="0"/>
        <w:adjustRightInd w:val="0"/>
        <w:ind w:firstLine="709"/>
        <w:jc w:val="both"/>
        <w:rPr>
          <w:color w:val="FF0000"/>
        </w:rPr>
      </w:pPr>
    </w:p>
    <w:p w14:paraId="03713B5B" w14:textId="77777777" w:rsidR="00071381" w:rsidRDefault="00071381">
      <w:pPr>
        <w:rPr>
          <w:b/>
        </w:rPr>
      </w:pPr>
      <w:r>
        <w:rPr>
          <w:b/>
        </w:rPr>
        <w:br w:type="page"/>
      </w:r>
    </w:p>
    <w:p w14:paraId="6E56A5BC" w14:textId="660FB3CA" w:rsidR="004A5498" w:rsidRDefault="004A5498" w:rsidP="004A5498">
      <w:pPr>
        <w:ind w:firstLine="709"/>
        <w:jc w:val="both"/>
        <w:rPr>
          <w:b/>
        </w:rPr>
      </w:pPr>
      <w:r w:rsidRPr="009B0E4B">
        <w:rPr>
          <w:b/>
        </w:rPr>
        <w:lastRenderedPageBreak/>
        <w:t>3.3.9.3. Проведение кадастровых работ и осуществление государственного кадастрового учета земельных участков</w:t>
      </w:r>
    </w:p>
    <w:p w14:paraId="0D20FFD5" w14:textId="77777777" w:rsidR="004A5498" w:rsidRDefault="004A5498" w:rsidP="004A5498">
      <w:pPr>
        <w:ind w:firstLine="709"/>
        <w:jc w:val="both"/>
      </w:pPr>
      <w:r>
        <w:t>Проведена работа по кадастровому учету более 30 земельных участков в целях предоставления льготным категориям граждан.</w:t>
      </w:r>
    </w:p>
    <w:p w14:paraId="46033C76" w14:textId="77777777" w:rsidR="004A5498" w:rsidRPr="00DD0374" w:rsidRDefault="004A5498" w:rsidP="004A5498">
      <w:pPr>
        <w:autoSpaceDE w:val="0"/>
        <w:autoSpaceDN w:val="0"/>
        <w:adjustRightInd w:val="0"/>
        <w:ind w:firstLine="709"/>
        <w:jc w:val="both"/>
        <w:rPr>
          <w:color w:val="FF0000"/>
        </w:rPr>
      </w:pPr>
    </w:p>
    <w:p w14:paraId="0533498C" w14:textId="77777777" w:rsidR="004A5498" w:rsidRPr="009B0E4B" w:rsidRDefault="004A5498" w:rsidP="004A5498">
      <w:pPr>
        <w:ind w:firstLine="709"/>
        <w:jc w:val="both"/>
        <w:rPr>
          <w:b/>
        </w:rPr>
      </w:pPr>
      <w:r w:rsidRPr="009B0E4B">
        <w:rPr>
          <w:b/>
        </w:rPr>
        <w:t>3.3.9.4. Работы по утверждению схем расположения земельных участков на кадастровом плане территории и составлению соглашений о перераспределении частных земельных участков с муниципальной неразграниченной территорией</w:t>
      </w:r>
    </w:p>
    <w:p w14:paraId="1B9928B3" w14:textId="77777777" w:rsidR="004A5498" w:rsidRPr="009B0E4B" w:rsidRDefault="004A5498" w:rsidP="004A5498">
      <w:pPr>
        <w:autoSpaceDE w:val="0"/>
        <w:autoSpaceDN w:val="0"/>
        <w:adjustRightInd w:val="0"/>
        <w:ind w:firstLine="709"/>
        <w:jc w:val="both"/>
      </w:pPr>
      <w:r w:rsidRPr="009B0E4B">
        <w:t>За 202</w:t>
      </w:r>
      <w:r>
        <w:t>5</w:t>
      </w:r>
      <w:r w:rsidRPr="009B0E4B">
        <w:t xml:space="preserve"> год утвержден</w:t>
      </w:r>
      <w:r>
        <w:t>а</w:t>
      </w:r>
      <w:r w:rsidRPr="009B0E4B">
        <w:t xml:space="preserve"> </w:t>
      </w:r>
      <w:r>
        <w:t>21</w:t>
      </w:r>
      <w:r w:rsidRPr="009B0E4B">
        <w:t xml:space="preserve"> схем</w:t>
      </w:r>
      <w:r>
        <w:t>а</w:t>
      </w:r>
      <w:r w:rsidRPr="009B0E4B">
        <w:t xml:space="preserve"> расположения земельного участка на кадастровом плане территории в целях перераспределения, образования и раздела земельных участков.</w:t>
      </w:r>
    </w:p>
    <w:p w14:paraId="5DBB0E47" w14:textId="77777777" w:rsidR="004A5498" w:rsidRPr="009B0E4B" w:rsidRDefault="004A5498" w:rsidP="004A5498">
      <w:pPr>
        <w:autoSpaceDE w:val="0"/>
        <w:autoSpaceDN w:val="0"/>
        <w:adjustRightInd w:val="0"/>
        <w:ind w:firstLine="709"/>
        <w:jc w:val="both"/>
      </w:pPr>
      <w:r w:rsidRPr="009B0E4B">
        <w:t xml:space="preserve">Составлены и завершены работы по перераспределению </w:t>
      </w:r>
      <w:r>
        <w:t>15</w:t>
      </w:r>
      <w:r w:rsidRPr="009B0E4B">
        <w:t xml:space="preserve"> земельных участков.</w:t>
      </w:r>
    </w:p>
    <w:p w14:paraId="6C1F9CEC" w14:textId="77777777" w:rsidR="004A5498" w:rsidRPr="009B0E4B" w:rsidRDefault="004A5498" w:rsidP="004A5498">
      <w:pPr>
        <w:ind w:firstLine="709"/>
        <w:jc w:val="both"/>
        <w:rPr>
          <w:b/>
        </w:rPr>
      </w:pPr>
    </w:p>
    <w:p w14:paraId="13D3EF7D" w14:textId="77777777" w:rsidR="004A5498" w:rsidRPr="009B0E4B" w:rsidRDefault="004A5498" w:rsidP="004A5498">
      <w:pPr>
        <w:ind w:firstLine="709"/>
        <w:jc w:val="both"/>
        <w:rPr>
          <w:b/>
        </w:rPr>
      </w:pPr>
      <w:r w:rsidRPr="009B0E4B">
        <w:rPr>
          <w:b/>
        </w:rPr>
        <w:t>3.3.9.5. Мероприятия по актуализации сведений о ранее учтенных земельных участках, в том числе сведений об их характеристиках, в целях увеличения поступлений доходов от земел</w:t>
      </w:r>
      <w:r>
        <w:rPr>
          <w:b/>
        </w:rPr>
        <w:t>ьного налога в бюджет поселения</w:t>
      </w:r>
    </w:p>
    <w:p w14:paraId="44975BA9" w14:textId="77777777" w:rsidR="004A5498" w:rsidRPr="009B0E4B" w:rsidRDefault="004A5498" w:rsidP="004A5498">
      <w:pPr>
        <w:autoSpaceDE w:val="0"/>
        <w:autoSpaceDN w:val="0"/>
        <w:adjustRightInd w:val="0"/>
        <w:ind w:firstLine="709"/>
        <w:jc w:val="both"/>
      </w:pPr>
      <w:r w:rsidRPr="009B0E4B">
        <w:t xml:space="preserve">В течение года отдел проводил мероприятия по выявлению земельных участков, сведения и характеристики которых требуют уточнения и (или) исправления, в том числе имеют неполные сведения и технические ошибки. </w:t>
      </w:r>
    </w:p>
    <w:p w14:paraId="7DA446A5" w14:textId="77777777" w:rsidR="004A5498" w:rsidRPr="009B0E4B" w:rsidRDefault="004A5498" w:rsidP="004A5498">
      <w:pPr>
        <w:autoSpaceDE w:val="0"/>
        <w:autoSpaceDN w:val="0"/>
        <w:adjustRightInd w:val="0"/>
        <w:ind w:firstLine="709"/>
        <w:jc w:val="both"/>
      </w:pPr>
      <w:r w:rsidRPr="009B0E4B">
        <w:t>В результате проведенной работы в отношении земельных участков в государственном кадастре недвижимости выявлены земельные участки, у которых отсутствует вид разрешенного использования, категория земель, адрес, несоответствие кадастровой стоимости.</w:t>
      </w:r>
    </w:p>
    <w:p w14:paraId="2237297F" w14:textId="77777777" w:rsidR="004A5498" w:rsidRPr="009B0E4B" w:rsidRDefault="004A5498" w:rsidP="004A5498">
      <w:pPr>
        <w:autoSpaceDE w:val="0"/>
        <w:autoSpaceDN w:val="0"/>
        <w:adjustRightInd w:val="0"/>
        <w:ind w:firstLine="709"/>
        <w:jc w:val="both"/>
      </w:pPr>
      <w:r w:rsidRPr="009B0E4B">
        <w:t>Кроме этого, отдел систематически проводил разъяснения (консультации) гражданам, юридическим лицам, председателям правления садоводств, расположенных на территории поселения, у которых имеются учтенные в ГКН земельные участки, сведения и характеристики которых требуют уточнения и (или) исправления, неполные сведения и технические ошибки, в целях обеспечения внесения в ГКН отсутствующих и достоверных сведений.</w:t>
      </w:r>
    </w:p>
    <w:p w14:paraId="393FA2DC" w14:textId="77777777" w:rsidR="004A5498" w:rsidRPr="00DD0374" w:rsidRDefault="004A5498" w:rsidP="004A5498">
      <w:pPr>
        <w:autoSpaceDE w:val="0"/>
        <w:autoSpaceDN w:val="0"/>
        <w:adjustRightInd w:val="0"/>
        <w:ind w:firstLine="709"/>
        <w:jc w:val="both"/>
        <w:rPr>
          <w:color w:val="FF0000"/>
        </w:rPr>
      </w:pPr>
    </w:p>
    <w:p w14:paraId="5957B4D3" w14:textId="77777777" w:rsidR="004A5498" w:rsidRPr="009B0E4B" w:rsidRDefault="004A5498" w:rsidP="004A5498">
      <w:pPr>
        <w:ind w:firstLine="709"/>
        <w:jc w:val="both"/>
        <w:rPr>
          <w:b/>
        </w:rPr>
      </w:pPr>
      <w:r w:rsidRPr="009B0E4B">
        <w:rPr>
          <w:b/>
        </w:rPr>
        <w:t>3.3.9.6. Проведение работ в отношении линейных объектов, планируемых для их строительства и реконструкции</w:t>
      </w:r>
    </w:p>
    <w:p w14:paraId="14C0F9DE" w14:textId="77777777" w:rsidR="004A5498" w:rsidRPr="009B0E4B" w:rsidRDefault="004A5498" w:rsidP="004A5498">
      <w:pPr>
        <w:autoSpaceDE w:val="0"/>
        <w:autoSpaceDN w:val="0"/>
        <w:adjustRightInd w:val="0"/>
        <w:ind w:firstLine="709"/>
        <w:jc w:val="both"/>
      </w:pPr>
      <w:r w:rsidRPr="009B0E4B">
        <w:t>За 202</w:t>
      </w:r>
      <w:r>
        <w:t>5</w:t>
      </w:r>
      <w:r w:rsidRPr="009B0E4B">
        <w:t xml:space="preserve"> год отделом архитектуры, градостроительства и землепользования утвержден</w:t>
      </w:r>
      <w:r>
        <w:t>ы</w:t>
      </w:r>
      <w:r w:rsidRPr="009B0E4B">
        <w:t xml:space="preserve"> </w:t>
      </w:r>
      <w:r>
        <w:t>35 </w:t>
      </w:r>
      <w:r w:rsidRPr="009B0E4B">
        <w:t>схем</w:t>
      </w:r>
      <w:r>
        <w:t xml:space="preserve"> </w:t>
      </w:r>
      <w:r w:rsidRPr="009B0E4B">
        <w:t xml:space="preserve">и </w:t>
      </w:r>
      <w:r>
        <w:t>изданы</w:t>
      </w:r>
      <w:r w:rsidRPr="009B0E4B">
        <w:t xml:space="preserve"> </w:t>
      </w:r>
      <w:r>
        <w:t>35</w:t>
      </w:r>
      <w:r w:rsidRPr="009B0E4B">
        <w:t xml:space="preserve"> постановлени</w:t>
      </w:r>
      <w:r>
        <w:t>й</w:t>
      </w:r>
      <w:r w:rsidRPr="009B0E4B">
        <w:t xml:space="preserve"> о разрешении на размещение объекта в рамках </w:t>
      </w:r>
      <w:r>
        <w:t>П</w:t>
      </w:r>
      <w:r w:rsidRPr="009B0E4B">
        <w:t>остановления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Ленинградской области».</w:t>
      </w:r>
    </w:p>
    <w:p w14:paraId="4A3E6CC0" w14:textId="77777777" w:rsidR="004A5498" w:rsidRPr="00DD0374" w:rsidRDefault="004A5498" w:rsidP="004A5498">
      <w:pPr>
        <w:jc w:val="both"/>
        <w:rPr>
          <w:b/>
          <w:color w:val="FF0000"/>
        </w:rPr>
      </w:pPr>
    </w:p>
    <w:p w14:paraId="57DED6F1" w14:textId="77777777" w:rsidR="004A5498" w:rsidRPr="00C71AD6" w:rsidRDefault="004A5498" w:rsidP="004A5498">
      <w:pPr>
        <w:ind w:firstLine="709"/>
        <w:jc w:val="both"/>
        <w:rPr>
          <w:b/>
        </w:rPr>
      </w:pPr>
      <w:r w:rsidRPr="00166B43">
        <w:rPr>
          <w:b/>
        </w:rPr>
        <w:t>3.3.9.</w:t>
      </w:r>
      <w:r>
        <w:rPr>
          <w:b/>
        </w:rPr>
        <w:t>7</w:t>
      </w:r>
      <w:r w:rsidRPr="00166B43">
        <w:rPr>
          <w:b/>
        </w:rPr>
        <w:t xml:space="preserve">. Присвоение адресов объектам адресации, изменение, аннулирование адресов, присвоение наименований элементам улично-дорожной сети и элементам планировочной </w:t>
      </w:r>
      <w:r w:rsidRPr="00C71AD6">
        <w:rPr>
          <w:b/>
        </w:rPr>
        <w:t>структуры</w:t>
      </w:r>
    </w:p>
    <w:p w14:paraId="1AE8C98C" w14:textId="77777777" w:rsidR="004A5498" w:rsidRPr="00C71AD6" w:rsidRDefault="004A5498" w:rsidP="004A5498">
      <w:pPr>
        <w:autoSpaceDE w:val="0"/>
        <w:autoSpaceDN w:val="0"/>
        <w:adjustRightInd w:val="0"/>
        <w:ind w:firstLine="709"/>
        <w:jc w:val="both"/>
      </w:pPr>
      <w:r>
        <w:t>За 2025 год в отдел поступило</w:t>
      </w:r>
      <w:r w:rsidRPr="00C71AD6">
        <w:t xml:space="preserve"> </w:t>
      </w:r>
      <w:r>
        <w:t>930</w:t>
      </w:r>
      <w:r w:rsidRPr="00C71AD6">
        <w:t xml:space="preserve"> заявлени</w:t>
      </w:r>
      <w:r>
        <w:t>й</w:t>
      </w:r>
      <w:r w:rsidRPr="00C71AD6">
        <w:t xml:space="preserve"> по присвоению адресов объектам недвижимости, из них от юридических лиц - </w:t>
      </w:r>
      <w:r>
        <w:t>6</w:t>
      </w:r>
      <w:r w:rsidRPr="00C71AD6">
        <w:t>1 заявлени</w:t>
      </w:r>
      <w:r>
        <w:t>е</w:t>
      </w:r>
      <w:r w:rsidRPr="00C71AD6">
        <w:t xml:space="preserve">, от физических лиц - </w:t>
      </w:r>
      <w:r>
        <w:t>869</w:t>
      </w:r>
      <w:r w:rsidRPr="00C71AD6">
        <w:t xml:space="preserve"> заявлени</w:t>
      </w:r>
      <w:r>
        <w:t>й</w:t>
      </w:r>
      <w:r w:rsidRPr="00C71AD6">
        <w:t>.</w:t>
      </w:r>
    </w:p>
    <w:p w14:paraId="6F88CC35" w14:textId="77777777" w:rsidR="004A5498" w:rsidRPr="00C71AD6" w:rsidRDefault="004A5498" w:rsidP="004A5498">
      <w:pPr>
        <w:autoSpaceDE w:val="0"/>
        <w:autoSpaceDN w:val="0"/>
        <w:adjustRightInd w:val="0"/>
        <w:ind w:firstLine="709"/>
        <w:jc w:val="both"/>
      </w:pPr>
      <w:r w:rsidRPr="00C71AD6">
        <w:t xml:space="preserve">Присвоено </w:t>
      </w:r>
      <w:r>
        <w:t>8186</w:t>
      </w:r>
      <w:r w:rsidRPr="00C71AD6">
        <w:t xml:space="preserve"> адресов объектам недвижимости, из них</w:t>
      </w:r>
      <w:r>
        <w:t>:</w:t>
      </w:r>
      <w:r w:rsidRPr="00C71AD6">
        <w:t xml:space="preserve"> объектам юридических лиц - </w:t>
      </w:r>
      <w:r>
        <w:t>7015</w:t>
      </w:r>
      <w:r w:rsidRPr="00C71AD6">
        <w:t xml:space="preserve">, объектам физических лиц - </w:t>
      </w:r>
      <w:r>
        <w:t>1171</w:t>
      </w:r>
      <w:r w:rsidRPr="00C71AD6">
        <w:t>.</w:t>
      </w:r>
    </w:p>
    <w:p w14:paraId="6E0F10FA" w14:textId="77777777" w:rsidR="004A5498" w:rsidRPr="00166B43" w:rsidRDefault="004A5498" w:rsidP="004A5498">
      <w:pPr>
        <w:autoSpaceDE w:val="0"/>
        <w:autoSpaceDN w:val="0"/>
        <w:adjustRightInd w:val="0"/>
        <w:ind w:firstLine="709"/>
        <w:jc w:val="both"/>
      </w:pPr>
      <w:r w:rsidRPr="00C71AD6">
        <w:t>Все сведения по присвоенным адресам внесены в Федеральную информационную адресную систему (ФИАС), адресные реестры администрации МО Аннинское городское поселение и отражены в картографическом материале.</w:t>
      </w:r>
    </w:p>
    <w:p w14:paraId="530B2D3F" w14:textId="77777777" w:rsidR="004A5498" w:rsidRPr="00166B43" w:rsidRDefault="004A5498" w:rsidP="004A5498">
      <w:pPr>
        <w:ind w:firstLine="709"/>
        <w:jc w:val="both"/>
        <w:rPr>
          <w:b/>
        </w:rPr>
      </w:pPr>
    </w:p>
    <w:p w14:paraId="2DFB49CC" w14:textId="77777777" w:rsidR="00071381" w:rsidRDefault="00071381">
      <w:pPr>
        <w:rPr>
          <w:b/>
        </w:rPr>
      </w:pPr>
      <w:r>
        <w:rPr>
          <w:b/>
        </w:rPr>
        <w:br w:type="page"/>
      </w:r>
    </w:p>
    <w:p w14:paraId="6ED3AF69" w14:textId="29FEC5E9" w:rsidR="004A5498" w:rsidRPr="00B10215" w:rsidRDefault="004A5498" w:rsidP="004A5498">
      <w:pPr>
        <w:ind w:firstLine="709"/>
        <w:jc w:val="both"/>
        <w:rPr>
          <w:b/>
        </w:rPr>
      </w:pPr>
      <w:r w:rsidRPr="00B10215">
        <w:rPr>
          <w:b/>
        </w:rPr>
        <w:lastRenderedPageBreak/>
        <w:t>3.3.9.</w:t>
      </w:r>
      <w:r>
        <w:rPr>
          <w:b/>
        </w:rPr>
        <w:t>8</w:t>
      </w:r>
      <w:r w:rsidRPr="00B10215">
        <w:rPr>
          <w:b/>
        </w:rPr>
        <w:t>. Работа с электронной земельной базой МО Аннинское городское поселение, картографическим материалом</w:t>
      </w:r>
    </w:p>
    <w:p w14:paraId="49FD5411" w14:textId="77777777" w:rsidR="004A5498" w:rsidRPr="00A63D88" w:rsidRDefault="004A5498" w:rsidP="004A5498">
      <w:pPr>
        <w:autoSpaceDE w:val="0"/>
        <w:autoSpaceDN w:val="0"/>
        <w:adjustRightInd w:val="0"/>
        <w:ind w:firstLine="709"/>
        <w:jc w:val="both"/>
      </w:pPr>
      <w:r w:rsidRPr="00B10215">
        <w:t>Проводилась систематическая</w:t>
      </w:r>
      <w:r w:rsidRPr="00A63D88">
        <w:t xml:space="preserve"> работа с электронной картой Аннинского городского поселения, а именно:</w:t>
      </w:r>
    </w:p>
    <w:p w14:paraId="168EF302" w14:textId="77777777" w:rsidR="004A5498" w:rsidRPr="00A63D88" w:rsidRDefault="004A5498" w:rsidP="004A5498">
      <w:pPr>
        <w:autoSpaceDE w:val="0"/>
        <w:autoSpaceDN w:val="0"/>
        <w:adjustRightInd w:val="0"/>
        <w:ind w:firstLine="709"/>
        <w:jc w:val="both"/>
      </w:pPr>
      <w:r w:rsidRPr="00A63D88">
        <w:t>- осуществлялись мероприятия по выезду сотрудников отдела для геодезической съемки территории для муниципальных нужд;</w:t>
      </w:r>
    </w:p>
    <w:p w14:paraId="050D5D9C" w14:textId="77777777" w:rsidR="004A5498" w:rsidRPr="00A63D88" w:rsidRDefault="004A5498" w:rsidP="004A5498">
      <w:pPr>
        <w:autoSpaceDE w:val="0"/>
        <w:autoSpaceDN w:val="0"/>
        <w:adjustRightInd w:val="0"/>
        <w:ind w:firstLine="709"/>
        <w:jc w:val="both"/>
      </w:pPr>
      <w:r w:rsidRPr="00A63D88">
        <w:t>- актуализировались данных на земельные участки;</w:t>
      </w:r>
    </w:p>
    <w:p w14:paraId="6CCCE0E4" w14:textId="77777777" w:rsidR="004A5498" w:rsidRPr="00A63D88" w:rsidRDefault="004A5498" w:rsidP="004A5498">
      <w:pPr>
        <w:autoSpaceDE w:val="0"/>
        <w:autoSpaceDN w:val="0"/>
        <w:adjustRightInd w:val="0"/>
        <w:ind w:firstLine="709"/>
        <w:jc w:val="both"/>
      </w:pPr>
      <w:r w:rsidRPr="00A63D88">
        <w:t>- проводилась работа по внесению в электронную карту почтовых адресов объектов недвижимости.</w:t>
      </w:r>
    </w:p>
    <w:p w14:paraId="0ADC8604" w14:textId="77777777" w:rsidR="004A5498" w:rsidRPr="00A63D88" w:rsidRDefault="004A5498" w:rsidP="004A5498">
      <w:pPr>
        <w:autoSpaceDE w:val="0"/>
        <w:autoSpaceDN w:val="0"/>
        <w:adjustRightInd w:val="0"/>
        <w:jc w:val="both"/>
      </w:pPr>
    </w:p>
    <w:p w14:paraId="490DEC3E" w14:textId="77777777" w:rsidR="004A5498" w:rsidRPr="00A63D88" w:rsidRDefault="004A5498" w:rsidP="004A5498">
      <w:pPr>
        <w:ind w:firstLine="709"/>
        <w:jc w:val="both"/>
        <w:rPr>
          <w:b/>
        </w:rPr>
      </w:pPr>
      <w:r w:rsidRPr="00A63D88">
        <w:rPr>
          <w:b/>
        </w:rPr>
        <w:t>3.3.9.</w:t>
      </w:r>
      <w:r>
        <w:rPr>
          <w:b/>
        </w:rPr>
        <w:t>9</w:t>
      </w:r>
      <w:r w:rsidRPr="00A63D88">
        <w:rPr>
          <w:b/>
        </w:rPr>
        <w:t>. Консультирование юридических лиц и граждан по земельным вопросам</w:t>
      </w:r>
    </w:p>
    <w:p w14:paraId="362CE77B" w14:textId="77777777" w:rsidR="004A5498" w:rsidRPr="00A63D88" w:rsidRDefault="004A5498" w:rsidP="004A5498">
      <w:pPr>
        <w:autoSpaceDE w:val="0"/>
        <w:autoSpaceDN w:val="0"/>
        <w:adjustRightInd w:val="0"/>
        <w:ind w:firstLine="709"/>
        <w:jc w:val="both"/>
      </w:pPr>
      <w:r w:rsidRPr="00A63D88">
        <w:t>Отдел обеспечивает объективное, всестороннее и своевременное рассмотрение заявлений граждан и юридических лиц, в случае необходимости - с участием заявителя, направившего обращение.</w:t>
      </w:r>
    </w:p>
    <w:p w14:paraId="73B9352B" w14:textId="77777777" w:rsidR="004A5498" w:rsidRDefault="004A5498" w:rsidP="004A5498">
      <w:pPr>
        <w:autoSpaceDE w:val="0"/>
        <w:autoSpaceDN w:val="0"/>
        <w:adjustRightInd w:val="0"/>
        <w:ind w:firstLine="709"/>
        <w:jc w:val="both"/>
      </w:pPr>
      <w:r w:rsidRPr="00A63D88">
        <w:t>Отдел проводит постоянное консультирование юридических лиц и граждан по земельным вопросам.</w:t>
      </w:r>
    </w:p>
    <w:p w14:paraId="4D3B75D4" w14:textId="77777777" w:rsidR="00255EE3" w:rsidRPr="000A0FFE" w:rsidRDefault="00255EE3">
      <w:pPr>
        <w:rPr>
          <w:b/>
          <w:color w:val="FF0000"/>
        </w:rPr>
      </w:pPr>
    </w:p>
    <w:p w14:paraId="7D241702" w14:textId="77777777" w:rsidR="00856BF6" w:rsidRPr="002909CB" w:rsidRDefault="00856BF6" w:rsidP="00856BF6">
      <w:pPr>
        <w:ind w:firstLine="709"/>
        <w:jc w:val="both"/>
      </w:pPr>
      <w:r w:rsidRPr="002909CB">
        <w:rPr>
          <w:b/>
        </w:rPr>
        <w:t>3.3.10. Мероприятия в области архитектуры, градостроительства и территориального планирования</w:t>
      </w:r>
    </w:p>
    <w:p w14:paraId="6C93B57D" w14:textId="77777777" w:rsidR="00856BF6" w:rsidRPr="002909CB" w:rsidRDefault="00856BF6" w:rsidP="00856BF6">
      <w:pPr>
        <w:ind w:firstLine="709"/>
        <w:jc w:val="both"/>
      </w:pPr>
    </w:p>
    <w:p w14:paraId="79A66FB9" w14:textId="77777777" w:rsidR="00856BF6" w:rsidRPr="002909CB" w:rsidRDefault="00856BF6" w:rsidP="00856BF6">
      <w:pPr>
        <w:ind w:firstLine="709"/>
        <w:jc w:val="both"/>
        <w:rPr>
          <w:b/>
        </w:rPr>
      </w:pPr>
      <w:r w:rsidRPr="002909CB">
        <w:rPr>
          <w:b/>
        </w:rPr>
        <w:t>3.3.10.1. Территориальное планирование</w:t>
      </w:r>
    </w:p>
    <w:p w14:paraId="52EEEFAA" w14:textId="77777777" w:rsidR="002909CB" w:rsidRPr="00A3369D" w:rsidRDefault="002909CB" w:rsidP="002909CB">
      <w:pPr>
        <w:pStyle w:val="af2"/>
        <w:tabs>
          <w:tab w:val="right" w:pos="3774"/>
          <w:tab w:val="center" w:pos="6951"/>
        </w:tabs>
        <w:spacing w:after="0"/>
        <w:ind w:firstLine="709"/>
        <w:jc w:val="both"/>
        <w:rPr>
          <w:color w:val="000000"/>
        </w:rPr>
      </w:pPr>
      <w:r w:rsidRPr="00D41EA3">
        <w:rPr>
          <w:color w:val="000000"/>
        </w:rPr>
        <w:t>В целях создания условий для устойчивого развития территории поселения в 202</w:t>
      </w:r>
      <w:r>
        <w:rPr>
          <w:color w:val="000000"/>
        </w:rPr>
        <w:t>5</w:t>
      </w:r>
      <w:r w:rsidRPr="00D41EA3">
        <w:rPr>
          <w:color w:val="000000"/>
        </w:rPr>
        <w:t xml:space="preserve"> году осуществлялась работа по внесению изменений в документы территориального планирования поселения и их утверждению</w:t>
      </w:r>
      <w:r>
        <w:rPr>
          <w:color w:val="000000"/>
        </w:rPr>
        <w:t>:</w:t>
      </w:r>
    </w:p>
    <w:p w14:paraId="336D3369" w14:textId="77777777" w:rsidR="002909CB" w:rsidRDefault="002909CB" w:rsidP="002909CB">
      <w:pPr>
        <w:pStyle w:val="af2"/>
        <w:tabs>
          <w:tab w:val="right" w:pos="3774"/>
          <w:tab w:val="center" w:pos="6951"/>
        </w:tabs>
        <w:spacing w:after="0"/>
        <w:ind w:firstLine="709"/>
        <w:jc w:val="both"/>
        <w:rPr>
          <w:color w:val="000000"/>
        </w:rPr>
      </w:pPr>
      <w:r w:rsidRPr="00D41EA3">
        <w:rPr>
          <w:color w:val="000000"/>
        </w:rPr>
        <w:t>1.</w:t>
      </w:r>
      <w:r>
        <w:rPr>
          <w:color w:val="000000"/>
        </w:rPr>
        <w:t xml:space="preserve"> Выполнялись</w:t>
      </w:r>
      <w:r w:rsidRPr="00D41EA3">
        <w:rPr>
          <w:color w:val="000000"/>
        </w:rPr>
        <w:t xml:space="preserve"> мероприятия по </w:t>
      </w:r>
      <w:r>
        <w:rPr>
          <w:color w:val="000000"/>
        </w:rPr>
        <w:t xml:space="preserve">разработке и </w:t>
      </w:r>
      <w:r w:rsidRPr="00D41EA3">
        <w:rPr>
          <w:color w:val="000000"/>
        </w:rPr>
        <w:t xml:space="preserve">согласованию проекта изменений в генеральный план МО Аннинское городское поселение применительно </w:t>
      </w:r>
      <w:r>
        <w:rPr>
          <w:color w:val="000000"/>
        </w:rPr>
        <w:t>в</w:t>
      </w:r>
      <w:r w:rsidRPr="00D41EA3">
        <w:rPr>
          <w:color w:val="000000"/>
        </w:rPr>
        <w:t xml:space="preserve"> </w:t>
      </w:r>
      <w:r>
        <w:rPr>
          <w:color w:val="000000"/>
        </w:rPr>
        <w:t>части деревни Пигелево</w:t>
      </w:r>
      <w:r w:rsidRPr="00D41EA3">
        <w:rPr>
          <w:color w:val="000000"/>
        </w:rPr>
        <w:t>.</w:t>
      </w:r>
      <w:r w:rsidRPr="0048104D">
        <w:rPr>
          <w:color w:val="000000"/>
        </w:rPr>
        <w:t xml:space="preserve"> </w:t>
      </w:r>
      <w:r>
        <w:rPr>
          <w:color w:val="000000"/>
        </w:rPr>
        <w:t>Работа по проекту будет продолжена в 2026 году.</w:t>
      </w:r>
    </w:p>
    <w:p w14:paraId="7F5A1723" w14:textId="77777777" w:rsidR="002909CB" w:rsidRDefault="002909CB" w:rsidP="002909CB">
      <w:pPr>
        <w:pStyle w:val="af2"/>
        <w:tabs>
          <w:tab w:val="right" w:pos="3774"/>
          <w:tab w:val="center" w:pos="6951"/>
        </w:tabs>
        <w:spacing w:after="0"/>
        <w:ind w:firstLine="709"/>
        <w:jc w:val="both"/>
        <w:rPr>
          <w:color w:val="000000"/>
        </w:rPr>
      </w:pPr>
      <w:r>
        <w:rPr>
          <w:color w:val="000000"/>
        </w:rPr>
        <w:t>2. Выполнены</w:t>
      </w:r>
      <w:r w:rsidRPr="00A24401">
        <w:t xml:space="preserve"> </w:t>
      </w:r>
      <w:r w:rsidRPr="00A24401">
        <w:rPr>
          <w:color w:val="000000"/>
        </w:rPr>
        <w:t>мероприятия по согласованию проекта изменений в генеральный план МО Аннинское городское поселение применительно к части населенного пункта – городской поселок Новоселье: в границах территории комплексного развития, ограниченной проектируемыми улицами Невская, Адмиралтейская, Петропавловская, проектируемой автомобильной дорогой регионального значения Красносельское шоссе</w:t>
      </w:r>
      <w:r>
        <w:rPr>
          <w:color w:val="000000"/>
        </w:rPr>
        <w:t>.</w:t>
      </w:r>
    </w:p>
    <w:p w14:paraId="3E368B4E" w14:textId="77777777" w:rsidR="002909CB" w:rsidRDefault="002909CB" w:rsidP="002909CB">
      <w:pPr>
        <w:pStyle w:val="af2"/>
        <w:tabs>
          <w:tab w:val="right" w:pos="3774"/>
          <w:tab w:val="center" w:pos="6951"/>
        </w:tabs>
        <w:spacing w:after="0"/>
        <w:ind w:firstLine="709"/>
        <w:jc w:val="both"/>
        <w:rPr>
          <w:color w:val="000000"/>
        </w:rPr>
      </w:pPr>
      <w:r>
        <w:rPr>
          <w:color w:val="000000"/>
        </w:rPr>
        <w:t>5</w:t>
      </w:r>
      <w:r w:rsidRPr="00A24401">
        <w:rPr>
          <w:color w:val="000000"/>
        </w:rPr>
        <w:t xml:space="preserve">. </w:t>
      </w:r>
      <w:r>
        <w:rPr>
          <w:color w:val="000000"/>
        </w:rPr>
        <w:t>В</w:t>
      </w:r>
      <w:r w:rsidRPr="00A24401">
        <w:rPr>
          <w:color w:val="000000"/>
        </w:rPr>
        <w:t>несен</w:t>
      </w:r>
      <w:r>
        <w:rPr>
          <w:color w:val="000000"/>
        </w:rPr>
        <w:t>ы</w:t>
      </w:r>
      <w:r w:rsidRPr="00A24401">
        <w:rPr>
          <w:color w:val="000000"/>
        </w:rPr>
        <w:t xml:space="preserve"> изменени</w:t>
      </w:r>
      <w:r>
        <w:rPr>
          <w:color w:val="000000"/>
        </w:rPr>
        <w:t>я</w:t>
      </w:r>
      <w:r w:rsidRPr="00A24401">
        <w:rPr>
          <w:color w:val="000000"/>
        </w:rPr>
        <w:t xml:space="preserve"> в схему территориального планирования Ленинградской области </w:t>
      </w:r>
      <w:r>
        <w:rPr>
          <w:color w:val="000000"/>
        </w:rPr>
        <w:t xml:space="preserve"> в части </w:t>
      </w:r>
      <w:r w:rsidRPr="00A24401">
        <w:rPr>
          <w:color w:val="000000"/>
        </w:rPr>
        <w:t xml:space="preserve"> внесения в состав объектов региональног</w:t>
      </w:r>
      <w:r>
        <w:rPr>
          <w:color w:val="000000"/>
        </w:rPr>
        <w:t>о значения ФОК в гп. </w:t>
      </w:r>
      <w:r w:rsidRPr="00A24401">
        <w:rPr>
          <w:color w:val="000000"/>
        </w:rPr>
        <w:t>Новоселье</w:t>
      </w:r>
      <w:r>
        <w:rPr>
          <w:color w:val="000000"/>
        </w:rPr>
        <w:t>. Данный объект внесен в материалы генерального плана МО Аннинское городское поселение, ведется внесение данных объекта в разрабатываемые материалы проекта планировки. Работа будет продолжена в 2026 году.</w:t>
      </w:r>
    </w:p>
    <w:p w14:paraId="4D8B1743" w14:textId="77777777" w:rsidR="002909CB" w:rsidRDefault="002909CB" w:rsidP="002909CB">
      <w:pPr>
        <w:pStyle w:val="af2"/>
        <w:tabs>
          <w:tab w:val="right" w:pos="3774"/>
          <w:tab w:val="center" w:pos="6951"/>
        </w:tabs>
        <w:spacing w:after="0"/>
        <w:ind w:firstLine="709"/>
        <w:jc w:val="both"/>
        <w:rPr>
          <w:color w:val="000000"/>
        </w:rPr>
      </w:pPr>
      <w:r>
        <w:rPr>
          <w:color w:val="000000"/>
        </w:rPr>
        <w:t>5</w:t>
      </w:r>
      <w:r w:rsidRPr="00D41EA3">
        <w:rPr>
          <w:color w:val="000000"/>
        </w:rPr>
        <w:t>. В 202</w:t>
      </w:r>
      <w:r>
        <w:rPr>
          <w:color w:val="000000"/>
        </w:rPr>
        <w:t>5</w:t>
      </w:r>
      <w:r w:rsidRPr="00D41EA3">
        <w:rPr>
          <w:color w:val="000000"/>
        </w:rPr>
        <w:t xml:space="preserve"> году совместно с комитетом градостроительной политики </w:t>
      </w:r>
      <w:r>
        <w:rPr>
          <w:color w:val="000000"/>
        </w:rPr>
        <w:t>Л</w:t>
      </w:r>
      <w:r w:rsidRPr="00D41EA3">
        <w:rPr>
          <w:color w:val="000000"/>
        </w:rPr>
        <w:t>енинградской области проведены</w:t>
      </w:r>
      <w:r>
        <w:rPr>
          <w:color w:val="000000"/>
        </w:rPr>
        <w:t xml:space="preserve"> 4 </w:t>
      </w:r>
      <w:r w:rsidRPr="00D41EA3">
        <w:rPr>
          <w:color w:val="000000"/>
        </w:rPr>
        <w:t>комисси</w:t>
      </w:r>
      <w:r>
        <w:rPr>
          <w:color w:val="000000"/>
        </w:rPr>
        <w:t>и</w:t>
      </w:r>
      <w:r w:rsidRPr="00D41EA3">
        <w:rPr>
          <w:color w:val="000000"/>
        </w:rPr>
        <w:t xml:space="preserve"> по подготовке изменений в </w:t>
      </w:r>
      <w:r>
        <w:rPr>
          <w:color w:val="000000"/>
        </w:rPr>
        <w:t>правила</w:t>
      </w:r>
      <w:r w:rsidRPr="00D41EA3">
        <w:rPr>
          <w:color w:val="000000"/>
        </w:rPr>
        <w:t xml:space="preserve"> землепользования и застройки</w:t>
      </w:r>
      <w:r w:rsidRPr="00D41EA3">
        <w:rPr>
          <w:color w:val="000000"/>
          <w:lang w:eastAsia="en-US"/>
        </w:rPr>
        <w:t xml:space="preserve"> МО Аннинское городское поселение</w:t>
      </w:r>
      <w:r w:rsidRPr="00D41EA3">
        <w:rPr>
          <w:color w:val="000000"/>
        </w:rPr>
        <w:t xml:space="preserve">. </w:t>
      </w:r>
    </w:p>
    <w:p w14:paraId="6C083CB4" w14:textId="77777777" w:rsidR="002909CB" w:rsidRDefault="002909CB" w:rsidP="002909CB">
      <w:pPr>
        <w:pStyle w:val="af2"/>
        <w:tabs>
          <w:tab w:val="right" w:pos="3774"/>
          <w:tab w:val="center" w:pos="6951"/>
        </w:tabs>
        <w:spacing w:after="0"/>
        <w:ind w:firstLine="709"/>
        <w:jc w:val="both"/>
        <w:rPr>
          <w:color w:val="000000"/>
        </w:rPr>
      </w:pPr>
      <w:r w:rsidRPr="001306B0">
        <w:rPr>
          <w:color w:val="000000"/>
        </w:rPr>
        <w:t>В 202</w:t>
      </w:r>
      <w:r>
        <w:rPr>
          <w:color w:val="000000"/>
        </w:rPr>
        <w:t>5</w:t>
      </w:r>
      <w:r w:rsidRPr="001306B0">
        <w:rPr>
          <w:color w:val="000000"/>
        </w:rPr>
        <w:t xml:space="preserve"> году в правила землепользования и застройки МО Аннинское городское поселение </w:t>
      </w:r>
      <w:r w:rsidRPr="00EC4B28">
        <w:rPr>
          <w:color w:val="000000"/>
        </w:rPr>
        <w:t>внесены следующие изменения:</w:t>
      </w:r>
    </w:p>
    <w:p w14:paraId="130DBDA7" w14:textId="77777777" w:rsidR="002909CB" w:rsidRPr="00EC4B28" w:rsidRDefault="002909CB" w:rsidP="002909CB">
      <w:pPr>
        <w:pStyle w:val="af2"/>
        <w:tabs>
          <w:tab w:val="right" w:pos="3774"/>
          <w:tab w:val="center" w:pos="6951"/>
        </w:tabs>
        <w:spacing w:after="0"/>
        <w:ind w:firstLine="709"/>
        <w:jc w:val="both"/>
        <w:rPr>
          <w:color w:val="000000"/>
        </w:rPr>
      </w:pPr>
      <w:r>
        <w:rPr>
          <w:color w:val="000000"/>
        </w:rPr>
        <w:t xml:space="preserve">- внесены изменения в части приведения в соответствие с утвержденными документами территориального планирования правил землепользования и застройки </w:t>
      </w:r>
      <w:r w:rsidRPr="00510B24">
        <w:rPr>
          <w:color w:val="000000"/>
        </w:rPr>
        <w:t>в границах территории комплексного развития, ограниченной проектируемой улицей Петропавловская, проектируемой автомобильной дорогой регионального значения Продолжение улицы Пионерстроя и Красносельским шоссе, а также в границах земельных участков с кадастровыми номерами 47:14:0505016:347 и 47:14:0000000:40913</w:t>
      </w:r>
      <w:r>
        <w:rPr>
          <w:color w:val="000000"/>
        </w:rPr>
        <w:t>;</w:t>
      </w:r>
    </w:p>
    <w:p w14:paraId="113177AD" w14:textId="77777777" w:rsidR="002909CB" w:rsidRDefault="002909CB" w:rsidP="002909CB">
      <w:pPr>
        <w:pStyle w:val="af2"/>
        <w:tabs>
          <w:tab w:val="right" w:pos="3774"/>
          <w:tab w:val="center" w:pos="6951"/>
        </w:tabs>
        <w:spacing w:after="0"/>
        <w:ind w:firstLine="709"/>
        <w:jc w:val="both"/>
        <w:rPr>
          <w:color w:val="000000"/>
        </w:rPr>
      </w:pPr>
      <w:r>
        <w:rPr>
          <w:color w:val="000000"/>
        </w:rPr>
        <w:t>-</w:t>
      </w:r>
      <w:r w:rsidRPr="00510B24">
        <w:rPr>
          <w:color w:val="000000"/>
        </w:rPr>
        <w:t xml:space="preserve"> участ</w:t>
      </w:r>
      <w:r>
        <w:rPr>
          <w:color w:val="000000"/>
        </w:rPr>
        <w:t>о</w:t>
      </w:r>
      <w:r w:rsidRPr="00510B24">
        <w:rPr>
          <w:color w:val="000000"/>
        </w:rPr>
        <w:t>к с кадастровым номером 47:14:0501004:2800 площадью 1776 м</w:t>
      </w:r>
      <w:r w:rsidRPr="00982248">
        <w:rPr>
          <w:color w:val="000000"/>
          <w:vertAlign w:val="superscript"/>
        </w:rPr>
        <w:t>2</w:t>
      </w:r>
      <w:r>
        <w:rPr>
          <w:color w:val="000000"/>
        </w:rPr>
        <w:t xml:space="preserve"> внесен в </w:t>
      </w:r>
      <w:r w:rsidRPr="00510B24">
        <w:rPr>
          <w:color w:val="000000"/>
        </w:rPr>
        <w:t>зону застройки индивидуальными жилыми домами (Ж1-1)</w:t>
      </w:r>
      <w:r>
        <w:rPr>
          <w:color w:val="000000"/>
        </w:rPr>
        <w:t>,</w:t>
      </w:r>
      <w:r w:rsidRPr="00510B24">
        <w:rPr>
          <w:color w:val="000000"/>
        </w:rPr>
        <w:t xml:space="preserve"> в границах которой предусматривается </w:t>
      </w:r>
      <w:r w:rsidRPr="00510B24">
        <w:rPr>
          <w:color w:val="000000"/>
        </w:rPr>
        <w:lastRenderedPageBreak/>
        <w:t>размещение объектов капитального строительства с условно-разрешенным видом использования «4.4. - магазины»</w:t>
      </w:r>
      <w:r>
        <w:rPr>
          <w:color w:val="000000"/>
        </w:rPr>
        <w:t>;</w:t>
      </w:r>
    </w:p>
    <w:p w14:paraId="31C8F0AE" w14:textId="77777777" w:rsidR="002909CB" w:rsidRDefault="002909CB" w:rsidP="002909CB">
      <w:pPr>
        <w:pStyle w:val="af2"/>
        <w:tabs>
          <w:tab w:val="right" w:pos="3774"/>
          <w:tab w:val="center" w:pos="6951"/>
        </w:tabs>
        <w:ind w:firstLine="709"/>
        <w:jc w:val="both"/>
        <w:rPr>
          <w:color w:val="000000"/>
        </w:rPr>
      </w:pPr>
      <w:r>
        <w:rPr>
          <w:color w:val="000000"/>
        </w:rPr>
        <w:t xml:space="preserve">- </w:t>
      </w:r>
      <w:r w:rsidRPr="0060194C">
        <w:rPr>
          <w:color w:val="000000"/>
        </w:rPr>
        <w:t xml:space="preserve">внесены изменения </w:t>
      </w:r>
      <w:r w:rsidRPr="00510B24">
        <w:rPr>
          <w:color w:val="000000"/>
        </w:rPr>
        <w:t xml:space="preserve">в </w:t>
      </w:r>
      <w:r>
        <w:rPr>
          <w:color w:val="000000"/>
        </w:rPr>
        <w:t xml:space="preserve">границы </w:t>
      </w:r>
      <w:r w:rsidRPr="00510B24">
        <w:rPr>
          <w:color w:val="000000"/>
        </w:rPr>
        <w:t>территориальн</w:t>
      </w:r>
      <w:r>
        <w:rPr>
          <w:color w:val="000000"/>
        </w:rPr>
        <w:t>ой</w:t>
      </w:r>
      <w:r w:rsidRPr="00510B24">
        <w:rPr>
          <w:color w:val="000000"/>
        </w:rPr>
        <w:t xml:space="preserve"> зон</w:t>
      </w:r>
      <w:r>
        <w:rPr>
          <w:color w:val="000000"/>
        </w:rPr>
        <w:t>ы</w:t>
      </w:r>
      <w:r w:rsidRPr="00510B24">
        <w:rPr>
          <w:color w:val="000000"/>
        </w:rPr>
        <w:t xml:space="preserve"> П-1</w:t>
      </w:r>
      <w:r>
        <w:rPr>
          <w:color w:val="000000"/>
        </w:rPr>
        <w:t xml:space="preserve"> д</w:t>
      </w:r>
      <w:r w:rsidRPr="00510B24">
        <w:rPr>
          <w:color w:val="000000"/>
        </w:rPr>
        <w:t>ля приведения в соответствие Правил землепользования и застройки МО «Аннинское городское поселение» к Генеральному плану МО «Аннинское городское поселение» Ломоносовского района Ленинградской области</w:t>
      </w:r>
      <w:r>
        <w:rPr>
          <w:color w:val="000000"/>
        </w:rPr>
        <w:t>;</w:t>
      </w:r>
    </w:p>
    <w:p w14:paraId="04C60BF8" w14:textId="77777777" w:rsidR="002909CB" w:rsidRDefault="002909CB" w:rsidP="002909CB">
      <w:pPr>
        <w:pStyle w:val="af2"/>
        <w:tabs>
          <w:tab w:val="right" w:pos="3774"/>
          <w:tab w:val="center" w:pos="6951"/>
        </w:tabs>
        <w:ind w:firstLine="709"/>
        <w:jc w:val="both"/>
        <w:rPr>
          <w:color w:val="000000"/>
        </w:rPr>
      </w:pPr>
      <w:r>
        <w:rPr>
          <w:color w:val="000000"/>
        </w:rPr>
        <w:t xml:space="preserve">- </w:t>
      </w:r>
      <w:r w:rsidRPr="00510B24">
        <w:rPr>
          <w:color w:val="000000"/>
        </w:rPr>
        <w:t xml:space="preserve"> </w:t>
      </w:r>
      <w:r w:rsidRPr="0060194C">
        <w:rPr>
          <w:color w:val="000000"/>
        </w:rPr>
        <w:t>внесены изменения</w:t>
      </w:r>
      <w:r>
        <w:rPr>
          <w:color w:val="000000"/>
        </w:rPr>
        <w:t xml:space="preserve"> в регламенты территориальной зоны Ж1 в части изменения минимального размера земельного участка до 0,1 га;</w:t>
      </w:r>
    </w:p>
    <w:p w14:paraId="3CC5EAE2" w14:textId="24B2213D" w:rsidR="002909CB" w:rsidRDefault="002909CB" w:rsidP="002909CB">
      <w:pPr>
        <w:pStyle w:val="af2"/>
        <w:tabs>
          <w:tab w:val="right" w:pos="3774"/>
          <w:tab w:val="center" w:pos="6951"/>
        </w:tabs>
        <w:ind w:firstLine="709"/>
        <w:jc w:val="both"/>
        <w:rPr>
          <w:color w:val="000000"/>
        </w:rPr>
      </w:pPr>
      <w:r w:rsidRPr="0060194C">
        <w:rPr>
          <w:color w:val="000000"/>
        </w:rPr>
        <w:t xml:space="preserve">-  внесены изменения в регламенты территориальной зоны </w:t>
      </w:r>
      <w:r>
        <w:rPr>
          <w:color w:val="000000"/>
        </w:rPr>
        <w:t>СХ1</w:t>
      </w:r>
      <w:r w:rsidRPr="0060194C">
        <w:rPr>
          <w:color w:val="000000"/>
        </w:rPr>
        <w:t xml:space="preserve"> в части и</w:t>
      </w:r>
      <w:r>
        <w:rPr>
          <w:color w:val="000000"/>
        </w:rPr>
        <w:t>з</w:t>
      </w:r>
      <w:r w:rsidRPr="0060194C">
        <w:rPr>
          <w:color w:val="000000"/>
        </w:rPr>
        <w:t xml:space="preserve">менения </w:t>
      </w:r>
      <w:r>
        <w:rPr>
          <w:color w:val="000000"/>
        </w:rPr>
        <w:t xml:space="preserve">максимального </w:t>
      </w:r>
      <w:r w:rsidRPr="0060194C">
        <w:rPr>
          <w:color w:val="000000"/>
        </w:rPr>
        <w:t>размера земельного участка до 0,1</w:t>
      </w:r>
      <w:r>
        <w:rPr>
          <w:color w:val="000000"/>
        </w:rPr>
        <w:t>4</w:t>
      </w:r>
      <w:r w:rsidRPr="0060194C">
        <w:rPr>
          <w:color w:val="000000"/>
        </w:rPr>
        <w:t xml:space="preserve"> га.</w:t>
      </w:r>
    </w:p>
    <w:p w14:paraId="0FD0A603" w14:textId="77777777" w:rsidR="002909CB" w:rsidRPr="0048104D" w:rsidRDefault="002909CB" w:rsidP="002909CB">
      <w:pPr>
        <w:pStyle w:val="af2"/>
        <w:tabs>
          <w:tab w:val="right" w:pos="3774"/>
          <w:tab w:val="center" w:pos="6951"/>
        </w:tabs>
        <w:ind w:firstLine="709"/>
        <w:jc w:val="both"/>
      </w:pPr>
      <w:r w:rsidRPr="002C1B64">
        <w:t>6. Осуществл</w:t>
      </w:r>
      <w:r>
        <w:t>ялось сопровождение разработки</w:t>
      </w:r>
      <w:r w:rsidRPr="002C1B64">
        <w:t xml:space="preserve"> проекта </w:t>
      </w:r>
      <w:r>
        <w:t>изменений в проект планировки территории и проект межевания территории западнее Красносельского шоссе в границах населенного пункта п. Новоселье ориентировочной площадью 112 га, утвержденного постановлением администрации МО Аннинское сельское поселение от 11 сентября 2014 года № 365 (с изменениями, утвержденными распоряжением комитета по архитектуре и градостроительству Ленинградской области от 19 марта 2018 года № 64). Работа над проектом продолжится в 2026 году.</w:t>
      </w:r>
    </w:p>
    <w:p w14:paraId="527D869F" w14:textId="77777777" w:rsidR="002909CB" w:rsidRPr="002909CB" w:rsidRDefault="002909CB" w:rsidP="002909CB">
      <w:pPr>
        <w:pStyle w:val="af2"/>
        <w:tabs>
          <w:tab w:val="right" w:pos="3774"/>
          <w:tab w:val="center" w:pos="6951"/>
        </w:tabs>
        <w:spacing w:after="0"/>
        <w:ind w:firstLine="709"/>
        <w:jc w:val="both"/>
        <w:rPr>
          <w:rStyle w:val="90"/>
        </w:rPr>
      </w:pPr>
    </w:p>
    <w:p w14:paraId="34A2712E" w14:textId="77777777" w:rsidR="002909CB" w:rsidRPr="005A736A" w:rsidRDefault="002909CB" w:rsidP="002909CB">
      <w:pPr>
        <w:pStyle w:val="a6"/>
        <w:tabs>
          <w:tab w:val="center" w:pos="9071"/>
        </w:tabs>
        <w:ind w:right="0"/>
        <w:rPr>
          <w:b/>
          <w:color w:val="000000"/>
          <w:sz w:val="24"/>
        </w:rPr>
      </w:pPr>
      <w:r w:rsidRPr="005A736A">
        <w:rPr>
          <w:b/>
          <w:color w:val="000000"/>
          <w:sz w:val="24"/>
        </w:rPr>
        <w:t>3.3.10.2. Градостроительство</w:t>
      </w:r>
    </w:p>
    <w:p w14:paraId="56DCCF5F" w14:textId="77777777" w:rsidR="002909CB" w:rsidRDefault="002909CB" w:rsidP="002909CB">
      <w:pPr>
        <w:pStyle w:val="af2"/>
        <w:tabs>
          <w:tab w:val="right" w:pos="3774"/>
          <w:tab w:val="center" w:pos="6951"/>
        </w:tabs>
        <w:spacing w:after="0"/>
        <w:ind w:firstLine="709"/>
        <w:jc w:val="both"/>
        <w:rPr>
          <w:rStyle w:val="90"/>
          <w:color w:val="000000"/>
        </w:rPr>
      </w:pPr>
      <w:r>
        <w:rPr>
          <w:rStyle w:val="90"/>
          <w:color w:val="000000"/>
        </w:rPr>
        <w:t xml:space="preserve">1. </w:t>
      </w:r>
      <w:r w:rsidRPr="005A736A">
        <w:rPr>
          <w:rStyle w:val="90"/>
          <w:color w:val="000000"/>
        </w:rPr>
        <w:t>В 202</w:t>
      </w:r>
      <w:r>
        <w:rPr>
          <w:rStyle w:val="90"/>
          <w:color w:val="000000"/>
        </w:rPr>
        <w:t>5</w:t>
      </w:r>
      <w:r w:rsidRPr="005A736A">
        <w:rPr>
          <w:rStyle w:val="90"/>
          <w:color w:val="000000"/>
        </w:rPr>
        <w:t xml:space="preserve"> году продолжилось активное жилищное строительство в гп. Новоселье. Завершено строительство</w:t>
      </w:r>
      <w:r>
        <w:rPr>
          <w:rStyle w:val="90"/>
          <w:color w:val="000000"/>
        </w:rPr>
        <w:t>,</w:t>
      </w:r>
      <w:r w:rsidRPr="005A736A">
        <w:rPr>
          <w:rStyle w:val="90"/>
          <w:color w:val="000000"/>
        </w:rPr>
        <w:t xml:space="preserve"> введены в эксплуатацию объекты коммунальной инфраструктуры, необходимые для обеспечения новой застройки. </w:t>
      </w:r>
      <w:r>
        <w:rPr>
          <w:rStyle w:val="90"/>
          <w:color w:val="000000"/>
        </w:rPr>
        <w:t>Отделом архитектуры, градостроительства и землепользования о</w:t>
      </w:r>
      <w:r w:rsidRPr="005A736A">
        <w:rPr>
          <w:rStyle w:val="90"/>
          <w:color w:val="000000"/>
        </w:rPr>
        <w:t>существлялось объективное, всестороннее и своевременное рассмотрение заявлений граждан и юридических лиц, касающихся застройки на территории муниципального образования.</w:t>
      </w:r>
    </w:p>
    <w:p w14:paraId="700C4B4C" w14:textId="77777777" w:rsidR="002909CB" w:rsidRPr="005A736A" w:rsidRDefault="002909CB" w:rsidP="002909CB">
      <w:pPr>
        <w:pStyle w:val="af2"/>
        <w:tabs>
          <w:tab w:val="right" w:pos="3774"/>
          <w:tab w:val="center" w:pos="6951"/>
        </w:tabs>
        <w:spacing w:after="0"/>
        <w:ind w:firstLine="709"/>
        <w:jc w:val="both"/>
        <w:rPr>
          <w:rStyle w:val="90"/>
          <w:color w:val="000000"/>
        </w:rPr>
      </w:pPr>
      <w:r>
        <w:rPr>
          <w:rStyle w:val="90"/>
          <w:color w:val="000000"/>
        </w:rPr>
        <w:t>2. Отдел архитектуры, градостроительства и землепользования о</w:t>
      </w:r>
      <w:r w:rsidRPr="005A736A">
        <w:rPr>
          <w:rStyle w:val="90"/>
          <w:color w:val="000000"/>
        </w:rPr>
        <w:t>казыва</w:t>
      </w:r>
      <w:r>
        <w:rPr>
          <w:rStyle w:val="90"/>
          <w:color w:val="000000"/>
        </w:rPr>
        <w:t>л</w:t>
      </w:r>
      <w:r w:rsidRPr="005A736A">
        <w:rPr>
          <w:rStyle w:val="90"/>
          <w:color w:val="000000"/>
        </w:rPr>
        <w:t xml:space="preserve"> муниципальные услуги в рамках полномочий.</w:t>
      </w:r>
    </w:p>
    <w:p w14:paraId="22B19002" w14:textId="77777777" w:rsidR="002909CB" w:rsidRPr="005A736A" w:rsidRDefault="002909CB" w:rsidP="002909CB">
      <w:pPr>
        <w:pStyle w:val="af2"/>
        <w:tabs>
          <w:tab w:val="right" w:pos="3774"/>
          <w:tab w:val="center" w:pos="6951"/>
        </w:tabs>
        <w:spacing w:after="0"/>
        <w:ind w:firstLine="709"/>
        <w:jc w:val="both"/>
        <w:rPr>
          <w:rStyle w:val="90"/>
          <w:color w:val="000000"/>
        </w:rPr>
      </w:pPr>
      <w:r w:rsidRPr="005A736A">
        <w:rPr>
          <w:rStyle w:val="90"/>
          <w:color w:val="000000"/>
        </w:rPr>
        <w:t>За 202</w:t>
      </w:r>
      <w:r>
        <w:rPr>
          <w:rStyle w:val="90"/>
          <w:color w:val="000000"/>
        </w:rPr>
        <w:t xml:space="preserve">5 </w:t>
      </w:r>
      <w:r w:rsidRPr="005A736A">
        <w:rPr>
          <w:rStyle w:val="90"/>
          <w:color w:val="000000"/>
        </w:rPr>
        <w:t>год выдано:</w:t>
      </w:r>
    </w:p>
    <w:p w14:paraId="10EE57B3" w14:textId="77777777" w:rsidR="002909CB" w:rsidRPr="005A736A" w:rsidRDefault="002909CB" w:rsidP="002909CB">
      <w:pPr>
        <w:pStyle w:val="af2"/>
        <w:tabs>
          <w:tab w:val="right" w:pos="3774"/>
          <w:tab w:val="center" w:pos="6951"/>
        </w:tabs>
        <w:spacing w:after="0"/>
        <w:ind w:firstLine="709"/>
        <w:jc w:val="both"/>
        <w:rPr>
          <w:rStyle w:val="90"/>
          <w:color w:val="000000"/>
        </w:rPr>
      </w:pPr>
      <w:r w:rsidRPr="005A736A">
        <w:rPr>
          <w:rStyle w:val="90"/>
          <w:color w:val="000000"/>
        </w:rPr>
        <w:t xml:space="preserve">- разрешений на строительство объектов капитального строительства – </w:t>
      </w:r>
      <w:r>
        <w:rPr>
          <w:rStyle w:val="90"/>
          <w:color w:val="000000"/>
        </w:rPr>
        <w:t>6</w:t>
      </w:r>
      <w:r w:rsidRPr="005A736A">
        <w:rPr>
          <w:rStyle w:val="90"/>
          <w:color w:val="000000"/>
        </w:rPr>
        <w:t xml:space="preserve"> шт.;</w:t>
      </w:r>
    </w:p>
    <w:p w14:paraId="22A71FA2" w14:textId="77777777" w:rsidR="002909CB" w:rsidRPr="005A736A" w:rsidRDefault="002909CB" w:rsidP="002909CB">
      <w:pPr>
        <w:pStyle w:val="af2"/>
        <w:tabs>
          <w:tab w:val="right" w:pos="3774"/>
          <w:tab w:val="center" w:pos="6951"/>
        </w:tabs>
        <w:spacing w:after="0"/>
        <w:ind w:firstLine="709"/>
        <w:jc w:val="both"/>
        <w:rPr>
          <w:rStyle w:val="90"/>
          <w:color w:val="000000"/>
        </w:rPr>
      </w:pPr>
      <w:r w:rsidRPr="005A736A">
        <w:rPr>
          <w:rStyle w:val="90"/>
          <w:color w:val="000000"/>
        </w:rPr>
        <w:t xml:space="preserve">- разрешений на ввод в эксплуатацию - </w:t>
      </w:r>
      <w:r>
        <w:rPr>
          <w:rStyle w:val="90"/>
          <w:color w:val="000000"/>
        </w:rPr>
        <w:t>10</w:t>
      </w:r>
      <w:r w:rsidRPr="005A736A">
        <w:rPr>
          <w:rStyle w:val="90"/>
          <w:color w:val="000000"/>
        </w:rPr>
        <w:t xml:space="preserve"> шт.;</w:t>
      </w:r>
    </w:p>
    <w:p w14:paraId="007546C6" w14:textId="77777777" w:rsidR="002909CB" w:rsidRPr="005A736A" w:rsidRDefault="002909CB" w:rsidP="002909CB">
      <w:pPr>
        <w:pStyle w:val="af2"/>
        <w:tabs>
          <w:tab w:val="right" w:pos="3774"/>
          <w:tab w:val="center" w:pos="6951"/>
        </w:tabs>
        <w:spacing w:after="0"/>
        <w:ind w:firstLine="709"/>
        <w:jc w:val="both"/>
        <w:rPr>
          <w:rStyle w:val="90"/>
          <w:color w:val="000000"/>
        </w:rPr>
      </w:pPr>
      <w:r w:rsidRPr="005A736A">
        <w:rPr>
          <w:rStyle w:val="90"/>
          <w:color w:val="000000"/>
        </w:rPr>
        <w:t xml:space="preserve">- градостроительных планов - </w:t>
      </w:r>
      <w:r>
        <w:rPr>
          <w:rStyle w:val="90"/>
          <w:color w:val="000000"/>
        </w:rPr>
        <w:t>213</w:t>
      </w:r>
      <w:r w:rsidRPr="005A736A">
        <w:rPr>
          <w:rStyle w:val="90"/>
          <w:color w:val="000000"/>
        </w:rPr>
        <w:t xml:space="preserve"> шт.;</w:t>
      </w:r>
    </w:p>
    <w:p w14:paraId="2E28C0E5" w14:textId="16306F3E" w:rsidR="002909CB" w:rsidRPr="005A736A" w:rsidRDefault="002909CB" w:rsidP="002909CB">
      <w:pPr>
        <w:pStyle w:val="af2"/>
        <w:tabs>
          <w:tab w:val="right" w:pos="3774"/>
          <w:tab w:val="center" w:pos="6951"/>
        </w:tabs>
        <w:spacing w:after="0"/>
        <w:ind w:firstLine="709"/>
        <w:jc w:val="both"/>
        <w:rPr>
          <w:rStyle w:val="90"/>
          <w:color w:val="000000"/>
        </w:rPr>
      </w:pPr>
      <w:r w:rsidRPr="005A736A">
        <w:rPr>
          <w:rStyle w:val="90"/>
          <w:color w:val="000000"/>
        </w:rPr>
        <w:t>- уведомлений о соответствии построенных или реконструированных объект</w:t>
      </w:r>
      <w:r>
        <w:rPr>
          <w:rStyle w:val="90"/>
          <w:color w:val="000000"/>
        </w:rPr>
        <w:t>ов</w:t>
      </w:r>
      <w:r w:rsidRPr="005A736A">
        <w:rPr>
          <w:rStyle w:val="90"/>
          <w:color w:val="000000"/>
        </w:rPr>
        <w:t xml:space="preserve"> индивидуального жилищного строительства или садового дома требованиям законодательства о градостроительной деятельности - 1</w:t>
      </w:r>
      <w:r>
        <w:rPr>
          <w:rStyle w:val="90"/>
          <w:color w:val="000000"/>
        </w:rPr>
        <w:t>41</w:t>
      </w:r>
      <w:r w:rsidRPr="005A736A">
        <w:rPr>
          <w:rStyle w:val="90"/>
          <w:color w:val="000000"/>
        </w:rPr>
        <w:t xml:space="preserve"> шт.;</w:t>
      </w:r>
    </w:p>
    <w:p w14:paraId="6C7CD60D" w14:textId="77777777" w:rsidR="002909CB" w:rsidRPr="005A736A" w:rsidRDefault="002909CB" w:rsidP="002909CB">
      <w:pPr>
        <w:pStyle w:val="af2"/>
        <w:tabs>
          <w:tab w:val="right" w:pos="3774"/>
          <w:tab w:val="center" w:pos="6951"/>
        </w:tabs>
        <w:spacing w:after="0"/>
        <w:ind w:firstLine="709"/>
        <w:jc w:val="both"/>
        <w:rPr>
          <w:rStyle w:val="90"/>
          <w:color w:val="000000"/>
        </w:rPr>
      </w:pPr>
      <w:r w:rsidRPr="005A736A">
        <w:rPr>
          <w:rStyle w:val="90"/>
          <w:color w:val="000000"/>
        </w:rPr>
        <w:t xml:space="preserve">-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 </w:t>
      </w:r>
      <w:r>
        <w:rPr>
          <w:rStyle w:val="90"/>
          <w:color w:val="000000"/>
        </w:rPr>
        <w:t>224</w:t>
      </w:r>
      <w:r w:rsidRPr="005A736A">
        <w:rPr>
          <w:rStyle w:val="90"/>
          <w:color w:val="000000"/>
        </w:rPr>
        <w:t xml:space="preserve"> шт.;</w:t>
      </w:r>
    </w:p>
    <w:p w14:paraId="0C2C934B" w14:textId="77777777" w:rsidR="002909CB" w:rsidRPr="005A736A" w:rsidRDefault="002909CB" w:rsidP="002909CB">
      <w:pPr>
        <w:pStyle w:val="af2"/>
        <w:tabs>
          <w:tab w:val="right" w:pos="3774"/>
          <w:tab w:val="center" w:pos="6951"/>
        </w:tabs>
        <w:spacing w:after="0"/>
        <w:ind w:firstLine="709"/>
        <w:jc w:val="both"/>
        <w:rPr>
          <w:rStyle w:val="90"/>
          <w:color w:val="000000"/>
        </w:rPr>
      </w:pPr>
      <w:r w:rsidRPr="005A736A">
        <w:rPr>
          <w:rStyle w:val="90"/>
          <w:color w:val="000000"/>
        </w:rPr>
        <w:t xml:space="preserve">- решений о согласовании перепланировок нежилых и жилых помещений (квартир) в многоквартирных жилых домах - </w:t>
      </w:r>
      <w:r>
        <w:rPr>
          <w:rStyle w:val="90"/>
          <w:color w:val="000000"/>
        </w:rPr>
        <w:t>9</w:t>
      </w:r>
      <w:r w:rsidRPr="005A736A">
        <w:rPr>
          <w:rStyle w:val="90"/>
          <w:color w:val="000000"/>
        </w:rPr>
        <w:t xml:space="preserve"> шт.;</w:t>
      </w:r>
    </w:p>
    <w:p w14:paraId="251B68F5" w14:textId="77777777" w:rsidR="002909CB" w:rsidRPr="005A736A" w:rsidRDefault="002909CB" w:rsidP="002909CB">
      <w:pPr>
        <w:pStyle w:val="af2"/>
        <w:tabs>
          <w:tab w:val="right" w:pos="3774"/>
          <w:tab w:val="center" w:pos="6951"/>
        </w:tabs>
        <w:spacing w:after="0"/>
        <w:ind w:firstLine="709"/>
        <w:jc w:val="both"/>
        <w:rPr>
          <w:rStyle w:val="90"/>
          <w:color w:val="000000"/>
        </w:rPr>
      </w:pPr>
      <w:r w:rsidRPr="005A736A">
        <w:rPr>
          <w:rStyle w:val="90"/>
          <w:color w:val="000000"/>
        </w:rPr>
        <w:t xml:space="preserve">- </w:t>
      </w:r>
      <w:r>
        <w:rPr>
          <w:rStyle w:val="90"/>
          <w:color w:val="000000"/>
        </w:rPr>
        <w:t>а</w:t>
      </w:r>
      <w:r w:rsidRPr="005A736A">
        <w:rPr>
          <w:rStyle w:val="90"/>
          <w:color w:val="000000"/>
        </w:rPr>
        <w:t xml:space="preserve">ктов приемки работ после перепланировок нежилых и жилых помещений (квартир) в многоквартирных жилых домах - </w:t>
      </w:r>
      <w:r>
        <w:rPr>
          <w:rStyle w:val="90"/>
          <w:color w:val="000000"/>
        </w:rPr>
        <w:t>10</w:t>
      </w:r>
      <w:r w:rsidRPr="005A736A">
        <w:rPr>
          <w:rStyle w:val="90"/>
          <w:color w:val="000000"/>
        </w:rPr>
        <w:t xml:space="preserve"> шт.;</w:t>
      </w:r>
    </w:p>
    <w:p w14:paraId="27964823" w14:textId="77777777" w:rsidR="002909CB" w:rsidRDefault="002909CB" w:rsidP="002909CB">
      <w:pPr>
        <w:pStyle w:val="af2"/>
        <w:tabs>
          <w:tab w:val="right" w:pos="3774"/>
          <w:tab w:val="center" w:pos="6951"/>
        </w:tabs>
        <w:spacing w:after="0"/>
        <w:ind w:firstLine="709"/>
        <w:jc w:val="both"/>
        <w:rPr>
          <w:rStyle w:val="90"/>
          <w:color w:val="000000"/>
        </w:rPr>
      </w:pPr>
      <w:r w:rsidRPr="005A736A">
        <w:rPr>
          <w:rStyle w:val="90"/>
          <w:color w:val="000000"/>
        </w:rPr>
        <w:t>-</w:t>
      </w:r>
      <w:r>
        <w:rPr>
          <w:rStyle w:val="90"/>
          <w:color w:val="000000"/>
        </w:rPr>
        <w:t xml:space="preserve"> решений о </w:t>
      </w:r>
      <w: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A736A">
        <w:rPr>
          <w:rStyle w:val="90"/>
          <w:color w:val="000000"/>
        </w:rPr>
        <w:t xml:space="preserve"> – </w:t>
      </w:r>
      <w:r>
        <w:rPr>
          <w:rStyle w:val="90"/>
          <w:color w:val="000000"/>
        </w:rPr>
        <w:t>153</w:t>
      </w:r>
      <w:r w:rsidRPr="005A736A">
        <w:rPr>
          <w:rStyle w:val="90"/>
          <w:color w:val="000000"/>
        </w:rPr>
        <w:t xml:space="preserve"> </w:t>
      </w:r>
      <w:r>
        <w:rPr>
          <w:rStyle w:val="90"/>
          <w:color w:val="000000"/>
        </w:rPr>
        <w:t>шт.</w:t>
      </w:r>
      <w:r w:rsidRPr="005A736A">
        <w:rPr>
          <w:rStyle w:val="90"/>
          <w:color w:val="000000"/>
        </w:rPr>
        <w:t>;</w:t>
      </w:r>
    </w:p>
    <w:p w14:paraId="4B5A24FB" w14:textId="77777777" w:rsidR="002909CB" w:rsidRPr="003A4D88" w:rsidRDefault="002909CB" w:rsidP="002909CB">
      <w:pPr>
        <w:pStyle w:val="af2"/>
        <w:tabs>
          <w:tab w:val="right" w:pos="3774"/>
          <w:tab w:val="center" w:pos="6951"/>
        </w:tabs>
        <w:spacing w:after="0"/>
        <w:ind w:firstLine="709"/>
        <w:jc w:val="both"/>
        <w:rPr>
          <w:rStyle w:val="90"/>
          <w:color w:val="000000"/>
        </w:rPr>
      </w:pPr>
      <w:r>
        <w:rPr>
          <w:rStyle w:val="90"/>
          <w:color w:val="000000"/>
        </w:rPr>
        <w:t xml:space="preserve">- </w:t>
      </w:r>
      <w:r w:rsidRPr="00275A1F">
        <w:t>в целях предоставления администраци</w:t>
      </w:r>
      <w:r>
        <w:t>ей</w:t>
      </w:r>
      <w:r w:rsidRPr="00275A1F">
        <w:t xml:space="preserve"> Ломоносовского муниципального района Ленинградской области жил</w:t>
      </w:r>
      <w:r>
        <w:t>ых</w:t>
      </w:r>
      <w:r w:rsidRPr="00275A1F">
        <w:t xml:space="preserve"> помещени</w:t>
      </w:r>
      <w:r>
        <w:t>й</w:t>
      </w:r>
      <w:r w:rsidRPr="00275A1F">
        <w:t xml:space="preserve"> по договор</w:t>
      </w:r>
      <w:r>
        <w:t>у</w:t>
      </w:r>
      <w:r w:rsidRPr="00275A1F">
        <w:t xml:space="preserve"> найма специализированного жилого помещения детям-сиротам и детям, оставшимся без попечения родителей, а также лицам из числа детей-сирот и детей, оставшихся без попечения родителей, не имеющих закрепленного жилого </w:t>
      </w:r>
      <w:r w:rsidRPr="00275A1F">
        <w:lastRenderedPageBreak/>
        <w:t>помещения</w:t>
      </w:r>
      <w:r>
        <w:t>, администрацией признаны жилыми помещениями, пригодными для проживания – 15 шт.;</w:t>
      </w:r>
    </w:p>
    <w:p w14:paraId="5C4988D9" w14:textId="77777777" w:rsidR="002909CB" w:rsidRDefault="002909CB" w:rsidP="002909CB">
      <w:pPr>
        <w:pStyle w:val="af2"/>
        <w:tabs>
          <w:tab w:val="right" w:pos="3774"/>
          <w:tab w:val="center" w:pos="6951"/>
        </w:tabs>
        <w:spacing w:after="0"/>
        <w:ind w:firstLine="709"/>
        <w:jc w:val="both"/>
        <w:rPr>
          <w:rStyle w:val="90"/>
          <w:color w:val="000000"/>
        </w:rPr>
      </w:pPr>
      <w:r w:rsidRPr="005A736A">
        <w:rPr>
          <w:rStyle w:val="90"/>
          <w:color w:val="000000"/>
        </w:rPr>
        <w:t xml:space="preserve">- </w:t>
      </w:r>
      <w:r>
        <w:rPr>
          <w:rStyle w:val="90"/>
          <w:color w:val="000000"/>
        </w:rPr>
        <w:t>а</w:t>
      </w:r>
      <w:r w:rsidRPr="005A736A">
        <w:rPr>
          <w:rStyle w:val="90"/>
          <w:color w:val="000000"/>
        </w:rPr>
        <w:t xml:space="preserve">ктов выполнения основных строительных работ ИЖС с целью получения материнского капитала – </w:t>
      </w:r>
      <w:r>
        <w:rPr>
          <w:rStyle w:val="90"/>
          <w:color w:val="000000"/>
        </w:rPr>
        <w:t>5</w:t>
      </w:r>
      <w:r w:rsidRPr="005A736A">
        <w:rPr>
          <w:rStyle w:val="90"/>
          <w:color w:val="000000"/>
        </w:rPr>
        <w:t xml:space="preserve"> шт.</w:t>
      </w:r>
      <w:r>
        <w:rPr>
          <w:rStyle w:val="90"/>
          <w:color w:val="000000"/>
        </w:rPr>
        <w:t>;</w:t>
      </w:r>
    </w:p>
    <w:p w14:paraId="0C13DA9B" w14:textId="77777777" w:rsidR="002909CB" w:rsidRDefault="002909CB" w:rsidP="002909CB">
      <w:pPr>
        <w:pStyle w:val="af2"/>
        <w:tabs>
          <w:tab w:val="right" w:pos="3774"/>
          <w:tab w:val="center" w:pos="6951"/>
        </w:tabs>
        <w:spacing w:after="0"/>
        <w:ind w:firstLine="709"/>
        <w:jc w:val="both"/>
        <w:rPr>
          <w:rStyle w:val="90"/>
          <w:color w:val="000000"/>
        </w:rPr>
      </w:pPr>
      <w:r>
        <w:rPr>
          <w:rStyle w:val="90"/>
          <w:color w:val="000000"/>
        </w:rPr>
        <w:t>- согласований вывесок – 39 шт.;</w:t>
      </w:r>
    </w:p>
    <w:p w14:paraId="70B623C1" w14:textId="77777777" w:rsidR="002909CB" w:rsidRPr="005A736A" w:rsidRDefault="002909CB" w:rsidP="002909CB">
      <w:pPr>
        <w:pStyle w:val="af2"/>
        <w:tabs>
          <w:tab w:val="right" w:pos="3774"/>
          <w:tab w:val="center" w:pos="6951"/>
        </w:tabs>
        <w:spacing w:after="0"/>
        <w:ind w:firstLine="709"/>
        <w:jc w:val="both"/>
        <w:rPr>
          <w:rStyle w:val="90"/>
          <w:color w:val="000000"/>
        </w:rPr>
      </w:pPr>
      <w:r>
        <w:rPr>
          <w:rStyle w:val="90"/>
          <w:color w:val="000000"/>
        </w:rPr>
        <w:t>- актов о признании садового дома жилым – 0 шт.</w:t>
      </w:r>
    </w:p>
    <w:p w14:paraId="16868CD7" w14:textId="77777777" w:rsidR="002909CB" w:rsidRPr="005A736A" w:rsidRDefault="002909CB" w:rsidP="002909CB">
      <w:pPr>
        <w:pStyle w:val="af2"/>
        <w:tabs>
          <w:tab w:val="right" w:pos="3774"/>
          <w:tab w:val="center" w:pos="6951"/>
        </w:tabs>
        <w:spacing w:after="0"/>
        <w:ind w:firstLine="709"/>
        <w:jc w:val="both"/>
        <w:rPr>
          <w:rStyle w:val="90"/>
          <w:color w:val="000000"/>
        </w:rPr>
      </w:pPr>
      <w:r>
        <w:rPr>
          <w:rStyle w:val="90"/>
          <w:color w:val="000000"/>
        </w:rPr>
        <w:t xml:space="preserve">3. </w:t>
      </w:r>
      <w:r w:rsidRPr="005A736A">
        <w:rPr>
          <w:rStyle w:val="90"/>
          <w:color w:val="000000"/>
        </w:rPr>
        <w:t>В целях предупреждения и пресечения нарушений юридическими лицами</w:t>
      </w:r>
      <w:r>
        <w:rPr>
          <w:rStyle w:val="90"/>
          <w:color w:val="000000"/>
        </w:rPr>
        <w:t>,</w:t>
      </w:r>
      <w:r w:rsidRPr="005A736A">
        <w:rPr>
          <w:rStyle w:val="90"/>
          <w:color w:val="000000"/>
        </w:rPr>
        <w:t xml:space="preserve"> индивидуальными предпринимателями</w:t>
      </w:r>
      <w:r>
        <w:rPr>
          <w:rStyle w:val="90"/>
          <w:color w:val="000000"/>
        </w:rPr>
        <w:t xml:space="preserve"> и</w:t>
      </w:r>
      <w:r w:rsidRPr="005A736A">
        <w:rPr>
          <w:rStyle w:val="90"/>
          <w:color w:val="000000"/>
        </w:rPr>
        <w:t xml:space="preserve"> гражданами обязательных требований к соблюдению градостроительных норм градостроительной комиссией проводились </w:t>
      </w:r>
      <w:r>
        <w:rPr>
          <w:rStyle w:val="90"/>
          <w:color w:val="000000"/>
        </w:rPr>
        <w:t>профилактические мероприятия по информированию населения о недопущении нарушений в области градостроительства и благоустройства.</w:t>
      </w:r>
    </w:p>
    <w:p w14:paraId="42D5D2F8" w14:textId="77777777" w:rsidR="002909CB" w:rsidRPr="00563C80" w:rsidRDefault="002909CB" w:rsidP="002909CB">
      <w:pPr>
        <w:pStyle w:val="af2"/>
        <w:tabs>
          <w:tab w:val="right" w:pos="3774"/>
          <w:tab w:val="center" w:pos="6951"/>
        </w:tabs>
        <w:spacing w:after="0"/>
        <w:ind w:firstLine="709"/>
        <w:jc w:val="both"/>
        <w:rPr>
          <w:rStyle w:val="90"/>
          <w:color w:val="FF0000"/>
        </w:rPr>
      </w:pPr>
    </w:p>
    <w:p w14:paraId="200B5D25" w14:textId="77777777" w:rsidR="002909CB" w:rsidRPr="00D41EA3" w:rsidRDefault="002909CB" w:rsidP="002909CB">
      <w:pPr>
        <w:pStyle w:val="a6"/>
        <w:tabs>
          <w:tab w:val="center" w:pos="9071"/>
        </w:tabs>
        <w:ind w:right="0"/>
        <w:rPr>
          <w:b/>
          <w:color w:val="000000"/>
          <w:sz w:val="24"/>
        </w:rPr>
      </w:pPr>
      <w:r w:rsidRPr="00D41EA3">
        <w:rPr>
          <w:b/>
          <w:color w:val="000000"/>
          <w:sz w:val="24"/>
        </w:rPr>
        <w:t>3.3.10.3. Благоустройство территории</w:t>
      </w:r>
    </w:p>
    <w:p w14:paraId="6F01213E" w14:textId="77777777" w:rsidR="002909CB" w:rsidRPr="00D41EA3" w:rsidRDefault="002909CB" w:rsidP="002909CB">
      <w:pPr>
        <w:tabs>
          <w:tab w:val="left" w:pos="2775"/>
        </w:tabs>
        <w:ind w:firstLine="709"/>
        <w:jc w:val="both"/>
        <w:rPr>
          <w:color w:val="000000"/>
        </w:rPr>
      </w:pPr>
      <w:r w:rsidRPr="00D41EA3">
        <w:rPr>
          <w:color w:val="000000"/>
        </w:rPr>
        <w:t xml:space="preserve">В рамках мероприятий по благоустройству поселения создаются условия для развития привлекательного инвестиционного климата и формирование благоприятной городской среды. </w:t>
      </w:r>
    </w:p>
    <w:p w14:paraId="19652855" w14:textId="77777777" w:rsidR="002909CB" w:rsidRPr="00D41EA3" w:rsidRDefault="002909CB" w:rsidP="002909CB">
      <w:pPr>
        <w:tabs>
          <w:tab w:val="left" w:pos="2775"/>
        </w:tabs>
        <w:ind w:firstLine="709"/>
        <w:jc w:val="both"/>
        <w:rPr>
          <w:color w:val="000000"/>
        </w:rPr>
      </w:pPr>
      <w:r>
        <w:rPr>
          <w:color w:val="000000"/>
        </w:rPr>
        <w:t xml:space="preserve">1. </w:t>
      </w:r>
      <w:r w:rsidRPr="00D41EA3">
        <w:rPr>
          <w:color w:val="000000"/>
        </w:rPr>
        <w:t>В 202</w:t>
      </w:r>
      <w:r>
        <w:rPr>
          <w:color w:val="000000"/>
        </w:rPr>
        <w:t>5</w:t>
      </w:r>
      <w:r w:rsidRPr="00D41EA3">
        <w:rPr>
          <w:color w:val="000000"/>
        </w:rPr>
        <w:t xml:space="preserve"> году продолжилась работа по внесению изменений в правила благоустройства МО Аннинское городское поселение, а также внесению изменений в отдельные нормативные акты в сфере благоустройства.</w:t>
      </w:r>
    </w:p>
    <w:p w14:paraId="58C9126E" w14:textId="77777777" w:rsidR="002909CB" w:rsidRDefault="002909CB" w:rsidP="002909CB">
      <w:pPr>
        <w:tabs>
          <w:tab w:val="left" w:pos="2775"/>
        </w:tabs>
        <w:ind w:firstLine="709"/>
        <w:jc w:val="both"/>
        <w:rPr>
          <w:color w:val="000000"/>
        </w:rPr>
      </w:pPr>
      <w:r>
        <w:rPr>
          <w:color w:val="000000"/>
        </w:rPr>
        <w:t>2. Внесены изменения в</w:t>
      </w:r>
      <w:r w:rsidRPr="00D41EA3">
        <w:rPr>
          <w:color w:val="000000"/>
        </w:rPr>
        <w:t xml:space="preserve"> </w:t>
      </w:r>
      <w:r>
        <w:rPr>
          <w:color w:val="000000"/>
        </w:rPr>
        <w:t>д</w:t>
      </w:r>
      <w:r w:rsidRPr="00D41EA3">
        <w:rPr>
          <w:color w:val="000000"/>
        </w:rPr>
        <w:t>изайн-</w:t>
      </w:r>
      <w:r>
        <w:rPr>
          <w:color w:val="000000"/>
        </w:rPr>
        <w:t>к</w:t>
      </w:r>
      <w:r w:rsidRPr="00D41EA3">
        <w:rPr>
          <w:color w:val="000000"/>
        </w:rPr>
        <w:t>од</w:t>
      </w:r>
      <w:r>
        <w:rPr>
          <w:color w:val="000000"/>
        </w:rPr>
        <w:t xml:space="preserve"> </w:t>
      </w:r>
      <w:r w:rsidRPr="00D41EA3">
        <w:rPr>
          <w:color w:val="000000"/>
        </w:rPr>
        <w:t xml:space="preserve">поселения. </w:t>
      </w:r>
      <w:r>
        <w:rPr>
          <w:color w:val="000000"/>
        </w:rPr>
        <w:t>Добавлен альбом требований к внешнему виду НТО на территории поселения. В 2026 году будет продолжена работа по наполнению дизайн-кода.</w:t>
      </w:r>
    </w:p>
    <w:p w14:paraId="34D4DFBA" w14:textId="77777777" w:rsidR="002909CB" w:rsidRPr="00D41EA3" w:rsidRDefault="002909CB" w:rsidP="002909CB">
      <w:pPr>
        <w:tabs>
          <w:tab w:val="left" w:pos="2775"/>
        </w:tabs>
        <w:ind w:firstLine="709"/>
        <w:jc w:val="both"/>
        <w:rPr>
          <w:color w:val="000000"/>
        </w:rPr>
      </w:pPr>
      <w:r>
        <w:rPr>
          <w:color w:val="000000"/>
        </w:rPr>
        <w:t xml:space="preserve">3. </w:t>
      </w:r>
      <w:r w:rsidRPr="00D41EA3">
        <w:rPr>
          <w:color w:val="000000"/>
        </w:rPr>
        <w:t xml:space="preserve">В рамках </w:t>
      </w:r>
      <w:r>
        <w:rPr>
          <w:color w:val="000000"/>
        </w:rPr>
        <w:t xml:space="preserve">предупреждения нарушений в области </w:t>
      </w:r>
      <w:r w:rsidRPr="00D41EA3">
        <w:rPr>
          <w:color w:val="000000"/>
        </w:rPr>
        <w:t>соблюдений правил благоустройства проводились работы по согласованию дополнительного оборудования на фасадах многоквартирных жилых домов</w:t>
      </w:r>
      <w:r>
        <w:rPr>
          <w:color w:val="000000"/>
        </w:rPr>
        <w:t>, а также профилактические мероприятия и информирование о положениях дизайн-кода.</w:t>
      </w:r>
      <w:r w:rsidRPr="00D41EA3">
        <w:rPr>
          <w:color w:val="000000"/>
        </w:rPr>
        <w:t xml:space="preserve"> </w:t>
      </w:r>
    </w:p>
    <w:p w14:paraId="6597AD46" w14:textId="77777777" w:rsidR="002909CB" w:rsidRPr="00563C80" w:rsidRDefault="002909CB" w:rsidP="002909CB">
      <w:pPr>
        <w:tabs>
          <w:tab w:val="left" w:pos="2775"/>
        </w:tabs>
        <w:ind w:firstLine="709"/>
        <w:jc w:val="both"/>
        <w:rPr>
          <w:color w:val="FF0000"/>
        </w:rPr>
      </w:pPr>
    </w:p>
    <w:p w14:paraId="06DF33F2" w14:textId="77777777" w:rsidR="002909CB" w:rsidRPr="00D41EA3" w:rsidRDefault="002909CB" w:rsidP="002909CB">
      <w:pPr>
        <w:tabs>
          <w:tab w:val="left" w:pos="2775"/>
        </w:tabs>
        <w:ind w:firstLine="709"/>
        <w:jc w:val="both"/>
        <w:rPr>
          <w:b/>
          <w:color w:val="000000"/>
        </w:rPr>
      </w:pPr>
      <w:r w:rsidRPr="00D41EA3">
        <w:rPr>
          <w:b/>
          <w:color w:val="000000"/>
        </w:rPr>
        <w:t>3.3.10.4. Архитектура</w:t>
      </w:r>
      <w:r>
        <w:rPr>
          <w:b/>
          <w:color w:val="000000"/>
        </w:rPr>
        <w:t xml:space="preserve">, </w:t>
      </w:r>
      <w:r w:rsidRPr="00D41EA3">
        <w:rPr>
          <w:b/>
          <w:color w:val="000000"/>
        </w:rPr>
        <w:t>проектирование</w:t>
      </w:r>
      <w:r>
        <w:rPr>
          <w:b/>
          <w:color w:val="000000"/>
        </w:rPr>
        <w:t>, конкурсная и иная деятельность</w:t>
      </w:r>
    </w:p>
    <w:p w14:paraId="3BD87267" w14:textId="77777777" w:rsidR="002909CB" w:rsidRPr="00D41EA3" w:rsidRDefault="002909CB" w:rsidP="002909CB">
      <w:pPr>
        <w:tabs>
          <w:tab w:val="left" w:pos="2775"/>
        </w:tabs>
        <w:ind w:firstLine="709"/>
        <w:jc w:val="both"/>
        <w:rPr>
          <w:color w:val="000000"/>
        </w:rPr>
      </w:pPr>
      <w:r>
        <w:rPr>
          <w:color w:val="000000"/>
        </w:rPr>
        <w:t>1. В 2025 п</w:t>
      </w:r>
      <w:r w:rsidRPr="00D41EA3">
        <w:rPr>
          <w:color w:val="000000"/>
        </w:rPr>
        <w:t>роводилось сопровождение проектирования социально значимых объектов, объектов коммунальной и дорожной инфраструктуры, объектов промышленного назначения на территории МО Аннинское городского поселения</w:t>
      </w:r>
      <w:r>
        <w:rPr>
          <w:color w:val="000000"/>
        </w:rPr>
        <w:t>, проводились консультации по вопросам архитектурно-градостроительного облика заданий и сооружений на территории МО Аннинское городское поселение.</w:t>
      </w:r>
      <w:r w:rsidRPr="00D41EA3">
        <w:rPr>
          <w:color w:val="000000"/>
        </w:rPr>
        <w:t xml:space="preserve"> </w:t>
      </w:r>
    </w:p>
    <w:p w14:paraId="79A9A8B0" w14:textId="77777777" w:rsidR="002909CB" w:rsidRPr="00351C5D" w:rsidRDefault="002909CB" w:rsidP="002909CB">
      <w:pPr>
        <w:tabs>
          <w:tab w:val="left" w:pos="2775"/>
        </w:tabs>
        <w:ind w:firstLine="709"/>
        <w:jc w:val="both"/>
      </w:pPr>
      <w:r>
        <w:rPr>
          <w:color w:val="000000"/>
        </w:rPr>
        <w:t xml:space="preserve">3. </w:t>
      </w:r>
      <w:r w:rsidRPr="00D41EA3">
        <w:rPr>
          <w:color w:val="000000"/>
        </w:rPr>
        <w:t xml:space="preserve">В рамках заседаний консультативно-экспертного совета по рассмотрению архитектурно-градостроительного облика населенных пунктов, зданий, сооружений Ленинградской области </w:t>
      </w:r>
      <w:r w:rsidRPr="00351C5D">
        <w:t>отдел архитектуры, градостроительства и землепользования принял участие в 7 заседаниях, по результатам которых выданы заключения с целью согласования архитектурно-градостроительного облика зданий и сооружений в населенных пунктах поселения.</w:t>
      </w:r>
    </w:p>
    <w:p w14:paraId="7CB96EE1" w14:textId="77777777" w:rsidR="002909CB" w:rsidRDefault="002909CB" w:rsidP="002909CB">
      <w:pPr>
        <w:tabs>
          <w:tab w:val="left" w:pos="2775"/>
        </w:tabs>
        <w:ind w:firstLine="709"/>
        <w:jc w:val="both"/>
        <w:rPr>
          <w:color w:val="000000"/>
        </w:rPr>
      </w:pPr>
      <w:r w:rsidRPr="00351C5D">
        <w:t>4. Отдел архитектуры, градостроительства и землепользования принимал участие в организации и проведении открытия на территории гп. Новоселье двух выставочных пространств</w:t>
      </w:r>
      <w:r>
        <w:rPr>
          <w:color w:val="000000"/>
        </w:rPr>
        <w:t xml:space="preserve"> и проведении выставки работ художников Ленинградской области, открытии арт-объектов и общественных пространств.</w:t>
      </w:r>
    </w:p>
    <w:p w14:paraId="029B6741" w14:textId="77777777" w:rsidR="00161CA4" w:rsidRPr="000A0FFE" w:rsidRDefault="00161CA4" w:rsidP="00161CA4">
      <w:pPr>
        <w:rPr>
          <w:color w:val="FF0000"/>
        </w:rPr>
      </w:pPr>
    </w:p>
    <w:p w14:paraId="0861E1D7" w14:textId="77777777" w:rsidR="00852EEF" w:rsidRDefault="00852EEF" w:rsidP="00852EEF">
      <w:pPr>
        <w:ind w:firstLine="709"/>
        <w:jc w:val="both"/>
        <w:rPr>
          <w:b/>
          <w:color w:val="000000"/>
        </w:rPr>
      </w:pPr>
      <w:r>
        <w:rPr>
          <w:b/>
          <w:color w:val="000000"/>
        </w:rPr>
        <w:t>3.3.11. Мероприятия в области культуры, спорта, молодежной и социальной политики, торговли, ритуальных услуг</w:t>
      </w:r>
    </w:p>
    <w:p w14:paraId="2E21A9C8" w14:textId="77777777" w:rsidR="00852EEF" w:rsidRDefault="00852EEF" w:rsidP="00852EEF">
      <w:pPr>
        <w:ind w:firstLine="709"/>
        <w:jc w:val="both"/>
        <w:rPr>
          <w:b/>
          <w:color w:val="000000"/>
        </w:rPr>
      </w:pPr>
    </w:p>
    <w:p w14:paraId="5C7B2BBB" w14:textId="77777777" w:rsidR="00852EEF" w:rsidRDefault="00852EEF" w:rsidP="00852EEF">
      <w:pPr>
        <w:ind w:firstLine="709"/>
        <w:jc w:val="both"/>
        <w:rPr>
          <w:color w:val="000000"/>
        </w:rPr>
      </w:pPr>
      <w:r>
        <w:rPr>
          <w:b/>
          <w:color w:val="000000"/>
        </w:rPr>
        <w:t>3.3.11.1. Культура и спорт</w:t>
      </w:r>
    </w:p>
    <w:p w14:paraId="7C49891C" w14:textId="77777777" w:rsidR="00852EEF" w:rsidRDefault="00852EEF" w:rsidP="00852EEF">
      <w:pPr>
        <w:ind w:firstLine="709"/>
        <w:jc w:val="both"/>
        <w:rPr>
          <w:color w:val="000000"/>
        </w:rPr>
      </w:pPr>
      <w:r>
        <w:rPr>
          <w:color w:val="000000"/>
        </w:rPr>
        <w:t>Активно работают бюджетные учреждения: муниципальное бюджетное учреждение «Молодежный культурно-досуговый комплекс МО Аннинское городское поселение» (директор Золотарева Ольга Юрьевна), муниципальное бюджетное учреждение «Физкультурно-спортивный комплекс МО Аннинское городское поселение» (директор Любимова Любовь Николаевна).</w:t>
      </w:r>
    </w:p>
    <w:p w14:paraId="2C1DF1C2" w14:textId="77777777" w:rsidR="00852EEF" w:rsidRDefault="00852EEF" w:rsidP="00852EEF">
      <w:pPr>
        <w:ind w:firstLine="709"/>
        <w:jc w:val="both"/>
        <w:rPr>
          <w:color w:val="000000"/>
        </w:rPr>
      </w:pPr>
      <w:r>
        <w:rPr>
          <w:color w:val="000000"/>
        </w:rPr>
        <w:lastRenderedPageBreak/>
        <w:t>Молодежный культурно-досуговый комплекс состоит из 4 структурных подразделений (в гп. Новоселье, п. Аннино, д. Иннолово, д. Лесопитомник) и двух библиотек (гп. Новоселье и п. Аннино).</w:t>
      </w:r>
    </w:p>
    <w:p w14:paraId="13D05940" w14:textId="77777777" w:rsidR="00852EEF" w:rsidRDefault="00852EEF" w:rsidP="00852EEF">
      <w:pPr>
        <w:ind w:firstLine="709"/>
        <w:jc w:val="both"/>
        <w:rPr>
          <w:u w:val="single"/>
        </w:rPr>
      </w:pPr>
      <w:r>
        <w:rPr>
          <w:color w:val="000000"/>
        </w:rPr>
        <w:t>Значительные средства направлены на укрепление материально-технической базы муниципального учреждения культуры (руководитель направления – заместитель директора Филиппов Леонид Андреевич):</w:t>
      </w:r>
    </w:p>
    <w:p w14:paraId="3AFCA173" w14:textId="77777777" w:rsidR="00852EEF" w:rsidRPr="00A64626" w:rsidRDefault="00852EEF" w:rsidP="00852EEF">
      <w:pPr>
        <w:ind w:firstLine="709"/>
        <w:jc w:val="both"/>
      </w:pPr>
      <w:r w:rsidRPr="00A64626">
        <w:t>1. Оборудование для маломобильных групп населения ДК Аннино, Новоселье — кнопки вызова персонала на входные группы зданий, кнопки вызова персонала в с/у, тактильные таблички.</w:t>
      </w:r>
    </w:p>
    <w:p w14:paraId="08CA9145" w14:textId="77777777" w:rsidR="00852EEF" w:rsidRDefault="00852EEF" w:rsidP="00852EEF">
      <w:pPr>
        <w:ind w:firstLine="709"/>
        <w:jc w:val="both"/>
      </w:pPr>
      <w:r>
        <w:t>2. Столы с чехлами — 10 шт.</w:t>
      </w:r>
    </w:p>
    <w:p w14:paraId="5E33CB66" w14:textId="77777777" w:rsidR="00852EEF" w:rsidRDefault="00852EEF" w:rsidP="00852EEF">
      <w:pPr>
        <w:ind w:firstLine="709"/>
        <w:jc w:val="both"/>
      </w:pPr>
      <w:r>
        <w:t>3.Кардиоидные радиомикрофоны — оголовье 2 шт., 2 радиосистемы с 2 микрофонами.</w:t>
      </w:r>
    </w:p>
    <w:p w14:paraId="040EDEE7" w14:textId="77777777" w:rsidR="00852EEF" w:rsidRDefault="00852EEF" w:rsidP="00852EEF">
      <w:pPr>
        <w:ind w:firstLine="709"/>
        <w:jc w:val="both"/>
      </w:pPr>
      <w:r>
        <w:t>4. Комплект оборудования для проведения выездных мероприятий (дни деревень, митинги, памятные мероприятия, уличные праздники на территории поселения) — активные сценические мониторы, пульт цифровой микшерный, рэковый кейс, планшет для управления звуковой системой.</w:t>
      </w:r>
    </w:p>
    <w:p w14:paraId="4989E509" w14:textId="77777777" w:rsidR="00852EEF" w:rsidRDefault="00852EEF" w:rsidP="00852EEF">
      <w:pPr>
        <w:ind w:firstLine="709"/>
        <w:jc w:val="both"/>
      </w:pPr>
      <w:r>
        <w:t>5. Бытовая техника в «Народную Этно-избу»: утюг, гладильная доска, кулер, термопот, чайник, отпариватель.</w:t>
      </w:r>
    </w:p>
    <w:p w14:paraId="4A246F0C" w14:textId="77777777" w:rsidR="00852EEF" w:rsidRDefault="00852EEF" w:rsidP="00852EEF">
      <w:pPr>
        <w:ind w:firstLine="709"/>
        <w:jc w:val="both"/>
      </w:pPr>
      <w:r>
        <w:t>6. Ноутбуки 4 шт.</w:t>
      </w:r>
    </w:p>
    <w:p w14:paraId="72C504F6" w14:textId="77777777" w:rsidR="00852EEF" w:rsidRDefault="00852EEF" w:rsidP="00852EEF">
      <w:pPr>
        <w:ind w:firstLine="709"/>
        <w:jc w:val="both"/>
      </w:pPr>
      <w:r>
        <w:t>7. Комплект светового оборудования для фотостудии.</w:t>
      </w:r>
    </w:p>
    <w:p w14:paraId="0B5C36E6" w14:textId="77777777" w:rsidR="00852EEF" w:rsidRDefault="00852EEF" w:rsidP="00852EEF">
      <w:pPr>
        <w:ind w:firstLine="709"/>
        <w:jc w:val="both"/>
        <w:rPr>
          <w:u w:val="single"/>
        </w:rPr>
      </w:pPr>
      <w:r>
        <w:t>8. Форма для молодежного совета МО Аннинское городское поселение.</w:t>
      </w:r>
    </w:p>
    <w:p w14:paraId="6BB2CDD3" w14:textId="77777777" w:rsidR="00852EEF" w:rsidRDefault="00852EEF" w:rsidP="00852EEF">
      <w:pPr>
        <w:ind w:firstLine="709"/>
        <w:jc w:val="both"/>
      </w:pPr>
      <w:r>
        <w:rPr>
          <w:u w:val="single"/>
        </w:rPr>
        <w:t>Ремонтные работы</w:t>
      </w:r>
      <w:r w:rsidRPr="00A64626">
        <w:t>:</w:t>
      </w:r>
    </w:p>
    <w:p w14:paraId="458F014D" w14:textId="77777777" w:rsidR="00852EEF" w:rsidRDefault="00852EEF" w:rsidP="00852EEF">
      <w:pPr>
        <w:ind w:firstLine="709"/>
        <w:jc w:val="both"/>
      </w:pPr>
      <w:r>
        <w:t>1. Кровля ДК п. Аннино.</w:t>
      </w:r>
    </w:p>
    <w:p w14:paraId="1A31C54F" w14:textId="77777777" w:rsidR="00852EEF" w:rsidRDefault="00852EEF" w:rsidP="00852EEF">
      <w:pPr>
        <w:ind w:firstLine="709"/>
        <w:jc w:val="both"/>
      </w:pPr>
      <w:r>
        <w:t>2. Крыльцо ДК д. Лесопитомник.</w:t>
      </w:r>
    </w:p>
    <w:p w14:paraId="026B357B" w14:textId="77777777" w:rsidR="00852EEF" w:rsidRDefault="00852EEF" w:rsidP="00852EEF">
      <w:pPr>
        <w:ind w:firstLine="709"/>
        <w:jc w:val="both"/>
      </w:pPr>
      <w:r>
        <w:t>3. Заменены радиаторы отопления 5 шт. в ДК д. Лесопитомник.</w:t>
      </w:r>
    </w:p>
    <w:p w14:paraId="65EF51A0" w14:textId="77777777" w:rsidR="00852EEF" w:rsidRDefault="00852EEF" w:rsidP="00852EEF">
      <w:pPr>
        <w:ind w:firstLine="709"/>
        <w:jc w:val="both"/>
      </w:pPr>
      <w:r>
        <w:t>4. Выполнена гидроизоляция балкона и внутренняя отделка после протечек в ДК гп. Новоселье.</w:t>
      </w:r>
    </w:p>
    <w:p w14:paraId="291B4BD5" w14:textId="77777777" w:rsidR="00852EEF" w:rsidRDefault="00852EEF" w:rsidP="00852EEF">
      <w:pPr>
        <w:ind w:firstLine="709"/>
        <w:jc w:val="both"/>
      </w:pPr>
      <w:r>
        <w:t>5. Произведены работы по ремонту ИТП и узла учета тепловой энергии ДК гп. Новоселье: заменены балансировочные клапаны 10 шт., циркуляционный насос отопления, термометры, манометры, система приведена в надлежащее состояние для дальнейшей бесперебойной эксплуатации.</w:t>
      </w:r>
    </w:p>
    <w:p w14:paraId="1738F9A8" w14:textId="77777777" w:rsidR="00852EEF" w:rsidRDefault="00852EEF" w:rsidP="00852EEF">
      <w:pPr>
        <w:ind w:firstLine="709"/>
        <w:jc w:val="both"/>
        <w:rPr>
          <w:color w:val="000000"/>
        </w:rPr>
      </w:pPr>
      <w:r>
        <w:t>В 2025 году было привлечено денежных средств 1 734 500 рублей, из которых от основных видов уставной деятельности, приносящих доход — 357 100 рублей, от иных видов деятельности, приносящих доход (предпринимательской) – 1 377 400 рублей.</w:t>
      </w:r>
    </w:p>
    <w:p w14:paraId="7FCE5C3F" w14:textId="77777777" w:rsidR="00852EEF" w:rsidRDefault="00852EEF" w:rsidP="00852EEF">
      <w:pPr>
        <w:ind w:firstLine="709"/>
        <w:jc w:val="both"/>
        <w:rPr>
          <w:color w:val="000000"/>
        </w:rPr>
      </w:pPr>
      <w:r>
        <w:rPr>
          <w:color w:val="000000"/>
        </w:rPr>
        <w:t xml:space="preserve">На базе Молодёжного культурно-досугового комплекса (директор Золотарева Ольга Юрьевна, руководитель направления заместитель директора Филиппов Леонид Андреевич) на конец 2025 года работает 47 клубных формирования (в 2025 году – 43, т.е. открылось еще 4 новых кружка). Из них: 40 творческих коллективов, 7 любительских объединений в том числе, народный самодеятельный коллектив «Фольклорный ансамбль «Новоселье», (руководитель Школьникова Елена Владимировна). </w:t>
      </w:r>
    </w:p>
    <w:p w14:paraId="2AB5E243" w14:textId="77777777" w:rsidR="00852EEF" w:rsidRDefault="00852EEF" w:rsidP="00852EEF">
      <w:pPr>
        <w:ind w:firstLine="709"/>
        <w:jc w:val="both"/>
        <w:rPr>
          <w:color w:val="000000"/>
        </w:rPr>
      </w:pPr>
      <w:r>
        <w:rPr>
          <w:color w:val="000000"/>
        </w:rPr>
        <w:t xml:space="preserve">Кружков, работающих на бюджетной основе, и любительских объединений на безвозмездной основе – 31, на платной основе — 16 (в основном, это направления эксклюзивные: цирковая студия, современные спортивные танцы, каскадерское искусство, школа программирования и </w:t>
      </w:r>
      <w:r>
        <w:rPr>
          <w:color w:val="000000"/>
          <w:lang w:val="en-US"/>
        </w:rPr>
        <w:t>IT</w:t>
      </w:r>
      <w:r w:rsidRPr="00C17BBF">
        <w:rPr>
          <w:color w:val="000000"/>
        </w:rPr>
        <w:t xml:space="preserve">, </w:t>
      </w:r>
      <w:r>
        <w:rPr>
          <w:color w:val="000000"/>
        </w:rPr>
        <w:t>студия степа и чечётки, художественная гимнастика, студия ударных музыкальных инструментов, студия вокала).</w:t>
      </w:r>
    </w:p>
    <w:p w14:paraId="1EB5E41B" w14:textId="77777777" w:rsidR="00852EEF" w:rsidRDefault="00852EEF" w:rsidP="00852EEF">
      <w:pPr>
        <w:ind w:firstLine="709"/>
        <w:jc w:val="both"/>
        <w:rPr>
          <w:color w:val="000000"/>
        </w:rPr>
      </w:pPr>
      <w:r>
        <w:rPr>
          <w:color w:val="000000"/>
        </w:rPr>
        <w:t xml:space="preserve">Общее число участников клубных формирований — 688 человек (увеличение на 7,3%). В детских коллективах занимается 530 человек, 38 клубных формирований для детей до 14 лет), общее количество подростков, занимающихся в коллективах, составляет 435 человек. 146 человек посещают творческие коллективы и любительские объединения для взрослых (танцевальный клуб «Зефир», спортивная студия «Йога», самодеятельный коллектив «Играй, гармонь», народный самодеятельный ансамбль «Новоселье», студия традиционного рукоделия «Берегиня», вокальный </w:t>
      </w:r>
      <w:r>
        <w:rPr>
          <w:color w:val="000000"/>
        </w:rPr>
        <w:lastRenderedPageBreak/>
        <w:t>ансамбль</w:t>
      </w:r>
      <w:r>
        <w:rPr>
          <w:b/>
          <w:bCs/>
          <w:color w:val="000000"/>
        </w:rPr>
        <w:t xml:space="preserve"> </w:t>
      </w:r>
      <w:r>
        <w:rPr>
          <w:color w:val="000000"/>
        </w:rPr>
        <w:t>«Ретро», любительские объединения по интересам «Аннинская новь», «Светлица»). Активно развиваются новые жанры и направления — клуб юного каскадера «Джокер Кидс», хореографический коллектив «Радость», международная школа программирования «Алгоритмика» и др.</w:t>
      </w:r>
    </w:p>
    <w:p w14:paraId="42FCA963" w14:textId="77777777" w:rsidR="00852EEF" w:rsidRDefault="00852EEF" w:rsidP="00852EEF">
      <w:pPr>
        <w:ind w:firstLine="709"/>
        <w:jc w:val="both"/>
        <w:rPr>
          <w:color w:val="000000"/>
        </w:rPr>
      </w:pPr>
      <w:r>
        <w:rPr>
          <w:color w:val="000000"/>
        </w:rPr>
        <w:t xml:space="preserve">За отчётный период работниками МБУ «МКДК» организовано и проведено 331 (в 2025 году – 301) познавательное, развивающее и развлекательное мероприятие, из них для детей до 14 лет и подростков – 249. Организовано и проведено 56 массовых уличных мероприятий. Общее число посетителей мероприятий составило 56 297 человек (без учета онлайн-просмотров), а с учетом онлайн просмотров – 103 797 человек на конец года. </w:t>
      </w:r>
    </w:p>
    <w:p w14:paraId="71FB230A" w14:textId="77777777" w:rsidR="00852EEF" w:rsidRDefault="00852EEF" w:rsidP="00852EEF">
      <w:pPr>
        <w:ind w:firstLine="709"/>
        <w:jc w:val="both"/>
        <w:rPr>
          <w:color w:val="000000"/>
        </w:rPr>
      </w:pPr>
      <w:r>
        <w:rPr>
          <w:color w:val="000000"/>
        </w:rPr>
        <w:t xml:space="preserve">Деятельность коллектива Муниципального бюджетного учреждения «Молодежный культурно-досуговый комплекс МО Аннинское городское поселение» неразрывно связана с планами, задачами и целями развития поселения. Продолжая работать по принципу внешнего и внутреннего интегрирования, по принципу взаимодействия с другими учреждениями и организациями, работающими с населением и детьми на территории поселения, в 2025 году продолжалась работа по приоритетным направлениям в деятельности МБУ «МКДК». </w:t>
      </w:r>
    </w:p>
    <w:p w14:paraId="4A7C1BF0" w14:textId="77777777" w:rsidR="00852EEF" w:rsidRDefault="00852EEF" w:rsidP="00852EEF">
      <w:pPr>
        <w:ind w:firstLine="709"/>
        <w:jc w:val="both"/>
        <w:rPr>
          <w:color w:val="000000"/>
        </w:rPr>
      </w:pPr>
      <w:r>
        <w:rPr>
          <w:color w:val="000000"/>
        </w:rPr>
        <w:t>Основными приоритетными направлениями деятельности МБУ «МКДК» являются:</w:t>
      </w:r>
    </w:p>
    <w:p w14:paraId="16488FD8" w14:textId="77777777" w:rsidR="00852EEF" w:rsidRDefault="00852EEF" w:rsidP="00852EEF">
      <w:pPr>
        <w:ind w:firstLine="709"/>
        <w:jc w:val="both"/>
        <w:rPr>
          <w:color w:val="000000"/>
        </w:rPr>
      </w:pPr>
      <w:r>
        <w:rPr>
          <w:b/>
          <w:color w:val="000000"/>
        </w:rPr>
        <w:t>Первое направление</w:t>
      </w:r>
      <w:r>
        <w:rPr>
          <w:color w:val="000000"/>
        </w:rPr>
        <w:t xml:space="preserve"> - формирование традиций культурно-досуговой деятельности как основы развития МО Аннинское городское поселение и коллектива учреждения. Традиции формируют историю, культуру и отношение людей к событиям. Поэтому формирование традиций - это одно из основных направлений деятельности МБУ «МКДК». </w:t>
      </w:r>
    </w:p>
    <w:p w14:paraId="78C31A25" w14:textId="77777777" w:rsidR="00852EEF" w:rsidRDefault="00852EEF" w:rsidP="00852EEF">
      <w:pPr>
        <w:ind w:firstLine="709"/>
        <w:jc w:val="both"/>
        <w:rPr>
          <w:color w:val="000000"/>
        </w:rPr>
      </w:pPr>
      <w:r>
        <w:rPr>
          <w:color w:val="000000"/>
        </w:rPr>
        <w:t xml:space="preserve">Продолжается активное сотрудничество с благотворительными фондами, действующими на территории МО Аннинское городское поселение и Ленинградской области. Отдельное внимание в 2025 году было уделено мероприятиям патриотической направленности — на территории МБУ МКДК в гп. Новоселье и п. Аннино состоялось 2 благотворительных концерта фонда «Паскаль </w:t>
      </w:r>
      <w:r>
        <w:rPr>
          <w:color w:val="000000"/>
          <w:lang w:val="en-US"/>
        </w:rPr>
        <w:t>Za</w:t>
      </w:r>
      <w:r>
        <w:rPr>
          <w:color w:val="000000"/>
        </w:rPr>
        <w:t xml:space="preserve"> Мир», 2 благотворительных концерта добровольческого отряда ОПЛОТ, с большим успехом прошел финальный концерт в рамках совместного проекта правительства Ленинградской области и Администрации Шебекинского муниципального округа - Тур творческого сотрудничества «От Белгородского сердца Ленинградской душе», концерт-посвящение «Героям Ленинградской битвы», театрализованная постановка «Чтоб стать мужчиной, мало им родиться» в исполнении 1-го курса 5-й учебной роты Нахимовского военно-морского Ордена Почета училища Министерства обороны Российской Федерации.</w:t>
      </w:r>
    </w:p>
    <w:p w14:paraId="6FCF04FC" w14:textId="77777777" w:rsidR="00852EEF" w:rsidRDefault="00852EEF" w:rsidP="00852EEF">
      <w:pPr>
        <w:ind w:firstLine="709"/>
        <w:jc w:val="both"/>
        <w:rPr>
          <w:color w:val="000000"/>
        </w:rPr>
      </w:pPr>
      <w:r>
        <w:rPr>
          <w:color w:val="000000"/>
        </w:rPr>
        <w:t>Площадка МБУ «МКДК» в гп. Новоселье получила активное развитие как место проведения мероприятий районного, областного и Всероссийского масштаба (Открытие Выставочного пространства Ленинградских художников, Выставка «Ленинградская область: От Запада до Востока», цикл торжественных церемоний вручения паспортов гражданам РФ жителям Ломоносовского района достигшим 14-летнего возраста, общественные чтения бюджета Ленинградской области, Церемония вручения юбилейных медалей «80 лет Победы в Великой Отечественной войне», и другие).</w:t>
      </w:r>
    </w:p>
    <w:p w14:paraId="73FF2803" w14:textId="77777777" w:rsidR="00852EEF" w:rsidRDefault="00852EEF" w:rsidP="00852EEF">
      <w:pPr>
        <w:ind w:firstLine="709"/>
        <w:jc w:val="both"/>
        <w:rPr>
          <w:color w:val="000000"/>
        </w:rPr>
      </w:pPr>
      <w:r>
        <w:rPr>
          <w:color w:val="000000"/>
        </w:rPr>
        <w:t>Мероприятия, которые уже стали традиционными: День полного освобождения Ленинграда от фашистской блокады, празднование Дня Победы в разных формах проведения, Празднование Дня поселения, Дни малых деревень, День памяти морских пехотинцев 1-й Особой бригады морской пехоты, защищавших нашу Аннинскую землю в сентябре 1941 года, фестиваль декоративно-прикладного искусства и креативных индустрий «Город Мастеров», международный фестиваль традиционной народной культуры «Аннинское раздолье», День пожилого человека, фестиваль «Счастливое детство», Семейный фестиваль «НОВый год в НОВоселье», Патриотический фестиваль «Единство народа: из прошлого в будущее!»</w:t>
      </w:r>
    </w:p>
    <w:p w14:paraId="1EAEEDA8" w14:textId="77777777" w:rsidR="00852EEF" w:rsidRDefault="00852EEF" w:rsidP="00852EEF">
      <w:pPr>
        <w:ind w:firstLine="709"/>
        <w:jc w:val="both"/>
        <w:rPr>
          <w:color w:val="000000"/>
        </w:rPr>
      </w:pPr>
      <w:r>
        <w:rPr>
          <w:color w:val="000000"/>
        </w:rPr>
        <w:t xml:space="preserve">В честь 80-й годовщины Победы в Великой Отечественной Войне на территории поселения состоялись церемонии возложения цветов к мемориальным комплексам, концертные программы с участием ведущих артистов Санкт-Петербурга и Ленинградской области, выставки военной техники. Яркими событиями празднования 80-летия Победы Советского народа в Великой </w:t>
      </w:r>
      <w:r>
        <w:rPr>
          <w:color w:val="000000"/>
        </w:rPr>
        <w:lastRenderedPageBreak/>
        <w:t>Отечественной Войне стали: военно-исторический фестиваль «Знамя Победы», мероприятия посвященные 85-летию формирования 1-й Особой бригады Морской пехоты Краснознаменного Балтийского флота, выставка «Великая Отечественная война в графике Ленинградских художников, прямая трансляция Парада Победы на Красной площади на большом экране в гп. Новоселье.</w:t>
      </w:r>
    </w:p>
    <w:p w14:paraId="37E01588" w14:textId="77777777" w:rsidR="00852EEF" w:rsidRDefault="00852EEF" w:rsidP="00852EEF">
      <w:pPr>
        <w:ind w:firstLine="709"/>
        <w:jc w:val="both"/>
        <w:rPr>
          <w:color w:val="111111"/>
        </w:rPr>
      </w:pPr>
      <w:r>
        <w:rPr>
          <w:color w:val="000000"/>
        </w:rPr>
        <w:t>Активно ведется культурно-просветительская работа с разными возрастными группами. Для жителей МО Аннинское городское поселение старшего возраста и представителей Советов ветеранов п. Аннино и гп. Новоселье были проведены следующие мероприятия: интерактивные беседы с практическими рекомендациями «Стоп мошенники» и «Основы мобильной фотографии», экскурсионные поездки: «Блокадный Ленинград» с посещением Пискаревского мемориального кладбища и «Царское село» с посещением Екатерининского дворца.</w:t>
      </w:r>
    </w:p>
    <w:p w14:paraId="2AA6D188" w14:textId="77777777" w:rsidR="00852EEF" w:rsidRDefault="00852EEF" w:rsidP="00852EEF">
      <w:pPr>
        <w:ind w:firstLine="709"/>
        <w:jc w:val="both"/>
        <w:rPr>
          <w:color w:val="111111"/>
        </w:rPr>
      </w:pPr>
      <w:r>
        <w:rPr>
          <w:color w:val="111111"/>
        </w:rPr>
        <w:t xml:space="preserve">День поселка Аннино и гп. Новоселье по форме, содержанию и наполненности в очередной раз стал праздником всего поселения. В 2025 году этот день был отмечен не только </w:t>
      </w:r>
      <w:r>
        <w:rPr>
          <w:color w:val="111111"/>
          <w:lang w:val="en-US"/>
        </w:rPr>
        <w:t>VII</w:t>
      </w:r>
      <w:r>
        <w:rPr>
          <w:color w:val="111111"/>
        </w:rPr>
        <w:t xml:space="preserve"> международным фестивалем традиционной народной культуры «Аннинское раздолье», но и </w:t>
      </w:r>
      <w:r>
        <w:rPr>
          <w:color w:val="111111"/>
          <w:lang w:val="en-US"/>
        </w:rPr>
        <w:t>II</w:t>
      </w:r>
      <w:r>
        <w:rPr>
          <w:color w:val="111111"/>
        </w:rPr>
        <w:t> Семейным фестивалем «День Аннинского городского поселения» в п. Аннино.</w:t>
      </w:r>
    </w:p>
    <w:p w14:paraId="5CC1210D" w14:textId="77777777" w:rsidR="00852EEF" w:rsidRDefault="00852EEF" w:rsidP="00852EEF">
      <w:pPr>
        <w:ind w:firstLine="709"/>
        <w:jc w:val="both"/>
        <w:rPr>
          <w:b/>
          <w:color w:val="000000"/>
        </w:rPr>
      </w:pPr>
      <w:r>
        <w:rPr>
          <w:color w:val="111111"/>
        </w:rPr>
        <w:t>В 2025 году была продолжена традиция празднования Дня деревни в малых населенных пунктах. С творчеством, любовью, неравнодушием прошли дни деревень в д. Большие Томики, д. Лесопитомник, д. Капорское, д. Куттузи, д. Алакюля, д. Пигелево, д. Иннолово.</w:t>
      </w:r>
    </w:p>
    <w:p w14:paraId="781DD6F9" w14:textId="77777777" w:rsidR="00852EEF" w:rsidRDefault="00852EEF" w:rsidP="00852EEF">
      <w:pPr>
        <w:ind w:firstLine="709"/>
        <w:jc w:val="both"/>
        <w:rPr>
          <w:color w:val="000000"/>
        </w:rPr>
      </w:pPr>
      <w:r>
        <w:rPr>
          <w:b/>
          <w:color w:val="000000"/>
        </w:rPr>
        <w:t>Второе направление</w:t>
      </w:r>
      <w:r>
        <w:rPr>
          <w:color w:val="000000"/>
        </w:rPr>
        <w:t xml:space="preserve"> – это организация деятельности проекта «Территория развития и творчества» МБУ «МКДК» в гп. Новоселье.</w:t>
      </w:r>
    </w:p>
    <w:p w14:paraId="2BCCF3D6" w14:textId="77777777" w:rsidR="00852EEF" w:rsidRDefault="00852EEF" w:rsidP="00852EEF">
      <w:pPr>
        <w:ind w:firstLine="709"/>
        <w:jc w:val="both"/>
        <w:rPr>
          <w:color w:val="000000"/>
        </w:rPr>
      </w:pPr>
      <w:r>
        <w:rPr>
          <w:color w:val="000000"/>
        </w:rPr>
        <w:t>Цель проекта: привлечение новых участников мероприятий и клубных формирований из жителей новых кварталов.</w:t>
      </w:r>
    </w:p>
    <w:p w14:paraId="70B32970" w14:textId="77777777" w:rsidR="00852EEF" w:rsidRDefault="00852EEF" w:rsidP="00852EEF">
      <w:pPr>
        <w:ind w:firstLine="709"/>
        <w:jc w:val="both"/>
        <w:rPr>
          <w:color w:val="000000"/>
        </w:rPr>
      </w:pPr>
      <w:r>
        <w:rPr>
          <w:color w:val="000000"/>
        </w:rPr>
        <w:t xml:space="preserve">В связи с этим проведение наиболее массовых мероприятий выносятся и на площадку бульвара Белых ночей: </w:t>
      </w:r>
      <w:r>
        <w:rPr>
          <w:color w:val="000000"/>
          <w:lang w:val="en-US"/>
        </w:rPr>
        <w:t>VII</w:t>
      </w:r>
      <w:r>
        <w:rPr>
          <w:color w:val="000000"/>
        </w:rPr>
        <w:t xml:space="preserve"> международный фестиваль традиционной народной культуры «Аннинское раздолье», </w:t>
      </w:r>
      <w:r>
        <w:rPr>
          <w:color w:val="000000"/>
          <w:lang w:val="en-US"/>
        </w:rPr>
        <w:t>III</w:t>
      </w:r>
      <w:r>
        <w:rPr>
          <w:color w:val="000000"/>
        </w:rPr>
        <w:t xml:space="preserve"> семейный фестиваль «НОВый год в НОВоселье», </w:t>
      </w:r>
      <w:r>
        <w:rPr>
          <w:color w:val="000000"/>
          <w:lang w:val="en-US"/>
        </w:rPr>
        <w:t>III</w:t>
      </w:r>
      <w:r>
        <w:rPr>
          <w:color w:val="000000"/>
        </w:rPr>
        <w:t xml:space="preserve"> новогодняя ярмарка «Волшебные домики», трансляция Парада Победы на Красной площади.</w:t>
      </w:r>
    </w:p>
    <w:p w14:paraId="24499F95" w14:textId="77777777" w:rsidR="00852EEF" w:rsidRDefault="00852EEF" w:rsidP="00852EEF">
      <w:pPr>
        <w:ind w:firstLine="709"/>
        <w:jc w:val="both"/>
        <w:rPr>
          <w:b/>
          <w:color w:val="000000"/>
        </w:rPr>
      </w:pPr>
      <w:r>
        <w:rPr>
          <w:color w:val="000000"/>
        </w:rPr>
        <w:t>В этом направлении продолжается работа по организации деятельности театрально-концертной площадки и «Территории развития». На площадке МБУ «МКДК» проводились творческие мастер-классы (в п. Аннино и гп. Новоселье, д. Лесопитомник и д. Иннолово). С большим успехом у зрителей состоялись спектакли государственного областного театра «Театр на Васильевском», Театра на Литейном, Петербургских театров - «Театр у Нарвских ворот», «Комедианты», моноспектакль заслуженного артиста России Андрея Носкова.</w:t>
      </w:r>
    </w:p>
    <w:p w14:paraId="377BCE34" w14:textId="77777777" w:rsidR="00852EEF" w:rsidRDefault="00852EEF" w:rsidP="00852EEF">
      <w:pPr>
        <w:ind w:firstLine="709"/>
        <w:jc w:val="both"/>
        <w:rPr>
          <w:color w:val="000000"/>
        </w:rPr>
      </w:pPr>
      <w:r>
        <w:rPr>
          <w:b/>
          <w:color w:val="000000"/>
        </w:rPr>
        <w:t>Третье направление</w:t>
      </w:r>
      <w:r>
        <w:rPr>
          <w:color w:val="000000"/>
        </w:rPr>
        <w:t>. Информационная работа - одно из важных направлений деятельности МБУ «МКДК», которое требует дальнейшего развития в 2025 году.</w:t>
      </w:r>
    </w:p>
    <w:p w14:paraId="23A267C6" w14:textId="77777777" w:rsidR="00852EEF" w:rsidRDefault="00852EEF" w:rsidP="00852EEF">
      <w:pPr>
        <w:ind w:firstLine="709"/>
        <w:jc w:val="both"/>
        <w:rPr>
          <w:color w:val="000000"/>
        </w:rPr>
      </w:pPr>
      <w:r>
        <w:rPr>
          <w:color w:val="000000"/>
        </w:rPr>
        <w:t>Активно развиваются и совершенствуются основные виды работ информационного отдела (специалист отдела Трахочевский Константин Викторович):</w:t>
      </w:r>
    </w:p>
    <w:p w14:paraId="2873EA54" w14:textId="77777777" w:rsidR="00852EEF" w:rsidRDefault="00852EEF" w:rsidP="00852EEF">
      <w:pPr>
        <w:ind w:firstLine="709"/>
        <w:jc w:val="both"/>
        <w:rPr>
          <w:color w:val="000000"/>
        </w:rPr>
      </w:pPr>
      <w:r>
        <w:rPr>
          <w:color w:val="000000"/>
        </w:rPr>
        <w:t>- информационная поддержка деятельности кружков (афиши, сайты, статьи, видеосюжеты, ролики);</w:t>
      </w:r>
    </w:p>
    <w:p w14:paraId="01F1525D" w14:textId="77777777" w:rsidR="00852EEF" w:rsidRDefault="00852EEF" w:rsidP="00852EEF">
      <w:pPr>
        <w:ind w:firstLine="709"/>
        <w:jc w:val="both"/>
        <w:rPr>
          <w:color w:val="000000"/>
        </w:rPr>
      </w:pPr>
      <w:r>
        <w:rPr>
          <w:color w:val="000000"/>
        </w:rPr>
        <w:t>- сопровождение подготовки и проведения мероприятий (анонсы, реклама, видеоролики);</w:t>
      </w:r>
    </w:p>
    <w:p w14:paraId="21F175F4" w14:textId="77777777" w:rsidR="00852EEF" w:rsidRDefault="00852EEF" w:rsidP="00852EEF">
      <w:pPr>
        <w:ind w:firstLine="709"/>
        <w:jc w:val="both"/>
        <w:rPr>
          <w:color w:val="000000"/>
        </w:rPr>
      </w:pPr>
      <w:r>
        <w:rPr>
          <w:color w:val="000000"/>
        </w:rPr>
        <w:t>- создание облачного архива фото- и видеотеки по деятельности кружков (рекламного, отчетного характера).</w:t>
      </w:r>
    </w:p>
    <w:p w14:paraId="4746E603" w14:textId="77777777" w:rsidR="00852EEF" w:rsidRDefault="00852EEF" w:rsidP="00852EEF">
      <w:pPr>
        <w:ind w:firstLine="709"/>
        <w:jc w:val="both"/>
        <w:rPr>
          <w:color w:val="000000"/>
        </w:rPr>
      </w:pPr>
      <w:r>
        <w:rPr>
          <w:color w:val="000000"/>
        </w:rPr>
        <w:t>Ведется активная работа по сбору информации о жителях Аннинского городского поселения - участниках Великой Отечественной войны, приуроченная к празднованию 80-летия Победы.</w:t>
      </w:r>
    </w:p>
    <w:p w14:paraId="05F2DFCE" w14:textId="77777777" w:rsidR="00852EEF" w:rsidRDefault="00852EEF" w:rsidP="00852EEF">
      <w:pPr>
        <w:ind w:firstLine="709"/>
        <w:jc w:val="both"/>
        <w:rPr>
          <w:b/>
          <w:color w:val="000000"/>
        </w:rPr>
      </w:pPr>
      <w:r>
        <w:rPr>
          <w:color w:val="000000"/>
        </w:rPr>
        <w:t>Активизирована работа по наполнению новой информацией сайта МБУ «МКДК», работа с группами в социальных сетях. В 2025 году группа МБУ «МКДК» в социальной сети VK продолжила работать, имея галочку Госорганизация, и активно сотрудничает с Госпабликами.</w:t>
      </w:r>
    </w:p>
    <w:p w14:paraId="19FFE3F8" w14:textId="77777777" w:rsidR="002909CB" w:rsidRDefault="002909CB">
      <w:pPr>
        <w:rPr>
          <w:b/>
          <w:color w:val="000000"/>
        </w:rPr>
      </w:pPr>
      <w:r>
        <w:rPr>
          <w:b/>
          <w:color w:val="000000"/>
        </w:rPr>
        <w:br w:type="page"/>
      </w:r>
    </w:p>
    <w:p w14:paraId="518085BA" w14:textId="04E9D793" w:rsidR="00852EEF" w:rsidRDefault="00852EEF" w:rsidP="00852EEF">
      <w:pPr>
        <w:ind w:firstLine="709"/>
        <w:jc w:val="both"/>
        <w:rPr>
          <w:color w:val="000000"/>
        </w:rPr>
      </w:pPr>
      <w:r>
        <w:rPr>
          <w:b/>
          <w:color w:val="000000"/>
        </w:rPr>
        <w:lastRenderedPageBreak/>
        <w:t>Четвертое направление.</w:t>
      </w:r>
    </w:p>
    <w:p w14:paraId="4A970AA2" w14:textId="77777777" w:rsidR="00852EEF" w:rsidRDefault="00852EEF" w:rsidP="00852EEF">
      <w:pPr>
        <w:ind w:firstLine="709"/>
        <w:jc w:val="both"/>
        <w:rPr>
          <w:color w:val="000000"/>
        </w:rPr>
      </w:pPr>
      <w:r>
        <w:rPr>
          <w:color w:val="000000"/>
        </w:rPr>
        <w:t>На территории Аннинского городского поселения активно продолжает свое развитие подразделение «Народное творчество» по изучению, сохранению и возрождению традиционной культуры как основы воспитательного процесса и развития духовности личности.</w:t>
      </w:r>
    </w:p>
    <w:p w14:paraId="1F7FCF6E" w14:textId="77777777" w:rsidR="00852EEF" w:rsidRDefault="00852EEF" w:rsidP="00852EEF">
      <w:pPr>
        <w:ind w:firstLine="709"/>
        <w:jc w:val="both"/>
        <w:rPr>
          <w:color w:val="000000"/>
        </w:rPr>
      </w:pPr>
      <w:r>
        <w:rPr>
          <w:color w:val="000000"/>
        </w:rPr>
        <w:t>Одним из ярких событий в деятельности МБУ «МКДК» в 2025 году стал V</w:t>
      </w:r>
      <w:r>
        <w:rPr>
          <w:color w:val="000000"/>
          <w:lang w:val="en-US"/>
        </w:rPr>
        <w:t>I</w:t>
      </w:r>
      <w:r w:rsidRPr="00C17BBF">
        <w:rPr>
          <w:color w:val="000000"/>
        </w:rPr>
        <w:t xml:space="preserve"> </w:t>
      </w:r>
      <w:r>
        <w:rPr>
          <w:color w:val="000000"/>
        </w:rPr>
        <w:t>Региональный фестиваль «Город Мастеров». Участие в фестивале приняли</w:t>
      </w:r>
      <w:r w:rsidRPr="00C17BBF">
        <w:rPr>
          <w:color w:val="000000"/>
        </w:rPr>
        <w:t xml:space="preserve"> 1</w:t>
      </w:r>
      <w:r>
        <w:rPr>
          <w:color w:val="000000"/>
        </w:rPr>
        <w:t>00 мастеров из Санкт-Петербурга, Ленинградской, Псковской и Новгородской областей. Цель мероприятия: популяризация декоративно-прикладного искусства и народного творчества разных направлений и техник. V</w:t>
      </w:r>
      <w:r>
        <w:rPr>
          <w:color w:val="000000"/>
          <w:lang w:val="en-US"/>
        </w:rPr>
        <w:t>II</w:t>
      </w:r>
      <w:r>
        <w:rPr>
          <w:color w:val="000000"/>
        </w:rPr>
        <w:t> Международный фестиваль традиционной народной культуры «Аннинское раздолье», цель которого – содействовать международному культурному сотрудничеству и возобновить интерес к народным традициям. В 202</w:t>
      </w:r>
      <w:r w:rsidRPr="00C17BBF">
        <w:rPr>
          <w:color w:val="000000"/>
        </w:rPr>
        <w:t>5</w:t>
      </w:r>
      <w:r>
        <w:rPr>
          <w:color w:val="000000"/>
        </w:rPr>
        <w:t xml:space="preserve"> году в Фестивале приняли участие 23 творческих коллектива (около 280 участников). Насыщенная программа вобрала в себя разнообразные формы и наполнение. Это выставка-продажа декоративно-прикладных изделий «Ярмарка мастеров», в которой приняли участие более 100 умельцев – прикладников Санкт-Петербурга и Ленинградской области, Псковской и Новгородской областей. Мастер-классы от лучших мастеров-ремесленников нашего края. По традиции состоялось парадное шествие участников фестиваля по улицам гп. Новоселье.</w:t>
      </w:r>
    </w:p>
    <w:p w14:paraId="05457BFE" w14:textId="77777777" w:rsidR="00852EEF" w:rsidRDefault="00852EEF" w:rsidP="00852EEF">
      <w:pPr>
        <w:ind w:firstLine="709"/>
        <w:jc w:val="both"/>
        <w:rPr>
          <w:color w:val="000000"/>
        </w:rPr>
      </w:pPr>
      <w:r>
        <w:rPr>
          <w:color w:val="000000"/>
        </w:rPr>
        <w:t>В прошедшем 202</w:t>
      </w:r>
      <w:r w:rsidRPr="00C17BBF">
        <w:rPr>
          <w:color w:val="000000"/>
        </w:rPr>
        <w:t>5</w:t>
      </w:r>
      <w:r>
        <w:rPr>
          <w:color w:val="000000"/>
        </w:rPr>
        <w:t xml:space="preserve"> году отдел народного творчества традиционно тесно сотрудничал с творческими коллективами Аннинского городского поселения, работающими в разных жанрах народного творчества.</w:t>
      </w:r>
    </w:p>
    <w:p w14:paraId="55B26842" w14:textId="77777777" w:rsidR="00852EEF" w:rsidRDefault="00852EEF" w:rsidP="00852EEF">
      <w:pPr>
        <w:ind w:firstLine="709"/>
        <w:jc w:val="both"/>
        <w:rPr>
          <w:color w:val="000000"/>
        </w:rPr>
      </w:pPr>
      <w:r>
        <w:rPr>
          <w:color w:val="000000"/>
        </w:rPr>
        <w:t>Кружок традиционного рукоделия «Берегиня» совместно с народным самодеятельным коллективом «Фольклорный ансамбль «Новоселье» проводил мастер-классы по традиционным русским народным ремеслам, в них активно участвовали дети из фольклорного кружка «Новоселька». В 2025 году народный самодеятельный коллектив фольклорный ансамбль «Новоселье» стал лауреатом регионального этапа Всероссийского фестиваля-конкурса творческих коллективов.</w:t>
      </w:r>
    </w:p>
    <w:p w14:paraId="38569387" w14:textId="77777777" w:rsidR="00852EEF" w:rsidRDefault="00852EEF" w:rsidP="00852EEF">
      <w:pPr>
        <w:ind w:firstLine="709"/>
        <w:jc w:val="both"/>
        <w:rPr>
          <w:color w:val="000000"/>
        </w:rPr>
      </w:pPr>
      <w:r>
        <w:rPr>
          <w:color w:val="000000"/>
        </w:rPr>
        <w:t xml:space="preserve">Для участия в традиционных народных праздниках (Рождество, «Капустки», весенняя встреча птиц «Сороки») приглашался театр кукол «Карусель» (ЦДТ Ломоносовского района), в котором занимаются и дети Аннинского поселения. </w:t>
      </w:r>
    </w:p>
    <w:p w14:paraId="6C667CEE" w14:textId="77777777" w:rsidR="00852EEF" w:rsidRDefault="00852EEF" w:rsidP="00852EEF">
      <w:pPr>
        <w:ind w:firstLine="709"/>
        <w:jc w:val="both"/>
        <w:rPr>
          <w:b/>
          <w:color w:val="000000"/>
        </w:rPr>
      </w:pPr>
      <w:r>
        <w:rPr>
          <w:color w:val="000000"/>
        </w:rPr>
        <w:t xml:space="preserve">Участницы НСК «Фольклорный ансамбль «Новоселье» неоднократно принимали участие в дефиле народных костюмов, организованном руководителем кружка «Берегиня», и становились победителями на значимых мероприятиях. </w:t>
      </w:r>
    </w:p>
    <w:p w14:paraId="32D39CF7" w14:textId="77777777" w:rsidR="00852EEF" w:rsidRDefault="00852EEF" w:rsidP="00852EEF">
      <w:pPr>
        <w:ind w:firstLine="709"/>
        <w:jc w:val="both"/>
        <w:rPr>
          <w:color w:val="000000"/>
        </w:rPr>
      </w:pPr>
      <w:r>
        <w:rPr>
          <w:b/>
          <w:color w:val="000000"/>
        </w:rPr>
        <w:t>Пятое направление.</w:t>
      </w:r>
    </w:p>
    <w:p w14:paraId="7B3975C9" w14:textId="77777777" w:rsidR="00852EEF" w:rsidRDefault="00852EEF" w:rsidP="00852EEF">
      <w:pPr>
        <w:ind w:firstLine="709"/>
        <w:jc w:val="both"/>
        <w:rPr>
          <w:color w:val="000000"/>
        </w:rPr>
      </w:pPr>
      <w:r>
        <w:rPr>
          <w:color w:val="000000"/>
        </w:rPr>
        <w:t>Одним из главных направлений в культурно-досуговой работе МБУ «МКДК» стало развитие деятельности в структурных подразделениях д. Иннолово и д. Лесопитомник.</w:t>
      </w:r>
    </w:p>
    <w:p w14:paraId="666899DA" w14:textId="77777777" w:rsidR="00852EEF" w:rsidRDefault="00852EEF" w:rsidP="00852EEF">
      <w:pPr>
        <w:ind w:firstLine="709"/>
        <w:jc w:val="both"/>
        <w:rPr>
          <w:color w:val="000000"/>
        </w:rPr>
      </w:pPr>
      <w:r>
        <w:rPr>
          <w:color w:val="000000"/>
        </w:rPr>
        <w:t>В 202</w:t>
      </w:r>
      <w:r w:rsidRPr="00C17BBF">
        <w:rPr>
          <w:color w:val="000000"/>
        </w:rPr>
        <w:t>5</w:t>
      </w:r>
      <w:r>
        <w:rPr>
          <w:color w:val="000000"/>
        </w:rPr>
        <w:t xml:space="preserve"> году в д. Иннолово и д. Лесопитомник стабильно работали кружки: студия изобразительного искусства «Традиция» (д. Иннолово, руководитель Игорь Станиславович Остапенко), кружок прикладного творчества (руководитель Бекяшева Ксения Ринатовна), женский клуб по интересам, в д. Лесопитомник - вокальный кружок «Играй, гармонь» (руководитель Панков Александр Николаевич), Танцевально-телесная терапия (руководитель Кудлай Оксана Юрьевна), студия декоративного творчества «Волшебный сундучок» (руководитель Скрынникова Елена Николаевна), в д. Иннолово и д. Лесопитомник работает кружок «Фитнес-тренировки». Два раза в месяц выезжают сотрудники библиотеки. Активно и очень доброжелательно дети и взрослые жители деревни участвуют и как артисты, и как зрители в своих маленьких праздниках (Новый год, Масленица, День Победы, День защиты детей, День деревни). </w:t>
      </w:r>
    </w:p>
    <w:p w14:paraId="55E32785" w14:textId="77777777" w:rsidR="00852EEF" w:rsidRDefault="00852EEF" w:rsidP="00852EEF">
      <w:pPr>
        <w:ind w:firstLine="709"/>
        <w:jc w:val="both"/>
        <w:rPr>
          <w:color w:val="000000"/>
        </w:rPr>
      </w:pPr>
      <w:r>
        <w:rPr>
          <w:color w:val="000000"/>
        </w:rPr>
        <w:t>Результатом работы 202</w:t>
      </w:r>
      <w:r w:rsidRPr="00C17BBF">
        <w:rPr>
          <w:color w:val="000000"/>
        </w:rPr>
        <w:t>5</w:t>
      </w:r>
      <w:r>
        <w:rPr>
          <w:color w:val="000000"/>
        </w:rPr>
        <w:t xml:space="preserve"> года коллектива Молодежного культурно-досугового комплекса являются признание и победы в конкурсах разного уровня – от районных до международных. В 2025 коду коллективы МБУ «МКДК» приняли участие в 38 конкурсах и были награждены 57 дипломами и грамотами лауреатов и победителей 1, 2 и 3 степеней, отмечены благодарственными письмами на районных, региональных, международных площадках. Муниципальное учреждение культуры «Центральная библиотека Ломоносовского района» </w:t>
      </w:r>
      <w:r>
        <w:rPr>
          <w:color w:val="000000"/>
        </w:rPr>
        <w:lastRenderedPageBreak/>
        <w:t>им. Н.А. Рубакина отметила Благодарностью по итогам работы руководителя Новосельской библиотеки им. М. Зарубина Железнову Елену Евгеньевну. Наиболее активными участниками конкурсов были: Народный самодеятельный коллектив «Фольклорный ансамбль «Новоселье» (руководитель Елена Владимировна Школьникова),студия традиционного рукоделия «Берегиня» (руководитель Евгения Александровна Демидова), студия эстрадного вокала «Саундчек» (руководитель Анна Станиславовна Легошина), Клуб патриотического воспитания «Дружина Александра Невского» (руководитель Киреев Владимир Михайлович), вокальный академический ансамбль «Ретро» (руководитель Золотарев Виталий Валентинович).</w:t>
      </w:r>
    </w:p>
    <w:p w14:paraId="067005AB" w14:textId="77777777" w:rsidR="00852EEF" w:rsidRDefault="00852EEF" w:rsidP="00852EEF">
      <w:pPr>
        <w:ind w:firstLine="709"/>
        <w:jc w:val="both"/>
        <w:rPr>
          <w:color w:val="000000"/>
        </w:rPr>
      </w:pPr>
      <w:r>
        <w:rPr>
          <w:color w:val="000000"/>
        </w:rPr>
        <w:t>Новые направления в работе, новые действующие подразделения в структуре МБУ «МКДК», новые мероприятия и победы являются показателем успешной работы коллектива сотрудников Молодежного культурно-досугового комплекса.</w:t>
      </w:r>
    </w:p>
    <w:p w14:paraId="3CB4AF6E" w14:textId="77777777" w:rsidR="00EC41C8" w:rsidRPr="000A0FFE" w:rsidRDefault="00EC41C8" w:rsidP="00EC41C8">
      <w:pPr>
        <w:rPr>
          <w:color w:val="FF0000"/>
        </w:rPr>
      </w:pPr>
    </w:p>
    <w:p w14:paraId="7ABADD55" w14:textId="77777777" w:rsidR="00EC41C8" w:rsidRPr="00693FEA" w:rsidRDefault="00EC41C8" w:rsidP="00EC41C8">
      <w:pPr>
        <w:ind w:firstLine="708"/>
        <w:jc w:val="both"/>
      </w:pPr>
      <w:r w:rsidRPr="00693FEA">
        <w:rPr>
          <w:b/>
        </w:rPr>
        <w:t>Муниципальное бюджетное учреждение «Физкультурно-спортивный комплекс</w:t>
      </w:r>
      <w:r w:rsidR="001B3F09" w:rsidRPr="00693FEA">
        <w:rPr>
          <w:b/>
        </w:rPr>
        <w:t xml:space="preserve"> МО Аннинское городское поселение</w:t>
      </w:r>
      <w:r w:rsidRPr="00693FEA">
        <w:rPr>
          <w:b/>
        </w:rPr>
        <w:t>»</w:t>
      </w:r>
    </w:p>
    <w:p w14:paraId="4478415C" w14:textId="77777777" w:rsidR="001E68AD" w:rsidRPr="00B460DB" w:rsidRDefault="001E68AD" w:rsidP="001E68AD">
      <w:pPr>
        <w:pStyle w:val="21"/>
        <w:spacing w:line="240" w:lineRule="auto"/>
        <w:ind w:firstLine="709"/>
        <w:rPr>
          <w:rFonts w:ascii="Times New Roman" w:hAnsi="Times New Roman" w:cs="Times New Roman"/>
          <w:color w:val="auto"/>
          <w:lang w:val="ru-RU" w:eastAsia="en-US"/>
        </w:rPr>
      </w:pPr>
      <w:r w:rsidRPr="00B460DB">
        <w:rPr>
          <w:rFonts w:ascii="Times New Roman" w:hAnsi="Times New Roman" w:cs="Times New Roman"/>
          <w:color w:val="auto"/>
          <w:lang w:val="ru-RU" w:eastAsia="en-US"/>
        </w:rPr>
        <w:t>Муниципальное задание МБУ «Физкультурно-спортивный комплекс МО Аннинское городское поселение» на 2025 год:</w:t>
      </w:r>
    </w:p>
    <w:p w14:paraId="54703937" w14:textId="77777777" w:rsidR="001E68AD" w:rsidRPr="00B460DB" w:rsidRDefault="001E68AD" w:rsidP="001E68AD">
      <w:pPr>
        <w:pStyle w:val="21"/>
        <w:spacing w:line="240" w:lineRule="auto"/>
        <w:ind w:firstLine="709"/>
        <w:rPr>
          <w:rFonts w:ascii="Times New Roman" w:hAnsi="Times New Roman" w:cs="Times New Roman"/>
          <w:color w:val="auto"/>
          <w:lang w:val="ru-RU" w:eastAsia="en-US"/>
        </w:rPr>
      </w:pPr>
      <w:r w:rsidRPr="00B460DB">
        <w:rPr>
          <w:rFonts w:ascii="Times New Roman" w:hAnsi="Times New Roman" w:cs="Times New Roman"/>
          <w:color w:val="auto"/>
          <w:lang w:val="ru-RU" w:eastAsia="en-US"/>
        </w:rPr>
        <w:t>1. Организация работы спортивных секций по видам спорта.</w:t>
      </w:r>
    </w:p>
    <w:p w14:paraId="704FE82A" w14:textId="77777777" w:rsidR="001E68AD" w:rsidRPr="00B460DB" w:rsidRDefault="001E68AD" w:rsidP="001E68AD">
      <w:pPr>
        <w:pStyle w:val="21"/>
        <w:spacing w:line="240" w:lineRule="auto"/>
        <w:ind w:firstLine="709"/>
        <w:rPr>
          <w:rFonts w:ascii="Times New Roman" w:hAnsi="Times New Roman" w:cs="Times New Roman"/>
          <w:color w:val="auto"/>
          <w:lang w:val="ru-RU" w:eastAsia="en-US"/>
        </w:rPr>
      </w:pPr>
      <w:r w:rsidRPr="00B460DB">
        <w:rPr>
          <w:rFonts w:ascii="Times New Roman" w:hAnsi="Times New Roman" w:cs="Times New Roman"/>
          <w:color w:val="auto"/>
          <w:lang w:val="ru-RU" w:eastAsia="en-US"/>
        </w:rPr>
        <w:t>2. Организация спортивно-массовых мероприятий согласно Ежегодному календарному плану основных спортивных мероприятий.</w:t>
      </w:r>
    </w:p>
    <w:p w14:paraId="448A96C2" w14:textId="77777777" w:rsidR="001E68AD" w:rsidRPr="00B460DB" w:rsidRDefault="001E68AD" w:rsidP="001E68AD">
      <w:pPr>
        <w:pStyle w:val="21"/>
        <w:spacing w:line="240" w:lineRule="auto"/>
        <w:ind w:firstLine="709"/>
        <w:rPr>
          <w:rFonts w:ascii="Times New Roman" w:hAnsi="Times New Roman" w:cs="Times New Roman"/>
          <w:color w:val="auto"/>
          <w:lang w:val="ru-RU" w:eastAsia="en-US"/>
        </w:rPr>
      </w:pPr>
      <w:r w:rsidRPr="00B460DB">
        <w:rPr>
          <w:rFonts w:ascii="Times New Roman" w:hAnsi="Times New Roman" w:cs="Times New Roman"/>
          <w:color w:val="auto"/>
          <w:lang w:val="ru-RU" w:eastAsia="en-US"/>
        </w:rPr>
        <w:t>3. Материально-техническое обеспечение организации деятельности спортивных секций</w:t>
      </w:r>
      <w:r>
        <w:rPr>
          <w:rFonts w:ascii="Times New Roman" w:hAnsi="Times New Roman" w:cs="Times New Roman"/>
          <w:color w:val="auto"/>
          <w:lang w:val="ru-RU" w:eastAsia="en-US"/>
        </w:rPr>
        <w:t>:</w:t>
      </w:r>
    </w:p>
    <w:p w14:paraId="13C661ED" w14:textId="77777777" w:rsidR="001E68AD" w:rsidRPr="00B460DB" w:rsidRDefault="001E68AD" w:rsidP="001E68AD">
      <w:pPr>
        <w:pStyle w:val="21"/>
        <w:spacing w:line="240" w:lineRule="auto"/>
        <w:ind w:firstLine="709"/>
        <w:rPr>
          <w:rFonts w:ascii="Times New Roman" w:hAnsi="Times New Roman" w:cs="Times New Roman"/>
          <w:color w:val="auto"/>
          <w:lang w:val="ru-RU" w:eastAsia="en-US"/>
        </w:rPr>
      </w:pPr>
      <w:r w:rsidRPr="00B460DB">
        <w:rPr>
          <w:rFonts w:ascii="Times New Roman" w:hAnsi="Times New Roman" w:cs="Times New Roman"/>
          <w:color w:val="auto"/>
          <w:lang w:val="ru-RU" w:eastAsia="en-US"/>
        </w:rPr>
        <w:t>- предоставление обучающимся зданий и иных помещений, отвечающих установленным строительным, санитарным и т.п. правилам и нормам</w:t>
      </w:r>
    </w:p>
    <w:p w14:paraId="3CA78595" w14:textId="77777777" w:rsidR="001E68AD" w:rsidRPr="00B460DB" w:rsidRDefault="001E68AD" w:rsidP="001E68AD">
      <w:pPr>
        <w:pStyle w:val="21"/>
        <w:spacing w:line="240" w:lineRule="auto"/>
        <w:ind w:firstLine="709"/>
        <w:rPr>
          <w:rFonts w:ascii="Times New Roman" w:hAnsi="Times New Roman" w:cs="Times New Roman"/>
          <w:color w:val="auto"/>
          <w:lang w:val="ru-RU" w:eastAsia="en-US"/>
        </w:rPr>
      </w:pPr>
      <w:r w:rsidRPr="00B460DB">
        <w:rPr>
          <w:rFonts w:ascii="Times New Roman" w:hAnsi="Times New Roman" w:cs="Times New Roman"/>
          <w:color w:val="auto"/>
          <w:lang w:val="ru-RU" w:eastAsia="en-US"/>
        </w:rPr>
        <w:t>- обеспечение содержания и ремонта предоставленных зданий и иных помещений.</w:t>
      </w:r>
    </w:p>
    <w:p w14:paraId="01BC7FB9" w14:textId="77777777" w:rsidR="001E68AD" w:rsidRPr="00B460DB" w:rsidRDefault="001E68AD" w:rsidP="001E68AD">
      <w:pPr>
        <w:pStyle w:val="21"/>
        <w:spacing w:line="240" w:lineRule="auto"/>
        <w:ind w:firstLine="709"/>
        <w:rPr>
          <w:rFonts w:ascii="Times New Roman" w:hAnsi="Times New Roman" w:cs="Times New Roman"/>
          <w:color w:val="auto"/>
          <w:lang w:val="ru-RU" w:eastAsia="en-US"/>
        </w:rPr>
      </w:pPr>
      <w:r w:rsidRPr="00B460DB">
        <w:rPr>
          <w:rFonts w:ascii="Times New Roman" w:hAnsi="Times New Roman" w:cs="Times New Roman"/>
          <w:color w:val="auto"/>
          <w:lang w:val="ru-RU" w:eastAsia="en-US"/>
        </w:rPr>
        <w:t>- обеспечение помещения услугами тепло-, электро- и водоснабжения, услугами водоотведения, услугами связи</w:t>
      </w:r>
    </w:p>
    <w:p w14:paraId="377C8079" w14:textId="77777777" w:rsidR="001E68AD" w:rsidRPr="00B460DB" w:rsidRDefault="001E68AD" w:rsidP="001E68AD">
      <w:pPr>
        <w:pStyle w:val="21"/>
        <w:spacing w:line="240" w:lineRule="auto"/>
        <w:ind w:firstLine="709"/>
        <w:rPr>
          <w:rFonts w:ascii="Times New Roman" w:hAnsi="Times New Roman" w:cs="Times New Roman"/>
          <w:color w:val="auto"/>
          <w:lang w:val="ru-RU" w:eastAsia="en-US"/>
        </w:rPr>
      </w:pPr>
      <w:r w:rsidRPr="00B460DB">
        <w:rPr>
          <w:rFonts w:ascii="Times New Roman" w:hAnsi="Times New Roman" w:cs="Times New Roman"/>
          <w:color w:val="auto"/>
          <w:lang w:val="ru-RU" w:eastAsia="en-US"/>
        </w:rPr>
        <w:t>- обеспечение безопасности:</w:t>
      </w:r>
    </w:p>
    <w:p w14:paraId="3E597881" w14:textId="77777777" w:rsidR="001E68AD" w:rsidRPr="00B460DB" w:rsidRDefault="001E68AD" w:rsidP="001E68AD">
      <w:pPr>
        <w:pStyle w:val="21"/>
        <w:spacing w:line="240" w:lineRule="auto"/>
        <w:ind w:firstLine="709"/>
        <w:rPr>
          <w:rFonts w:ascii="Times New Roman" w:hAnsi="Times New Roman" w:cs="Times New Roman"/>
          <w:color w:val="auto"/>
          <w:lang w:val="ru-RU" w:eastAsia="en-US"/>
        </w:rPr>
      </w:pPr>
      <w:r w:rsidRPr="00B460DB">
        <w:rPr>
          <w:rFonts w:ascii="Times New Roman" w:hAnsi="Times New Roman" w:cs="Times New Roman"/>
          <w:color w:val="auto"/>
          <w:lang w:val="ru-RU" w:eastAsia="en-US"/>
        </w:rPr>
        <w:t>4. Организация подготовки и участия спортсменов в соревнованиях по различным видам спорта на разных уровнях (в том числе в соревнованиях людей с ограниченными возможностями);</w:t>
      </w:r>
    </w:p>
    <w:p w14:paraId="0970AF7A" w14:textId="77777777" w:rsidR="001E68AD" w:rsidRPr="00B460DB" w:rsidRDefault="001E68AD" w:rsidP="001E68AD">
      <w:pPr>
        <w:pStyle w:val="21"/>
        <w:spacing w:line="240" w:lineRule="auto"/>
        <w:ind w:firstLine="709"/>
        <w:rPr>
          <w:rFonts w:ascii="Times New Roman" w:hAnsi="Times New Roman" w:cs="Times New Roman"/>
          <w:color w:val="auto"/>
          <w:lang w:val="ru-RU" w:eastAsia="en-US"/>
        </w:rPr>
      </w:pPr>
      <w:r w:rsidRPr="00B460DB">
        <w:rPr>
          <w:rFonts w:ascii="Times New Roman" w:hAnsi="Times New Roman" w:cs="Times New Roman"/>
          <w:color w:val="auto"/>
          <w:lang w:val="ru-RU" w:eastAsia="en-US"/>
        </w:rPr>
        <w:t>5. Обеспечение тренерским и прочим персоналом, связанным с организацией деятельности учреждения.</w:t>
      </w:r>
    </w:p>
    <w:p w14:paraId="3D1B3A19" w14:textId="77777777" w:rsidR="001E68AD" w:rsidRPr="00B460DB" w:rsidRDefault="001E68AD" w:rsidP="001E68AD">
      <w:pPr>
        <w:pStyle w:val="21"/>
        <w:spacing w:line="240" w:lineRule="auto"/>
        <w:ind w:firstLine="709"/>
        <w:rPr>
          <w:rFonts w:ascii="Times New Roman" w:hAnsi="Times New Roman" w:cs="Times New Roman"/>
          <w:color w:val="auto"/>
          <w:lang w:val="ru-RU" w:eastAsia="en-US"/>
        </w:rPr>
      </w:pPr>
      <w:r w:rsidRPr="00B460DB">
        <w:rPr>
          <w:rFonts w:ascii="Times New Roman" w:hAnsi="Times New Roman" w:cs="Times New Roman"/>
          <w:color w:val="auto"/>
          <w:lang w:val="ru-RU" w:eastAsia="en-US"/>
        </w:rPr>
        <w:t>Организация работы спортивных секций по видам спорта</w:t>
      </w:r>
      <w:r>
        <w:rPr>
          <w:rFonts w:ascii="Times New Roman" w:hAnsi="Times New Roman" w:cs="Times New Roman"/>
          <w:color w:val="auto"/>
          <w:lang w:val="ru-RU" w:eastAsia="en-US"/>
        </w:rPr>
        <w:t>,</w:t>
      </w:r>
      <w:r w:rsidRPr="00B460DB">
        <w:rPr>
          <w:rFonts w:ascii="Times New Roman" w:hAnsi="Times New Roman" w:cs="Times New Roman"/>
          <w:color w:val="auto"/>
          <w:lang w:val="ru-RU" w:eastAsia="en-US"/>
        </w:rPr>
        <w:t xml:space="preserve"> осуществляемая</w:t>
      </w:r>
      <w:r>
        <w:rPr>
          <w:rFonts w:ascii="Times New Roman" w:hAnsi="Times New Roman" w:cs="Times New Roman"/>
          <w:color w:val="auto"/>
          <w:lang w:val="ru-RU" w:eastAsia="en-US"/>
        </w:rPr>
        <w:t>:</w:t>
      </w:r>
    </w:p>
    <w:p w14:paraId="58909E42" w14:textId="77777777" w:rsidR="001E68AD" w:rsidRPr="00B460DB" w:rsidRDefault="001E68AD" w:rsidP="001E68AD">
      <w:pPr>
        <w:pStyle w:val="21"/>
        <w:spacing w:line="240" w:lineRule="auto"/>
        <w:ind w:firstLine="709"/>
        <w:rPr>
          <w:b/>
          <w:bCs/>
          <w:lang w:val="ru-RU"/>
        </w:rPr>
      </w:pPr>
      <w:r w:rsidRPr="00B460DB">
        <w:rPr>
          <w:rFonts w:ascii="Times New Roman" w:hAnsi="Times New Roman" w:cs="Times New Roman"/>
          <w:b/>
          <w:bCs/>
          <w:lang w:val="ru-RU" w:eastAsia="en-US"/>
        </w:rPr>
        <w:t>на бесплатной основе:</w:t>
      </w:r>
    </w:p>
    <w:p w14:paraId="3F142743" w14:textId="77777777" w:rsidR="001E68AD" w:rsidRPr="00B460DB" w:rsidRDefault="001E68AD" w:rsidP="001E68AD">
      <w:pPr>
        <w:pStyle w:val="21"/>
        <w:spacing w:line="240" w:lineRule="auto"/>
        <w:ind w:firstLine="709"/>
        <w:rPr>
          <w:lang w:val="ru-RU"/>
        </w:rPr>
      </w:pPr>
      <w:r w:rsidRPr="00B460DB">
        <w:rPr>
          <w:rFonts w:ascii="Times New Roman" w:eastAsia="Times New Roman" w:hAnsi="Times New Roman" w:cs="Times New Roman"/>
          <w:lang w:val="ru-RU" w:eastAsia="en-US"/>
        </w:rPr>
        <w:t xml:space="preserve">- </w:t>
      </w:r>
      <w:r w:rsidRPr="00B460DB">
        <w:rPr>
          <w:rFonts w:ascii="Times New Roman" w:hAnsi="Times New Roman" w:cs="Times New Roman"/>
          <w:lang w:val="ru-RU" w:eastAsia="en-US"/>
        </w:rPr>
        <w:t>п. Аннино, ул. Садовая, д. 18 и 16</w:t>
      </w:r>
      <w:r>
        <w:rPr>
          <w:rFonts w:ascii="Times New Roman" w:hAnsi="Times New Roman" w:cs="Times New Roman"/>
          <w:lang w:val="ru-RU" w:eastAsia="en-US"/>
        </w:rPr>
        <w:t>а</w:t>
      </w:r>
      <w:r w:rsidRPr="00B460DB">
        <w:rPr>
          <w:rFonts w:ascii="Times New Roman" w:hAnsi="Times New Roman" w:cs="Times New Roman"/>
          <w:lang w:val="ru-RU" w:eastAsia="en-US"/>
        </w:rPr>
        <w:t xml:space="preserve">: для детей бокс, футбол, волейбол, практическая стрельба, дзюдо, </w:t>
      </w:r>
      <w:r w:rsidRPr="00B460DB">
        <w:rPr>
          <w:rFonts w:ascii="Times New Roman" w:eastAsia="NSimSun" w:hAnsi="Times New Roman" w:cs="Times New Roman"/>
          <w:iCs/>
          <w:shd w:val="clear" w:color="auto" w:fill="FFFFFF"/>
          <w:lang w:val="ru-RU" w:eastAsia="en-US"/>
        </w:rPr>
        <w:t>большой теннис,</w:t>
      </w:r>
      <w:r w:rsidRPr="00B460DB">
        <w:rPr>
          <w:rFonts w:ascii="Times New Roman" w:hAnsi="Times New Roman" w:cs="Times New Roman"/>
          <w:lang w:val="ru-RU" w:eastAsia="en-US"/>
        </w:rPr>
        <w:t xml:space="preserve"> </w:t>
      </w:r>
      <w:r w:rsidRPr="00B460DB">
        <w:rPr>
          <w:rFonts w:ascii="Times New Roman" w:eastAsia="NSimSun" w:hAnsi="Times New Roman" w:cs="Times New Roman"/>
          <w:iCs/>
          <w:shd w:val="clear" w:color="auto" w:fill="FFFFFF"/>
          <w:lang w:val="ru-RU" w:eastAsia="en-US"/>
        </w:rPr>
        <w:t>социальные группы по плаванию для старшего поколения и лиц с ограниченными возможностями, обучение плаванию для детей школ и д</w:t>
      </w:r>
      <w:r>
        <w:rPr>
          <w:rFonts w:ascii="Times New Roman" w:eastAsia="NSimSun" w:hAnsi="Times New Roman" w:cs="Times New Roman"/>
          <w:iCs/>
          <w:shd w:val="clear" w:color="auto" w:fill="FFFFFF"/>
          <w:lang w:val="ru-RU" w:eastAsia="en-US"/>
        </w:rPr>
        <w:t xml:space="preserve">етских </w:t>
      </w:r>
      <w:r w:rsidRPr="00B460DB">
        <w:rPr>
          <w:rFonts w:ascii="Times New Roman" w:eastAsia="NSimSun" w:hAnsi="Times New Roman" w:cs="Times New Roman"/>
          <w:iCs/>
          <w:shd w:val="clear" w:color="auto" w:fill="FFFFFF"/>
          <w:lang w:val="ru-RU" w:eastAsia="en-US"/>
        </w:rPr>
        <w:t>сад</w:t>
      </w:r>
      <w:r>
        <w:rPr>
          <w:rFonts w:ascii="Times New Roman" w:eastAsia="NSimSun" w:hAnsi="Times New Roman" w:cs="Times New Roman"/>
          <w:iCs/>
          <w:shd w:val="clear" w:color="auto" w:fill="FFFFFF"/>
          <w:lang w:val="ru-RU" w:eastAsia="en-US"/>
        </w:rPr>
        <w:t>ов</w:t>
      </w:r>
      <w:r w:rsidRPr="00B460DB">
        <w:rPr>
          <w:rFonts w:ascii="Times New Roman" w:eastAsia="NSimSun" w:hAnsi="Times New Roman" w:cs="Times New Roman"/>
          <w:iCs/>
          <w:shd w:val="clear" w:color="auto" w:fill="FFFFFF"/>
          <w:lang w:val="ru-RU" w:eastAsia="en-US"/>
        </w:rPr>
        <w:t>,</w:t>
      </w:r>
      <w:r w:rsidRPr="00B460DB">
        <w:rPr>
          <w:rFonts w:ascii="Times New Roman" w:hAnsi="Times New Roman" w:cs="Times New Roman"/>
          <w:lang w:val="ru-RU" w:eastAsia="en-US"/>
        </w:rPr>
        <w:t xml:space="preserve"> настольный теннис, шашки/шахматы</w:t>
      </w:r>
      <w:r>
        <w:rPr>
          <w:rFonts w:ascii="Times New Roman" w:hAnsi="Times New Roman" w:cs="Times New Roman"/>
          <w:lang w:val="ru-RU" w:eastAsia="en-US"/>
        </w:rPr>
        <w:t>;</w:t>
      </w:r>
    </w:p>
    <w:p w14:paraId="033314A7" w14:textId="77777777" w:rsidR="001E68AD" w:rsidRPr="00B460DB" w:rsidRDefault="001E68AD" w:rsidP="001E68AD">
      <w:pPr>
        <w:pStyle w:val="21"/>
        <w:spacing w:line="240" w:lineRule="auto"/>
        <w:ind w:firstLine="709"/>
        <w:rPr>
          <w:lang w:val="ru-RU"/>
        </w:rPr>
      </w:pPr>
      <w:r w:rsidRPr="00B460DB">
        <w:rPr>
          <w:rFonts w:ascii="Times New Roman" w:eastAsia="Times New Roman" w:hAnsi="Times New Roman" w:cs="Times New Roman"/>
          <w:lang w:val="ru-RU" w:eastAsia="en-US"/>
        </w:rPr>
        <w:t xml:space="preserve">- </w:t>
      </w:r>
      <w:r w:rsidRPr="00B460DB">
        <w:rPr>
          <w:rFonts w:ascii="Times New Roman" w:hAnsi="Times New Roman" w:cs="Times New Roman"/>
          <w:lang w:val="ru-RU" w:eastAsia="en-US"/>
        </w:rPr>
        <w:t>п. Аннино, ул. Весенняя, д. 1: общая физическая подготовка для детей и взрослых</w:t>
      </w:r>
      <w:r>
        <w:rPr>
          <w:rFonts w:ascii="Times New Roman" w:hAnsi="Times New Roman" w:cs="Times New Roman"/>
          <w:lang w:val="ru-RU" w:eastAsia="en-US"/>
        </w:rPr>
        <w:t>;</w:t>
      </w:r>
    </w:p>
    <w:p w14:paraId="59ABFFF1" w14:textId="77777777" w:rsidR="001E68AD" w:rsidRPr="00B460DB" w:rsidRDefault="001E68AD" w:rsidP="001E68AD">
      <w:pPr>
        <w:pStyle w:val="21"/>
        <w:spacing w:line="240" w:lineRule="auto"/>
        <w:ind w:firstLine="709"/>
        <w:rPr>
          <w:lang w:val="ru-RU"/>
        </w:rPr>
      </w:pPr>
      <w:r w:rsidRPr="00B460DB">
        <w:rPr>
          <w:rFonts w:ascii="Times New Roman" w:eastAsia="Times New Roman" w:hAnsi="Times New Roman" w:cs="Times New Roman"/>
          <w:lang w:val="ru-RU" w:eastAsia="en-US"/>
        </w:rPr>
        <w:t xml:space="preserve"> - </w:t>
      </w:r>
      <w:r w:rsidRPr="00B460DB">
        <w:rPr>
          <w:rFonts w:ascii="Times New Roman" w:hAnsi="Times New Roman" w:cs="Times New Roman"/>
          <w:lang w:val="ru-RU" w:eastAsia="en-US"/>
        </w:rPr>
        <w:t>д. Иннолово, Штурмовая, д</w:t>
      </w:r>
      <w:r>
        <w:rPr>
          <w:rFonts w:ascii="Times New Roman" w:hAnsi="Times New Roman" w:cs="Times New Roman"/>
          <w:lang w:val="ru-RU" w:eastAsia="en-US"/>
        </w:rPr>
        <w:t xml:space="preserve">. </w:t>
      </w:r>
      <w:r w:rsidRPr="00B460DB">
        <w:rPr>
          <w:rFonts w:ascii="Times New Roman" w:hAnsi="Times New Roman" w:cs="Times New Roman"/>
          <w:lang w:val="ru-RU" w:eastAsia="en-US"/>
        </w:rPr>
        <w:t>9 (модульное здание ДК): общая физическая подготовка для взрослых</w:t>
      </w:r>
      <w:r>
        <w:rPr>
          <w:rFonts w:ascii="Times New Roman" w:hAnsi="Times New Roman" w:cs="Times New Roman"/>
          <w:lang w:val="ru-RU" w:eastAsia="en-US"/>
        </w:rPr>
        <w:t>;</w:t>
      </w:r>
    </w:p>
    <w:p w14:paraId="3686A003" w14:textId="77777777" w:rsidR="001E68AD" w:rsidRPr="00B460DB" w:rsidRDefault="001E68AD" w:rsidP="001E68AD">
      <w:pPr>
        <w:pStyle w:val="21"/>
        <w:spacing w:line="240" w:lineRule="auto"/>
        <w:ind w:firstLine="709"/>
        <w:rPr>
          <w:lang w:val="ru-RU"/>
        </w:rPr>
      </w:pPr>
      <w:r w:rsidRPr="00B460DB">
        <w:rPr>
          <w:rFonts w:ascii="Times New Roman" w:eastAsia="Times New Roman" w:hAnsi="Times New Roman" w:cs="Times New Roman"/>
          <w:lang w:val="ru-RU" w:eastAsia="en-US"/>
        </w:rPr>
        <w:t xml:space="preserve">- </w:t>
      </w:r>
      <w:r w:rsidRPr="00B460DB">
        <w:rPr>
          <w:rFonts w:ascii="Times New Roman" w:hAnsi="Times New Roman" w:cs="Times New Roman"/>
          <w:lang w:val="ru-RU" w:eastAsia="en-US"/>
        </w:rPr>
        <w:t>д. Лесопитомник на базе ДК: общая физическая подготовка для взрослых</w:t>
      </w:r>
      <w:r>
        <w:rPr>
          <w:rFonts w:ascii="Times New Roman" w:hAnsi="Times New Roman" w:cs="Times New Roman"/>
          <w:lang w:val="ru-RU" w:eastAsia="en-US"/>
        </w:rPr>
        <w:t>;</w:t>
      </w:r>
    </w:p>
    <w:p w14:paraId="65B56D4D" w14:textId="77777777" w:rsidR="001E68AD" w:rsidRPr="00D61A40" w:rsidRDefault="001E68AD" w:rsidP="001E68AD">
      <w:pPr>
        <w:pStyle w:val="21"/>
        <w:spacing w:line="240" w:lineRule="auto"/>
        <w:ind w:firstLine="709"/>
        <w:rPr>
          <w:lang w:val="ru-RU"/>
        </w:rPr>
      </w:pPr>
      <w:r w:rsidRPr="00B460DB">
        <w:rPr>
          <w:rFonts w:ascii="Times New Roman" w:eastAsia="Times New Roman" w:hAnsi="Times New Roman" w:cs="Times New Roman"/>
          <w:lang w:val="ru-RU" w:eastAsia="en-US"/>
        </w:rPr>
        <w:t xml:space="preserve">- </w:t>
      </w:r>
      <w:r w:rsidRPr="00B460DB">
        <w:rPr>
          <w:rFonts w:ascii="Times New Roman" w:hAnsi="Times New Roman" w:cs="Times New Roman"/>
          <w:lang w:val="ru-RU" w:eastAsia="en-US"/>
        </w:rPr>
        <w:t>гп. Новоселье, ул. Институтская, д. 1 (2 этаж): вольная борьба (является официальной</w:t>
      </w:r>
      <w:r>
        <w:rPr>
          <w:rFonts w:ascii="Times New Roman" w:hAnsi="Times New Roman" w:cs="Times New Roman"/>
          <w:lang w:val="ru-RU" w:eastAsia="en-US"/>
        </w:rPr>
        <w:t xml:space="preserve"> площадкой для тренировки детей от СПБ ГКУ ДО СШОР «КШВСМ»), функциональные тренировки для детей и взрослых, общая физическая подготовка для детей и взрослых. </w:t>
      </w:r>
    </w:p>
    <w:p w14:paraId="7C2F177C" w14:textId="77777777" w:rsidR="001E68AD" w:rsidRPr="00D61A40" w:rsidRDefault="001E68AD" w:rsidP="001E68AD">
      <w:pPr>
        <w:pStyle w:val="21"/>
        <w:spacing w:line="240" w:lineRule="auto"/>
        <w:ind w:firstLine="709"/>
        <w:rPr>
          <w:lang w:val="ru-RU"/>
        </w:rPr>
      </w:pPr>
      <w:r>
        <w:rPr>
          <w:rFonts w:ascii="Times New Roman" w:eastAsia="NSimSun" w:hAnsi="Times New Roman" w:cs="Times New Roman"/>
          <w:iCs/>
          <w:shd w:val="clear" w:color="auto" w:fill="FFFFFF"/>
          <w:lang w:val="ru-RU" w:eastAsia="en-US"/>
        </w:rPr>
        <w:t>В летнее время проводятся функциональные тренировки для детей и взрослых на спортивных площадках гп. Новоселья, скандинавская ходьба в Шунгоровском заповеднике. В зимнее время лыжная подготовка для детей и взрослых за Домом культуры, Красносельское шоссе, д. 15 и в Шунгоровском заповеднике.</w:t>
      </w:r>
    </w:p>
    <w:p w14:paraId="35A4DB32" w14:textId="77777777" w:rsidR="001E68AD" w:rsidRPr="00D61A40" w:rsidRDefault="001E68AD" w:rsidP="001E68AD">
      <w:pPr>
        <w:pStyle w:val="21"/>
        <w:spacing w:line="240" w:lineRule="auto"/>
        <w:ind w:firstLine="709"/>
        <w:rPr>
          <w:lang w:val="ru-RU"/>
        </w:rPr>
      </w:pPr>
      <w:r>
        <w:rPr>
          <w:rFonts w:ascii="Times New Roman" w:eastAsia="NSimSun" w:hAnsi="Times New Roman" w:cs="Times New Roman"/>
          <w:b/>
          <w:bCs/>
          <w:iCs/>
          <w:shd w:val="clear" w:color="auto" w:fill="FFFFFF"/>
          <w:lang w:val="ru-RU" w:eastAsia="en-US"/>
        </w:rPr>
        <w:t>на платной основе</w:t>
      </w:r>
      <w:r>
        <w:rPr>
          <w:rFonts w:ascii="Times New Roman" w:eastAsia="NSimSun" w:hAnsi="Times New Roman" w:cs="Times New Roman"/>
          <w:iCs/>
          <w:shd w:val="clear" w:color="auto" w:fill="FFFFFF"/>
          <w:lang w:val="ru-RU" w:eastAsia="en-US"/>
        </w:rPr>
        <w:t>:</w:t>
      </w:r>
    </w:p>
    <w:p w14:paraId="1079DD6A" w14:textId="77777777" w:rsidR="001E68AD" w:rsidRPr="00B460DB" w:rsidRDefault="001E68AD" w:rsidP="001E68AD">
      <w:pPr>
        <w:pStyle w:val="21"/>
        <w:spacing w:line="240" w:lineRule="auto"/>
        <w:ind w:firstLine="709"/>
        <w:rPr>
          <w:iCs/>
          <w:lang w:val="ru-RU"/>
        </w:rPr>
      </w:pPr>
      <w:r w:rsidRPr="00B460DB">
        <w:rPr>
          <w:rFonts w:ascii="Times New Roman" w:eastAsia="Times New Roman" w:hAnsi="Times New Roman" w:cs="Times New Roman"/>
          <w:iCs/>
          <w:shd w:val="clear" w:color="auto" w:fill="FFFFFF"/>
          <w:lang w:val="ru-RU" w:eastAsia="en-US"/>
        </w:rPr>
        <w:t xml:space="preserve"> - </w:t>
      </w:r>
      <w:r w:rsidRPr="00B460DB">
        <w:rPr>
          <w:rFonts w:ascii="Times New Roman" w:eastAsia="NSimSun" w:hAnsi="Times New Roman" w:cs="Times New Roman"/>
          <w:iCs/>
          <w:shd w:val="clear" w:color="auto" w:fill="FFFFFF"/>
          <w:lang w:val="ru-RU" w:eastAsia="en-US"/>
        </w:rPr>
        <w:t>п. Аннино, ул. Весенняя, д. 1: фитнес, стретчинг</w:t>
      </w:r>
      <w:r>
        <w:rPr>
          <w:rFonts w:ascii="Times New Roman" w:eastAsia="NSimSun" w:hAnsi="Times New Roman" w:cs="Times New Roman"/>
          <w:iCs/>
          <w:shd w:val="clear" w:color="auto" w:fill="FFFFFF"/>
          <w:lang w:val="ru-RU" w:eastAsia="en-US"/>
        </w:rPr>
        <w:t>;</w:t>
      </w:r>
    </w:p>
    <w:p w14:paraId="2E2FF397" w14:textId="77777777" w:rsidR="001E68AD" w:rsidRPr="00B460DB" w:rsidRDefault="001E68AD" w:rsidP="001E68AD">
      <w:pPr>
        <w:pStyle w:val="21"/>
        <w:spacing w:line="240" w:lineRule="auto"/>
        <w:ind w:firstLine="709"/>
        <w:rPr>
          <w:iCs/>
          <w:lang w:val="ru-RU"/>
        </w:rPr>
      </w:pPr>
      <w:r w:rsidRPr="00B460DB">
        <w:rPr>
          <w:rFonts w:ascii="Times New Roman" w:eastAsia="Times New Roman" w:hAnsi="Times New Roman" w:cs="Times New Roman"/>
          <w:iCs/>
          <w:shd w:val="clear" w:color="auto" w:fill="FFFFFF"/>
          <w:lang w:val="ru-RU" w:eastAsia="en-US"/>
        </w:rPr>
        <w:t xml:space="preserve"> - </w:t>
      </w:r>
      <w:r w:rsidRPr="00B460DB">
        <w:rPr>
          <w:rFonts w:ascii="Times New Roman" w:eastAsia="NSimSun" w:hAnsi="Times New Roman" w:cs="Times New Roman"/>
          <w:iCs/>
          <w:shd w:val="clear" w:color="auto" w:fill="FFFFFF"/>
          <w:lang w:val="ru-RU" w:eastAsia="en-US"/>
        </w:rPr>
        <w:t>п. Аннино, ул. Садовая, д. 18: тхэквандо, футбол, гимнастика</w:t>
      </w:r>
      <w:r>
        <w:rPr>
          <w:rFonts w:ascii="Times New Roman" w:eastAsia="NSimSun" w:hAnsi="Times New Roman" w:cs="Times New Roman"/>
          <w:iCs/>
          <w:shd w:val="clear" w:color="auto" w:fill="FFFFFF"/>
          <w:lang w:val="ru-RU" w:eastAsia="en-US"/>
        </w:rPr>
        <w:t>;</w:t>
      </w:r>
    </w:p>
    <w:p w14:paraId="00A0B7A9" w14:textId="77777777" w:rsidR="001E68AD" w:rsidRPr="00D61A40" w:rsidRDefault="001E68AD" w:rsidP="001E68AD">
      <w:pPr>
        <w:pStyle w:val="21"/>
        <w:spacing w:line="240" w:lineRule="auto"/>
        <w:ind w:firstLine="709"/>
        <w:rPr>
          <w:lang w:val="ru-RU"/>
        </w:rPr>
      </w:pPr>
      <w:r w:rsidRPr="00B460DB">
        <w:rPr>
          <w:rFonts w:ascii="Times New Roman" w:eastAsia="Times New Roman" w:hAnsi="Times New Roman" w:cs="Times New Roman"/>
          <w:iCs/>
          <w:shd w:val="clear" w:color="auto" w:fill="FFFFFF"/>
          <w:lang w:val="ru-RU" w:eastAsia="en-US"/>
        </w:rPr>
        <w:lastRenderedPageBreak/>
        <w:t xml:space="preserve"> - </w:t>
      </w:r>
      <w:r w:rsidRPr="00B460DB">
        <w:rPr>
          <w:rFonts w:ascii="Times New Roman" w:eastAsia="NSimSun" w:hAnsi="Times New Roman" w:cs="Times New Roman"/>
          <w:iCs/>
          <w:shd w:val="clear" w:color="auto" w:fill="FFFFFF"/>
          <w:lang w:val="ru-RU" w:eastAsia="en-US"/>
        </w:rPr>
        <w:t>п. Аннино, ул. Садовая, д. 16</w:t>
      </w:r>
      <w:r>
        <w:rPr>
          <w:rFonts w:ascii="Times New Roman" w:eastAsia="NSimSun" w:hAnsi="Times New Roman" w:cs="Times New Roman"/>
          <w:iCs/>
          <w:shd w:val="clear" w:color="auto" w:fill="FFFFFF"/>
          <w:lang w:val="ru-RU" w:eastAsia="en-US"/>
        </w:rPr>
        <w:t>а</w:t>
      </w:r>
      <w:r w:rsidRPr="00B460DB">
        <w:rPr>
          <w:rFonts w:ascii="Times New Roman" w:eastAsia="NSimSun" w:hAnsi="Times New Roman" w:cs="Times New Roman"/>
          <w:iCs/>
          <w:shd w:val="clear" w:color="auto" w:fill="FFFFFF"/>
          <w:lang w:val="ru-RU" w:eastAsia="en-US"/>
        </w:rPr>
        <w:t>: водное поло для детей, аквааэробика, свободное и</w:t>
      </w:r>
      <w:r>
        <w:rPr>
          <w:rFonts w:ascii="Times New Roman" w:eastAsia="NSimSun" w:hAnsi="Times New Roman" w:cs="Times New Roman"/>
          <w:iCs/>
          <w:shd w:val="clear" w:color="auto" w:fill="FFFFFF"/>
          <w:lang w:val="ru-RU" w:eastAsia="en-US"/>
        </w:rPr>
        <w:t xml:space="preserve"> оздоровительное плавание для взрослых и детей, спортивное плавание, тренажерный зал. От наших партнеров предоставлены в плавательном бассейне на платной основе: синхронное плавание СК «Фламинго» и кануполо - командная игра в мяч на каноэ от СК «9</w:t>
      </w:r>
      <w:r>
        <w:rPr>
          <w:rFonts w:ascii="Times New Roman" w:eastAsia="NSimSun" w:hAnsi="Times New Roman" w:cs="Times New Roman"/>
          <w:iCs/>
          <w:shd w:val="clear" w:color="auto" w:fill="FFFFFF"/>
          <w:lang w:eastAsia="en-US"/>
        </w:rPr>
        <w:t>VAL</w:t>
      </w:r>
      <w:r>
        <w:rPr>
          <w:rFonts w:ascii="Times New Roman" w:eastAsia="NSimSun" w:hAnsi="Times New Roman" w:cs="Times New Roman"/>
          <w:iCs/>
          <w:shd w:val="clear" w:color="auto" w:fill="FFFFFF"/>
          <w:lang w:val="ru-RU" w:eastAsia="en-US"/>
        </w:rPr>
        <w:t>».</w:t>
      </w:r>
    </w:p>
    <w:p w14:paraId="30B26CAB" w14:textId="77777777" w:rsidR="001E68AD" w:rsidRPr="00D61A40" w:rsidRDefault="001E68AD" w:rsidP="001E68AD">
      <w:pPr>
        <w:pStyle w:val="21"/>
        <w:spacing w:line="240" w:lineRule="auto"/>
        <w:ind w:firstLine="709"/>
        <w:rPr>
          <w:lang w:val="ru-RU"/>
        </w:rPr>
      </w:pPr>
      <w:r>
        <w:rPr>
          <w:rFonts w:ascii="Times New Roman" w:eastAsia="NSimSun" w:hAnsi="Times New Roman" w:cs="Times New Roman"/>
          <w:iCs/>
          <w:shd w:val="clear" w:color="auto" w:fill="FFFFFF"/>
          <w:lang w:val="ru-RU" w:eastAsia="en-US"/>
        </w:rPr>
        <w:t>Для населения МО Аннинское городское поселение предусмотрено льготное посещение плавательного бассейна, это многодетные семьи, сироты, ветераны труда, ветераны ВОВ, участники боевых действий в т.ч. СВО, Герои РФ и СССР, Герои Соцтруда, дети-инвалиды, инвалиды, пенсионеры, служащие различных служб и образования, военнослужащие, медработники, сотрудники внутренних органов, участники программы ВФСК ГТО.</w:t>
      </w:r>
    </w:p>
    <w:p w14:paraId="47FF9E49" w14:textId="77777777" w:rsidR="001E68AD" w:rsidRPr="00D61A40" w:rsidRDefault="001E68AD" w:rsidP="001E68AD">
      <w:pPr>
        <w:pStyle w:val="21"/>
        <w:spacing w:line="240" w:lineRule="auto"/>
        <w:ind w:firstLine="709"/>
        <w:rPr>
          <w:lang w:val="ru-RU"/>
        </w:rPr>
      </w:pPr>
      <w:r>
        <w:rPr>
          <w:rFonts w:ascii="Times New Roman" w:eastAsia="NSimSun" w:hAnsi="Times New Roman" w:cs="Times New Roman"/>
          <w:b/>
          <w:bCs/>
          <w:iCs/>
          <w:shd w:val="clear" w:color="auto" w:fill="FFFFFF"/>
          <w:lang w:val="ru-RU"/>
        </w:rPr>
        <w:t xml:space="preserve">Численность занимающихся физической культурой и спортом на </w:t>
      </w:r>
      <w:r>
        <w:rPr>
          <w:rFonts w:ascii="Times New Roman" w:eastAsia="Tahoma" w:hAnsi="Times New Roman" w:cs="Times New Roman"/>
          <w:b/>
          <w:bCs/>
          <w:iCs/>
          <w:shd w:val="clear" w:color="auto" w:fill="FFFFFF"/>
          <w:lang w:val="ru-RU"/>
        </w:rPr>
        <w:t>3</w:t>
      </w:r>
      <w:r>
        <w:rPr>
          <w:rFonts w:ascii="Times New Roman" w:eastAsia="NSimSun" w:hAnsi="Times New Roman" w:cs="Times New Roman"/>
          <w:b/>
          <w:bCs/>
          <w:iCs/>
          <w:shd w:val="clear" w:color="auto" w:fill="FFFFFF"/>
          <w:lang w:val="ru-RU"/>
        </w:rPr>
        <w:t>1.</w:t>
      </w:r>
      <w:r>
        <w:rPr>
          <w:rFonts w:ascii="Times New Roman" w:eastAsia="Tahoma" w:hAnsi="Times New Roman" w:cs="Times New Roman"/>
          <w:b/>
          <w:bCs/>
          <w:iCs/>
          <w:shd w:val="clear" w:color="auto" w:fill="FFFFFF"/>
          <w:lang w:val="ru-RU"/>
        </w:rPr>
        <w:t>12</w:t>
      </w:r>
      <w:r>
        <w:rPr>
          <w:rFonts w:ascii="Times New Roman" w:eastAsia="NSimSun" w:hAnsi="Times New Roman" w:cs="Times New Roman"/>
          <w:b/>
          <w:bCs/>
          <w:iCs/>
          <w:shd w:val="clear" w:color="auto" w:fill="FFFFFF"/>
          <w:lang w:val="ru-RU"/>
        </w:rPr>
        <w:t>.202</w:t>
      </w:r>
      <w:r>
        <w:rPr>
          <w:rFonts w:ascii="Times New Roman" w:eastAsia="Tahoma" w:hAnsi="Times New Roman" w:cs="Times New Roman"/>
          <w:b/>
          <w:bCs/>
          <w:iCs/>
          <w:shd w:val="clear" w:color="auto" w:fill="FFFFFF"/>
          <w:lang w:val="ru-RU"/>
        </w:rPr>
        <w:t>5</w:t>
      </w:r>
      <w:r>
        <w:rPr>
          <w:rFonts w:ascii="Times New Roman" w:eastAsia="NSimSun" w:hAnsi="Times New Roman" w:cs="Times New Roman"/>
          <w:b/>
          <w:bCs/>
          <w:iCs/>
          <w:shd w:val="clear" w:color="auto" w:fill="FFFFFF"/>
          <w:lang w:val="ru-RU"/>
        </w:rPr>
        <w:t xml:space="preserve"> составляет 2121</w:t>
      </w:r>
      <w:r>
        <w:rPr>
          <w:rFonts w:ascii="Times New Roman" w:eastAsia="SimSun" w:hAnsi="Times New Roman" w:cs="Times New Roman"/>
          <w:b/>
          <w:bCs/>
          <w:iCs/>
          <w:shd w:val="clear" w:color="auto" w:fill="FFFFFF"/>
          <w:lang w:val="ru-RU"/>
        </w:rPr>
        <w:t xml:space="preserve"> </w:t>
      </w:r>
      <w:r>
        <w:rPr>
          <w:rFonts w:ascii="Times New Roman" w:eastAsia="NSimSun" w:hAnsi="Times New Roman" w:cs="Times New Roman"/>
          <w:b/>
          <w:bCs/>
          <w:iCs/>
          <w:shd w:val="clear" w:color="auto" w:fill="FFFFFF"/>
          <w:lang w:val="ru-RU"/>
        </w:rPr>
        <w:t>человек.</w:t>
      </w:r>
    </w:p>
    <w:p w14:paraId="34682469" w14:textId="77777777" w:rsidR="001E68AD" w:rsidRPr="00D61A40" w:rsidRDefault="001E68AD" w:rsidP="001E68AD">
      <w:pPr>
        <w:pStyle w:val="21"/>
        <w:spacing w:line="240" w:lineRule="auto"/>
        <w:ind w:firstLine="709"/>
        <w:rPr>
          <w:lang w:val="ru-RU"/>
        </w:rPr>
      </w:pPr>
      <w:r>
        <w:rPr>
          <w:rFonts w:ascii="Times New Roman" w:eastAsia="NSimSun" w:hAnsi="Times New Roman" w:cs="Times New Roman"/>
          <w:iCs/>
          <w:shd w:val="clear" w:color="auto" w:fill="FFFFFF"/>
          <w:lang w:val="ru-RU"/>
        </w:rPr>
        <w:t xml:space="preserve">В рамках социальной направленности продолжают свою работу соглашения о совместной деятельности в области физической культуры и спорта с детским садом № 26 п. Аннино, детскими садами № 10, №14 гп. Новоселья, МОУ «Новосельский образовательный центр», МОУ Аннинская и Новосельская СОШ. Воспитанники детских садов и ученики школ обучаются плаванию в рамках урока физкультуры в учебное и послеучебное время, а также </w:t>
      </w:r>
      <w:r>
        <w:rPr>
          <w:rFonts w:ascii="Times New Roman" w:eastAsia="NSimSun" w:hAnsi="Times New Roman" w:cs="Times New Roman"/>
          <w:iCs/>
          <w:shd w:val="clear" w:color="auto" w:fill="FFFFFF"/>
          <w:lang w:val="ru-RU" w:eastAsia="en-US"/>
        </w:rPr>
        <w:t>обучаются катанию на коньках</w:t>
      </w:r>
      <w:r>
        <w:rPr>
          <w:rFonts w:ascii="Times New Roman" w:eastAsia="NSimSun" w:hAnsi="Times New Roman" w:cs="Times New Roman"/>
          <w:iCs/>
          <w:shd w:val="clear" w:color="auto" w:fill="FFFFFF"/>
          <w:lang w:val="ru-RU"/>
        </w:rPr>
        <w:t xml:space="preserve"> на ледовой арене </w:t>
      </w:r>
      <w:r>
        <w:rPr>
          <w:rFonts w:ascii="Times New Roman" w:eastAsia="NSimSun" w:hAnsi="Times New Roman" w:cs="Times New Roman"/>
          <w:iCs/>
          <w:shd w:val="clear" w:color="auto" w:fill="FFFFFF"/>
        </w:rPr>
        <w:t>ICERINK</w:t>
      </w:r>
      <w:r>
        <w:rPr>
          <w:rFonts w:ascii="Times New Roman" w:eastAsia="NSimSun" w:hAnsi="Times New Roman" w:cs="Times New Roman"/>
          <w:iCs/>
          <w:shd w:val="clear" w:color="auto" w:fill="FFFFFF"/>
          <w:lang w:val="ru-RU"/>
        </w:rPr>
        <w:t>. Благодаря таким занятиям за 2025 год обучено более 900 ребят. Обучение проводится на бесплатной основе с опытными тренерами МБУ «ФСК». Эти программы являются самыми востребованными и эксклюзивными в Ломоносовском районе для жителей МО Аннинское городское поселение. За последние три года обучено более 3 тысяч ребят.</w:t>
      </w:r>
    </w:p>
    <w:p w14:paraId="1A498FB0" w14:textId="77777777" w:rsidR="001E68AD" w:rsidRPr="00D61A40" w:rsidRDefault="001E68AD" w:rsidP="001E68AD">
      <w:pPr>
        <w:pStyle w:val="21"/>
        <w:spacing w:line="240" w:lineRule="auto"/>
        <w:ind w:firstLine="709"/>
        <w:rPr>
          <w:lang w:val="ru-RU"/>
        </w:rPr>
      </w:pPr>
      <w:r>
        <w:rPr>
          <w:rFonts w:ascii="Times New Roman" w:eastAsia="NSimSun" w:hAnsi="Times New Roman" w:cs="Times New Roman"/>
          <w:iCs/>
          <w:shd w:val="clear" w:color="auto" w:fill="FFFFFF"/>
          <w:lang w:val="ru-RU"/>
        </w:rPr>
        <w:t xml:space="preserve">Продолжается работа по областной программе «Плавание для всех». Эта программа осуществляется в рамках 36-часовой Межведомственной программы Ленинградской области «Плавание для всех». Получить социальный сертификат могут участники СВО, их семьи, инвалиды от 7 лет с опорно-двигательными нарушениями. </w:t>
      </w:r>
      <w:r>
        <w:rPr>
          <w:rFonts w:ascii="Times New Roman" w:eastAsia="NSimSun" w:hAnsi="Times New Roman" w:cs="Times New Roman"/>
          <w:iCs/>
          <w:lang w:val="ru-RU"/>
        </w:rPr>
        <w:t>На сегодняшний момент этой программой воспользовались более 90 человек.</w:t>
      </w:r>
    </w:p>
    <w:p w14:paraId="131A079D" w14:textId="77777777" w:rsidR="001E68AD" w:rsidRPr="00D61A40" w:rsidRDefault="001E68AD" w:rsidP="001E68AD">
      <w:pPr>
        <w:pStyle w:val="21"/>
        <w:spacing w:line="240" w:lineRule="auto"/>
        <w:ind w:firstLine="709"/>
        <w:rPr>
          <w:lang w:val="ru-RU"/>
        </w:rPr>
      </w:pPr>
      <w:r>
        <w:rPr>
          <w:rFonts w:ascii="Times New Roman" w:eastAsia="NSimSun" w:hAnsi="Times New Roman" w:cs="Times New Roman"/>
          <w:iCs/>
          <w:shd w:val="clear" w:color="auto" w:fill="FFFFFF"/>
          <w:lang w:val="ru-RU"/>
        </w:rPr>
        <w:t xml:space="preserve">Развитие физической культуры и спорта в нашем поселении благоприятно влияет на жизнь наших жителей. В 2025 году были открыты на бесплатной основе обучение детей по виду спорта падел и совсем новый вид спорта в России пиклбол (это сочетание бадминтона, тенниса и настольного тенниса). Также фитнес для подростков в п. Аннино. </w:t>
      </w:r>
    </w:p>
    <w:p w14:paraId="68A2E01C" w14:textId="77777777" w:rsidR="001E68AD" w:rsidRPr="00D61A40" w:rsidRDefault="001E68AD" w:rsidP="001E68AD">
      <w:pPr>
        <w:pStyle w:val="21"/>
        <w:spacing w:line="240" w:lineRule="auto"/>
        <w:ind w:firstLine="709"/>
        <w:rPr>
          <w:lang w:val="ru-RU"/>
        </w:rPr>
      </w:pPr>
      <w:r>
        <w:rPr>
          <w:rFonts w:ascii="Times New Roman" w:eastAsia="NSimSun" w:hAnsi="Times New Roman" w:cs="Times New Roman"/>
          <w:iCs/>
          <w:shd w:val="clear" w:color="auto" w:fill="FFFFFF"/>
          <w:lang w:val="ru-RU"/>
        </w:rPr>
        <w:t xml:space="preserve">За последние годы застройщики ввели новые плоскостные сооружения, на которых жители занимаются спортом с нашими тренерами или самостоятельно. </w:t>
      </w:r>
    </w:p>
    <w:p w14:paraId="4B7C765A" w14:textId="77777777" w:rsidR="001E68AD" w:rsidRPr="00DF3E20" w:rsidRDefault="001E68AD" w:rsidP="001E68AD">
      <w:pPr>
        <w:pStyle w:val="21"/>
        <w:spacing w:line="240" w:lineRule="auto"/>
        <w:ind w:firstLine="709"/>
        <w:rPr>
          <w:lang w:val="ru-RU"/>
        </w:rPr>
      </w:pPr>
      <w:r>
        <w:rPr>
          <w:rFonts w:ascii="Times New Roman" w:hAnsi="Times New Roman" w:cs="Times New Roman"/>
          <w:lang w:val="ru-RU"/>
        </w:rPr>
        <w:t xml:space="preserve">В течение года в Аннинском городском поселении проведено </w:t>
      </w:r>
      <w:r w:rsidRPr="00DF3E20">
        <w:rPr>
          <w:rFonts w:ascii="Times New Roman" w:eastAsia="SimSun" w:hAnsi="Times New Roman" w:cs="Times New Roman"/>
          <w:lang w:val="ru-RU"/>
        </w:rPr>
        <w:t>37</w:t>
      </w:r>
      <w:r w:rsidRPr="00DF3E20">
        <w:rPr>
          <w:rFonts w:ascii="Times New Roman" w:hAnsi="Times New Roman" w:cs="Times New Roman"/>
          <w:lang w:val="ru-RU"/>
        </w:rPr>
        <w:t xml:space="preserve"> мероприятий. </w:t>
      </w:r>
    </w:p>
    <w:p w14:paraId="00D52EEB" w14:textId="77777777" w:rsidR="001E68AD" w:rsidRPr="00D61A40" w:rsidRDefault="001E68AD" w:rsidP="001E68AD">
      <w:pPr>
        <w:pStyle w:val="Textbody"/>
        <w:spacing w:after="0" w:line="240" w:lineRule="auto"/>
        <w:ind w:firstLine="709"/>
        <w:jc w:val="both"/>
        <w:rPr>
          <w:lang w:val="ru-RU"/>
        </w:rPr>
      </w:pPr>
      <w:r>
        <w:rPr>
          <w:rFonts w:ascii="Times New Roman" w:hAnsi="Times New Roman" w:cs="Times New Roman"/>
          <w:lang w:val="ru-RU"/>
        </w:rPr>
        <w:t>Благодаря спонсорам ООО «НоваСтрой», генеральному директору компании ООО «Экспорт Сервис» Дзегуль Олегу Евгеньевичу, учредителю ООО «МПЗ Большие Томики» Мозокину Алексею Викторовичу и владельцу сети автокомплексов «</w:t>
      </w:r>
      <w:r>
        <w:rPr>
          <w:rFonts w:ascii="Times New Roman" w:hAnsi="Times New Roman" w:cs="Times New Roman"/>
        </w:rPr>
        <w:t>IN</w:t>
      </w:r>
      <w:r w:rsidRPr="00D61A40">
        <w:rPr>
          <w:rFonts w:ascii="Times New Roman" w:hAnsi="Times New Roman" w:cs="Times New Roman"/>
          <w:lang w:val="ru-RU"/>
        </w:rPr>
        <w:t xml:space="preserve"> </w:t>
      </w:r>
      <w:r>
        <w:rPr>
          <w:rFonts w:ascii="Times New Roman" w:hAnsi="Times New Roman" w:cs="Times New Roman"/>
        </w:rPr>
        <w:t>AQUA</w:t>
      </w:r>
      <w:r>
        <w:rPr>
          <w:rFonts w:ascii="Times New Roman" w:hAnsi="Times New Roman" w:cs="Times New Roman"/>
          <w:lang w:val="ru-RU"/>
        </w:rPr>
        <w:t>» Вольнову Евгению Евгеньевичу, которые предоставили ценные призы для массовых соревнований, количество участников в 2025 году увеличилось в разы:</w:t>
      </w:r>
    </w:p>
    <w:p w14:paraId="0D75A725" w14:textId="77777777" w:rsidR="001E68AD" w:rsidRPr="00DF3E20" w:rsidRDefault="001E68AD" w:rsidP="001E68AD">
      <w:pPr>
        <w:pStyle w:val="21"/>
        <w:spacing w:line="240" w:lineRule="auto"/>
        <w:ind w:firstLine="709"/>
        <w:rPr>
          <w:lang w:val="ru-RU"/>
        </w:rPr>
      </w:pPr>
      <w:r>
        <w:rPr>
          <w:rFonts w:ascii="Times New Roman" w:eastAsia="Times New Roman" w:hAnsi="Times New Roman" w:cs="Times New Roman"/>
          <w:b/>
          <w:lang w:val="ru-RU"/>
        </w:rPr>
        <w:t xml:space="preserve"> </w:t>
      </w:r>
      <w:r>
        <w:rPr>
          <w:rFonts w:ascii="Times New Roman" w:hAnsi="Times New Roman" w:cs="Times New Roman"/>
          <w:b/>
          <w:lang w:val="ru-RU"/>
        </w:rPr>
        <w:t xml:space="preserve">- </w:t>
      </w:r>
      <w:r>
        <w:rPr>
          <w:rFonts w:ascii="Times New Roman" w:hAnsi="Times New Roman" w:cs="Times New Roman"/>
          <w:lang w:val="ru-RU"/>
        </w:rPr>
        <w:t>Кубок «Шунгеровского заповедника»</w:t>
      </w:r>
      <w:r>
        <w:rPr>
          <w:rFonts w:ascii="Times New Roman" w:hAnsi="Times New Roman" w:cs="Times New Roman"/>
          <w:b/>
          <w:bCs/>
          <w:lang w:val="ru-RU"/>
        </w:rPr>
        <w:t xml:space="preserve"> </w:t>
      </w:r>
      <w:r>
        <w:rPr>
          <w:rFonts w:ascii="Times New Roman" w:hAnsi="Times New Roman" w:cs="Times New Roman"/>
          <w:lang w:val="ru-RU"/>
        </w:rPr>
        <w:t>легкоатлетическое спортивное мероприятие</w:t>
      </w:r>
      <w:r>
        <w:rPr>
          <w:rFonts w:ascii="Times New Roman" w:hAnsi="Times New Roman" w:cs="Times New Roman"/>
          <w:b/>
          <w:bCs/>
          <w:lang w:val="ru-RU"/>
        </w:rPr>
        <w:t xml:space="preserve"> – </w:t>
      </w:r>
      <w:r w:rsidRPr="00DF3E20">
        <w:rPr>
          <w:rFonts w:ascii="Times New Roman" w:hAnsi="Times New Roman" w:cs="Times New Roman"/>
          <w:lang w:val="ru-RU"/>
        </w:rPr>
        <w:t>более</w:t>
      </w:r>
      <w:r>
        <w:rPr>
          <w:rFonts w:ascii="Times New Roman" w:hAnsi="Times New Roman" w:cs="Times New Roman"/>
          <w:lang w:val="ru-RU"/>
        </w:rPr>
        <w:t xml:space="preserve"> </w:t>
      </w:r>
      <w:r w:rsidRPr="00DF3E20">
        <w:rPr>
          <w:rFonts w:ascii="Times New Roman" w:hAnsi="Times New Roman" w:cs="Times New Roman"/>
          <w:lang w:val="ru-RU"/>
        </w:rPr>
        <w:t>500 участников</w:t>
      </w:r>
      <w:r>
        <w:rPr>
          <w:rFonts w:ascii="Times New Roman" w:hAnsi="Times New Roman" w:cs="Times New Roman"/>
          <w:lang w:val="ru-RU"/>
        </w:rPr>
        <w:t>;</w:t>
      </w:r>
    </w:p>
    <w:p w14:paraId="7599EBA4" w14:textId="77777777" w:rsidR="001E68AD" w:rsidRPr="00DF3E20" w:rsidRDefault="001E68AD" w:rsidP="001E68AD">
      <w:pPr>
        <w:pStyle w:val="Textbody"/>
        <w:spacing w:after="0" w:line="240" w:lineRule="auto"/>
        <w:ind w:firstLine="709"/>
        <w:jc w:val="both"/>
        <w:rPr>
          <w:lang w:val="ru-RU"/>
        </w:rPr>
      </w:pPr>
      <w:r>
        <w:rPr>
          <w:rFonts w:ascii="Times New Roman" w:hAnsi="Times New Roman" w:cs="Times New Roman"/>
          <w:lang w:val="ru-RU"/>
        </w:rPr>
        <w:t xml:space="preserve">- Открытые соревнования по плаванию на базе плавательного бассейна п. Аннино - </w:t>
      </w:r>
      <w:r w:rsidRPr="00DF3E20">
        <w:rPr>
          <w:rFonts w:ascii="Times New Roman" w:hAnsi="Times New Roman" w:cs="Times New Roman"/>
          <w:lang w:val="ru-RU"/>
        </w:rPr>
        <w:t>более 300 участников</w:t>
      </w:r>
      <w:r>
        <w:rPr>
          <w:rFonts w:ascii="Times New Roman" w:hAnsi="Times New Roman" w:cs="Times New Roman"/>
          <w:lang w:val="ru-RU"/>
        </w:rPr>
        <w:t>;</w:t>
      </w:r>
    </w:p>
    <w:p w14:paraId="2CF1D692" w14:textId="77777777" w:rsidR="001E68AD" w:rsidRPr="00DF3E20" w:rsidRDefault="001E68AD" w:rsidP="001E68AD">
      <w:pPr>
        <w:pStyle w:val="Textbody"/>
        <w:spacing w:after="0" w:line="240" w:lineRule="auto"/>
        <w:ind w:firstLine="709"/>
        <w:jc w:val="both"/>
        <w:rPr>
          <w:lang w:val="ru-RU"/>
        </w:rPr>
      </w:pPr>
      <w:r>
        <w:rPr>
          <w:rFonts w:ascii="Times New Roman" w:hAnsi="Times New Roman" w:cs="Times New Roman"/>
          <w:lang w:val="ru-RU"/>
        </w:rPr>
        <w:t xml:space="preserve">- комплексные физкультурные мероприятия «Аннинское Многоборье» - </w:t>
      </w:r>
      <w:r w:rsidRPr="00DF3E20">
        <w:rPr>
          <w:rFonts w:ascii="Times New Roman" w:hAnsi="Times New Roman" w:cs="Times New Roman"/>
          <w:lang w:val="ru-RU"/>
        </w:rPr>
        <w:t>более 250</w:t>
      </w:r>
      <w:r>
        <w:rPr>
          <w:rFonts w:ascii="Times New Roman" w:hAnsi="Times New Roman" w:cs="Times New Roman"/>
          <w:lang w:val="ru-RU"/>
        </w:rPr>
        <w:t> </w:t>
      </w:r>
      <w:r w:rsidRPr="00DF3E20">
        <w:rPr>
          <w:rFonts w:ascii="Times New Roman" w:hAnsi="Times New Roman" w:cs="Times New Roman"/>
          <w:lang w:val="ru-RU"/>
        </w:rPr>
        <w:t>участников</w:t>
      </w:r>
      <w:r>
        <w:rPr>
          <w:rFonts w:ascii="Times New Roman" w:hAnsi="Times New Roman" w:cs="Times New Roman"/>
          <w:lang w:val="ru-RU"/>
        </w:rPr>
        <w:t>;</w:t>
      </w:r>
    </w:p>
    <w:p w14:paraId="54C17521" w14:textId="77777777" w:rsidR="001E68AD" w:rsidRPr="00D61A40" w:rsidRDefault="001E68AD" w:rsidP="001E68AD">
      <w:pPr>
        <w:pStyle w:val="Textbody"/>
        <w:spacing w:after="0" w:line="240" w:lineRule="auto"/>
        <w:ind w:firstLine="709"/>
        <w:jc w:val="both"/>
        <w:rPr>
          <w:lang w:val="ru-RU"/>
        </w:rPr>
      </w:pPr>
      <w:r>
        <w:rPr>
          <w:rFonts w:ascii="Times New Roman" w:hAnsi="Times New Roman" w:cs="Times New Roman"/>
          <w:b/>
          <w:lang w:val="ru-RU"/>
        </w:rPr>
        <w:t xml:space="preserve">- </w:t>
      </w:r>
      <w:r>
        <w:rPr>
          <w:rFonts w:ascii="Times New Roman" w:hAnsi="Times New Roman" w:cs="Times New Roman"/>
          <w:lang w:val="ru-RU"/>
        </w:rPr>
        <w:t xml:space="preserve">турниры по мини-футболу среди детей и взрослых команд в честь наших жителей Александра Чечётенко (Афганская война) и Владимира Васильева (Чеченская компания) и Дня защиты </w:t>
      </w:r>
      <w:r w:rsidRPr="00DF3E20">
        <w:rPr>
          <w:rFonts w:ascii="Times New Roman" w:hAnsi="Times New Roman" w:cs="Times New Roman"/>
          <w:lang w:val="ru-RU"/>
        </w:rPr>
        <w:t xml:space="preserve">детей </w:t>
      </w:r>
      <w:r>
        <w:rPr>
          <w:rFonts w:ascii="Times New Roman" w:hAnsi="Times New Roman" w:cs="Times New Roman"/>
          <w:lang w:val="ru-RU"/>
        </w:rPr>
        <w:t>–</w:t>
      </w:r>
      <w:r w:rsidRPr="00DF3E20">
        <w:rPr>
          <w:rFonts w:ascii="Times New Roman" w:hAnsi="Times New Roman" w:cs="Times New Roman"/>
          <w:lang w:val="ru-RU"/>
        </w:rPr>
        <w:t xml:space="preserve"> более</w:t>
      </w:r>
      <w:r>
        <w:rPr>
          <w:rFonts w:ascii="Times New Roman" w:hAnsi="Times New Roman" w:cs="Times New Roman"/>
          <w:lang w:val="ru-RU"/>
        </w:rPr>
        <w:t xml:space="preserve"> </w:t>
      </w:r>
      <w:r w:rsidRPr="00DF3E20">
        <w:rPr>
          <w:rFonts w:ascii="Times New Roman" w:hAnsi="Times New Roman" w:cs="Times New Roman"/>
          <w:lang w:val="ru-RU"/>
        </w:rPr>
        <w:t>250 участников;</w:t>
      </w:r>
    </w:p>
    <w:p w14:paraId="1CB767E1" w14:textId="77777777" w:rsidR="001E68AD" w:rsidRPr="00DF3E20" w:rsidRDefault="001E68AD" w:rsidP="001E68AD">
      <w:pPr>
        <w:pStyle w:val="Textbody"/>
        <w:spacing w:after="0" w:line="240" w:lineRule="auto"/>
        <w:ind w:firstLine="709"/>
        <w:jc w:val="both"/>
        <w:rPr>
          <w:lang w:val="ru-RU"/>
        </w:rPr>
      </w:pPr>
      <w:r w:rsidRPr="00DF3E20">
        <w:rPr>
          <w:rFonts w:ascii="Times New Roman" w:hAnsi="Times New Roman" w:cs="Times New Roman"/>
          <w:lang w:val="ru-RU"/>
        </w:rPr>
        <w:t xml:space="preserve">- хоккейный турнир среди взрослых команд Ломоносовского района </w:t>
      </w:r>
      <w:r>
        <w:rPr>
          <w:rFonts w:ascii="Times New Roman" w:hAnsi="Times New Roman" w:cs="Times New Roman"/>
          <w:lang w:val="ru-RU"/>
        </w:rPr>
        <w:t xml:space="preserve">– </w:t>
      </w:r>
      <w:r w:rsidRPr="00DF3E20">
        <w:rPr>
          <w:rFonts w:ascii="Times New Roman" w:hAnsi="Times New Roman" w:cs="Times New Roman"/>
          <w:lang w:val="ru-RU"/>
        </w:rPr>
        <w:t>более</w:t>
      </w:r>
      <w:r>
        <w:rPr>
          <w:rFonts w:ascii="Times New Roman" w:hAnsi="Times New Roman" w:cs="Times New Roman"/>
          <w:lang w:val="ru-RU"/>
        </w:rPr>
        <w:t xml:space="preserve"> </w:t>
      </w:r>
      <w:r w:rsidRPr="00DF3E20">
        <w:rPr>
          <w:rFonts w:ascii="Times New Roman" w:hAnsi="Times New Roman" w:cs="Times New Roman"/>
          <w:lang w:val="ru-RU"/>
        </w:rPr>
        <w:t>100</w:t>
      </w:r>
      <w:r>
        <w:rPr>
          <w:rFonts w:ascii="Times New Roman" w:hAnsi="Times New Roman" w:cs="Times New Roman"/>
          <w:lang w:val="ru-RU"/>
        </w:rPr>
        <w:t> </w:t>
      </w:r>
      <w:r w:rsidRPr="00DF3E20">
        <w:rPr>
          <w:rFonts w:ascii="Times New Roman" w:hAnsi="Times New Roman" w:cs="Times New Roman"/>
          <w:lang w:val="ru-RU"/>
        </w:rPr>
        <w:t>участников)</w:t>
      </w:r>
      <w:r>
        <w:rPr>
          <w:rFonts w:ascii="Times New Roman" w:hAnsi="Times New Roman" w:cs="Times New Roman"/>
          <w:lang w:val="ru-RU"/>
        </w:rPr>
        <w:t>.</w:t>
      </w:r>
    </w:p>
    <w:p w14:paraId="4318E400" w14:textId="77777777" w:rsidR="001E68AD" w:rsidRDefault="001E68AD" w:rsidP="001E68AD">
      <w:pPr>
        <w:ind w:firstLine="709"/>
        <w:jc w:val="both"/>
      </w:pPr>
      <w:r>
        <w:rPr>
          <w:rStyle w:val="af0"/>
          <w:rFonts w:eastAsia="NSimSun"/>
          <w:b w:val="0"/>
          <w:iCs/>
          <w:kern w:val="2"/>
          <w:shd w:val="clear" w:color="auto" w:fill="FFFFFF"/>
          <w:lang w:bidi="hi-IN"/>
        </w:rPr>
        <w:t xml:space="preserve">Команды под руководством тренеров регулярно принимают участие в районных, областных, региональных, всероссийских и международных спортивно-массовых мероприятиях. </w:t>
      </w:r>
      <w:r>
        <w:rPr>
          <w:rStyle w:val="af0"/>
          <w:rFonts w:eastAsia="SimSun"/>
          <w:b w:val="0"/>
          <w:iCs/>
          <w:kern w:val="2"/>
          <w:shd w:val="clear" w:color="auto" w:fill="FFFFFF"/>
          <w:lang w:bidi="hi-IN"/>
        </w:rPr>
        <w:t xml:space="preserve">Наши </w:t>
      </w:r>
      <w:r>
        <w:rPr>
          <w:rStyle w:val="af0"/>
          <w:rFonts w:eastAsia="SimSun"/>
          <w:b w:val="0"/>
          <w:iCs/>
          <w:kern w:val="2"/>
          <w:shd w:val="clear" w:color="auto" w:fill="FFFFFF"/>
          <w:lang w:bidi="hi-IN"/>
        </w:rPr>
        <w:lastRenderedPageBreak/>
        <w:t>спортсмены и команды приняли участие в</w:t>
      </w:r>
      <w:r>
        <w:rPr>
          <w:rStyle w:val="af0"/>
          <w:rFonts w:eastAsia="SimSun"/>
          <w:b w:val="0"/>
          <w:bCs w:val="0"/>
          <w:iCs/>
          <w:kern w:val="2"/>
          <w:shd w:val="clear" w:color="auto" w:fill="FFFFFF"/>
          <w:lang w:bidi="hi-IN"/>
        </w:rPr>
        <w:t xml:space="preserve"> 101 из них 50</w:t>
      </w:r>
      <w:r>
        <w:rPr>
          <w:rStyle w:val="af0"/>
          <w:rFonts w:eastAsia="SimSun"/>
          <w:b w:val="0"/>
          <w:bCs w:val="0"/>
          <w:iCs/>
          <w:color w:val="000000"/>
          <w:kern w:val="2"/>
          <w:shd w:val="clear" w:color="auto" w:fill="FFFFFF"/>
          <w:lang w:bidi="hi-IN"/>
        </w:rPr>
        <w:t xml:space="preserve"> </w:t>
      </w:r>
      <w:r>
        <w:rPr>
          <w:rStyle w:val="af0"/>
          <w:rFonts w:eastAsia="SimSun"/>
          <w:b w:val="0"/>
          <w:bCs w:val="0"/>
          <w:iCs/>
          <w:kern w:val="2"/>
          <w:shd w:val="clear" w:color="auto" w:fill="FFFFFF"/>
          <w:lang w:bidi="hi-IN"/>
        </w:rPr>
        <w:t xml:space="preserve">районных и муниципальных, 45 региональных, </w:t>
      </w:r>
      <w:r>
        <w:rPr>
          <w:rStyle w:val="af0"/>
          <w:rFonts w:eastAsia="SimSun"/>
          <w:b w:val="0"/>
          <w:bCs w:val="0"/>
          <w:iCs/>
          <w:color w:val="000000"/>
          <w:kern w:val="2"/>
          <w:shd w:val="clear" w:color="auto" w:fill="FFFFFF"/>
          <w:lang w:bidi="hi-IN"/>
        </w:rPr>
        <w:t xml:space="preserve">4 </w:t>
      </w:r>
      <w:r>
        <w:rPr>
          <w:rStyle w:val="af0"/>
          <w:rFonts w:eastAsia="SimSun"/>
          <w:b w:val="0"/>
          <w:bCs w:val="0"/>
          <w:iCs/>
          <w:kern w:val="2"/>
          <w:shd w:val="clear" w:color="auto" w:fill="FFFFFF"/>
          <w:lang w:bidi="hi-IN"/>
        </w:rPr>
        <w:t>всероссийских соревнованиях, 3 международных.</w:t>
      </w:r>
    </w:p>
    <w:p w14:paraId="2CEFB5DC" w14:textId="77777777" w:rsidR="001E68AD" w:rsidRDefault="001E68AD" w:rsidP="001E68AD">
      <w:pPr>
        <w:ind w:firstLine="709"/>
        <w:jc w:val="both"/>
      </w:pPr>
      <w:r>
        <w:rPr>
          <w:rStyle w:val="af0"/>
          <w:rFonts w:eastAsia="SimSun"/>
          <w:b w:val="0"/>
          <w:bCs w:val="0"/>
          <w:iCs/>
          <w:kern w:val="2"/>
          <w:shd w:val="clear" w:color="auto" w:fill="FFFFFF"/>
          <w:lang w:bidi="hi-IN"/>
        </w:rPr>
        <w:t>За 2025 год в секции спортивного плавания присвоены 1, 2 и 3 юношеские разряды 83 спортсменам. А также присвоен 3 взрослый разряд по плаванию Полуэктовой Виктории. По вольной борьбе Даниилу Мухитдинову и Фадееву Леониду присвоен спортивный разряд «кандидат в мастера спорта». Мы гордимся достижениями наших спортсменов.</w:t>
      </w:r>
    </w:p>
    <w:p w14:paraId="032074F2" w14:textId="77777777" w:rsidR="001E68AD" w:rsidRDefault="001E68AD" w:rsidP="001E68AD">
      <w:pPr>
        <w:ind w:firstLine="709"/>
        <w:jc w:val="both"/>
      </w:pPr>
      <w:r>
        <w:rPr>
          <w:rStyle w:val="af0"/>
          <w:rFonts w:eastAsia="SimSun"/>
          <w:b w:val="0"/>
          <w:bCs w:val="0"/>
          <w:iCs/>
          <w:kern w:val="2"/>
          <w:shd w:val="clear" w:color="auto" w:fill="FFFFFF"/>
          <w:lang w:bidi="hi-IN"/>
        </w:rPr>
        <w:t>25.12.2025 официально подписан совместный договор с МУДО «Ломоносовская спортивная школа» об открытии спортивного отделения по плаванию и дзюдо на базе спортивных объектов МБУ «ФСК». С</w:t>
      </w:r>
      <w:r>
        <w:rPr>
          <w:rStyle w:val="af0"/>
          <w:rFonts w:eastAsia="SimSun"/>
          <w:b w:val="0"/>
          <w:bCs w:val="0"/>
          <w:iCs/>
          <w:color w:val="000000"/>
          <w:kern w:val="2"/>
          <w:shd w:val="clear" w:color="auto" w:fill="FFFFFF"/>
          <w:lang w:bidi="hi-IN"/>
        </w:rPr>
        <w:t>портивная подготовка будет проводится на бесплатной основе для более 57 чел. в 2026 году.</w:t>
      </w:r>
    </w:p>
    <w:p w14:paraId="0F3307FD" w14:textId="77777777" w:rsidR="001E68AD" w:rsidRDefault="001E68AD" w:rsidP="001E68AD">
      <w:pPr>
        <w:ind w:firstLine="709"/>
        <w:jc w:val="both"/>
      </w:pPr>
      <w:r>
        <w:rPr>
          <w:color w:val="000000"/>
          <w:shd w:val="clear" w:color="auto" w:fill="FFFFFF"/>
        </w:rPr>
        <w:t>На регулярной основе выполнялось содержание и ремонт плоскостных спортивных сооружений и зданий в п. Аннино, гп. Новоселье, д. Большие Томики, д. Иннолово. Все здания МБУ «ФСК» отвечают установленным строительным, санитарным нормам, обеспечена безопасность. В наличии антитеррористические паспорта и паспорта доступности объектов спорта для лиц с ограниченными возможностями. Все объекты прошли проверку Роспотребнадзора в 2025 году, получено положительное заключение.</w:t>
      </w:r>
    </w:p>
    <w:p w14:paraId="33C61E80" w14:textId="08D9521A" w:rsidR="001E68AD" w:rsidRDefault="001E68AD" w:rsidP="001E68AD">
      <w:pPr>
        <w:ind w:firstLine="709"/>
        <w:jc w:val="both"/>
      </w:pPr>
      <w:r>
        <w:rPr>
          <w:color w:val="000000"/>
          <w:shd w:val="clear" w:color="auto" w:fill="FFFFFF"/>
        </w:rPr>
        <w:t xml:space="preserve">Благодаря выделенным средствам депутатов совета депутатов Ломоносовского района С.Н Геером и М.А. Акацкой обновлена оргтехника. На полученные средства от депутата ЗАКС Ленинградской области </w:t>
      </w:r>
      <w:r>
        <w:rPr>
          <w:color w:val="000000"/>
          <w:shd w:val="clear" w:color="auto" w:fill="FFFFFF"/>
          <w:lang w:val="en-US"/>
        </w:rPr>
        <w:t>VII</w:t>
      </w:r>
      <w:r w:rsidRPr="00D61A40">
        <w:rPr>
          <w:color w:val="000000"/>
          <w:shd w:val="clear" w:color="auto" w:fill="FFFFFF"/>
        </w:rPr>
        <w:t xml:space="preserve"> </w:t>
      </w:r>
      <w:r>
        <w:rPr>
          <w:color w:val="000000"/>
          <w:shd w:val="clear" w:color="auto" w:fill="FFFFFF"/>
        </w:rPr>
        <w:t>созыва Д.В</w:t>
      </w:r>
      <w:r w:rsidR="002909CB">
        <w:rPr>
          <w:color w:val="000000"/>
          <w:shd w:val="clear" w:color="auto" w:fill="FFFFFF"/>
        </w:rPr>
        <w:t>.</w:t>
      </w:r>
      <w:r>
        <w:rPr>
          <w:color w:val="000000"/>
          <w:shd w:val="clear" w:color="auto" w:fill="FFFFFF"/>
        </w:rPr>
        <w:t xml:space="preserve"> Рытова закуплены профессиональные столы для настольного тенниса, тренажер для настольного тенниса, беговая дорожка.</w:t>
      </w:r>
    </w:p>
    <w:p w14:paraId="528CD7B6" w14:textId="77777777" w:rsidR="001E68AD" w:rsidRPr="00D61A40" w:rsidRDefault="001E68AD" w:rsidP="001E68AD">
      <w:pPr>
        <w:pStyle w:val="Standard"/>
        <w:ind w:firstLine="709"/>
        <w:jc w:val="both"/>
        <w:rPr>
          <w:lang w:val="ru-RU"/>
        </w:rPr>
      </w:pPr>
      <w:r>
        <w:rPr>
          <w:rFonts w:cs="Times New Roman"/>
          <w:color w:val="000000"/>
          <w:lang w:val="ru-RU"/>
        </w:rPr>
        <w:t>Общая сумма затрат на обеспечение работы всех объектов составила 30</w:t>
      </w:r>
      <w:r>
        <w:rPr>
          <w:rFonts w:cs="Times New Roman"/>
          <w:color w:val="000000"/>
          <w:shd w:val="clear" w:color="auto" w:fill="FFFFFF"/>
          <w:lang w:val="ru-RU"/>
        </w:rPr>
        <w:t xml:space="preserve"> млн. руб.</w:t>
      </w:r>
      <w:r>
        <w:rPr>
          <w:rFonts w:cs="Times New Roman"/>
          <w:color w:val="000000"/>
          <w:lang w:val="ru-RU"/>
        </w:rPr>
        <w:t xml:space="preserve"> Всего </w:t>
      </w:r>
      <w:r>
        <w:rPr>
          <w:rFonts w:eastAsia="SimSun" w:cs="Times New Roman"/>
          <w:color w:val="000000"/>
          <w:lang w:val="ru-RU"/>
        </w:rPr>
        <w:t>за</w:t>
      </w:r>
      <w:r>
        <w:rPr>
          <w:rFonts w:cs="Times New Roman"/>
          <w:color w:val="000000"/>
          <w:lang w:val="ru-RU"/>
        </w:rPr>
        <w:t xml:space="preserve"> 2025 год учреждением заработано</w:t>
      </w:r>
      <w:r>
        <w:rPr>
          <w:rFonts w:cs="Times New Roman"/>
          <w:color w:val="000000"/>
          <w:shd w:val="clear" w:color="auto" w:fill="FFFFFF"/>
          <w:lang w:val="ru-RU"/>
        </w:rPr>
        <w:t xml:space="preserve"> 25,2</w:t>
      </w:r>
      <w:r>
        <w:rPr>
          <w:rFonts w:cs="Times New Roman"/>
          <w:color w:val="000000"/>
          <w:lang w:val="ru-RU"/>
        </w:rPr>
        <w:t xml:space="preserve"> млн. рублей.</w:t>
      </w:r>
    </w:p>
    <w:p w14:paraId="6CD3A955" w14:textId="77777777" w:rsidR="001E68AD" w:rsidRDefault="001E68AD" w:rsidP="00EC41C8">
      <w:pPr>
        <w:ind w:firstLine="709"/>
        <w:jc w:val="both"/>
        <w:rPr>
          <w:b/>
          <w:color w:val="FF0000"/>
        </w:rPr>
      </w:pPr>
    </w:p>
    <w:p w14:paraId="4D957D30" w14:textId="6ED7EE08" w:rsidR="00EC41C8" w:rsidRPr="00693FEA" w:rsidRDefault="00EC41C8" w:rsidP="00EC41C8">
      <w:pPr>
        <w:ind w:firstLine="709"/>
        <w:jc w:val="both"/>
      </w:pPr>
      <w:r w:rsidRPr="00693FEA">
        <w:rPr>
          <w:b/>
        </w:rPr>
        <w:t>3.3.11.2. Молодежная политика и патриотическое воспитание</w:t>
      </w:r>
    </w:p>
    <w:p w14:paraId="0097C756"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B64FE2">
        <w:rPr>
          <w:rStyle w:val="af0"/>
          <w:rFonts w:eastAsia="NSimSun"/>
          <w:b w:val="0"/>
          <w:bCs w:val="0"/>
          <w:iCs/>
          <w:color w:val="000000"/>
          <w:shd w:val="clear" w:color="auto" w:fill="FFFFFF"/>
          <w:lang w:val="ru-RU"/>
        </w:rPr>
        <w:t xml:space="preserve">В 2025 году в целях совершенствования молодежной политики продолжалась активная работа молодежного совета при главе администрации МО Аннинское городское поселение. Молодежным советом была принята и вынесена на голосования программа реализации по следующим направлениям: </w:t>
      </w:r>
    </w:p>
    <w:p w14:paraId="59C6DDBF"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B64FE2">
        <w:rPr>
          <w:rStyle w:val="af0"/>
          <w:rFonts w:eastAsia="NSimSun"/>
          <w:b w:val="0"/>
          <w:bCs w:val="0"/>
          <w:iCs/>
          <w:color w:val="000000"/>
          <w:shd w:val="clear" w:color="auto" w:fill="FFFFFF"/>
          <w:lang w:val="ru-RU"/>
        </w:rPr>
        <w:t>- поддержка деятельности молодежи;</w:t>
      </w:r>
    </w:p>
    <w:p w14:paraId="3D35C85F"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B64FE2">
        <w:rPr>
          <w:rStyle w:val="af0"/>
          <w:rFonts w:eastAsia="NSimSun"/>
          <w:b w:val="0"/>
          <w:bCs w:val="0"/>
          <w:iCs/>
          <w:color w:val="000000"/>
          <w:shd w:val="clear" w:color="auto" w:fill="FFFFFF"/>
          <w:lang w:val="ru-RU"/>
        </w:rPr>
        <w:t>- патриотическое воспитание молодежи;</w:t>
      </w:r>
    </w:p>
    <w:p w14:paraId="5354BD9A"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B64FE2">
        <w:rPr>
          <w:rStyle w:val="af0"/>
          <w:rFonts w:eastAsia="NSimSun"/>
          <w:b w:val="0"/>
          <w:bCs w:val="0"/>
          <w:iCs/>
          <w:color w:val="000000"/>
          <w:shd w:val="clear" w:color="auto" w:fill="FFFFFF"/>
          <w:lang w:val="ru-RU"/>
        </w:rPr>
        <w:t>- формирование здорового образа жизни;</w:t>
      </w:r>
    </w:p>
    <w:p w14:paraId="74FA95A8"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B64FE2">
        <w:rPr>
          <w:rStyle w:val="af0"/>
          <w:rFonts w:eastAsia="NSimSun"/>
          <w:b w:val="0"/>
          <w:bCs w:val="0"/>
          <w:iCs/>
          <w:color w:val="000000"/>
          <w:shd w:val="clear" w:color="auto" w:fill="FFFFFF"/>
          <w:lang w:val="ru-RU"/>
        </w:rPr>
        <w:t xml:space="preserve">- развитие художественного творчества; </w:t>
      </w:r>
    </w:p>
    <w:p w14:paraId="4C4C50A1"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B64FE2">
        <w:rPr>
          <w:rStyle w:val="af0"/>
          <w:rFonts w:eastAsia="NSimSun"/>
          <w:b w:val="0"/>
          <w:bCs w:val="0"/>
          <w:iCs/>
          <w:color w:val="000000"/>
          <w:shd w:val="clear" w:color="auto" w:fill="FFFFFF"/>
          <w:lang w:val="ru-RU"/>
        </w:rPr>
        <w:t>- вовлечение молодёжи в социальную практику и добровольчество,</w:t>
      </w:r>
    </w:p>
    <w:p w14:paraId="26BE2168"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B64FE2">
        <w:rPr>
          <w:rStyle w:val="af0"/>
          <w:rFonts w:eastAsia="NSimSun"/>
          <w:b w:val="0"/>
          <w:bCs w:val="0"/>
          <w:iCs/>
          <w:color w:val="000000"/>
          <w:shd w:val="clear" w:color="auto" w:fill="FFFFFF"/>
          <w:lang w:val="ru-RU"/>
        </w:rPr>
        <w:t>- поддержка молодёжных инициатив и талантливой молодёжи;</w:t>
      </w:r>
    </w:p>
    <w:p w14:paraId="6714625A"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B64FE2">
        <w:rPr>
          <w:rStyle w:val="af0"/>
          <w:rFonts w:eastAsia="NSimSun"/>
          <w:b w:val="0"/>
          <w:bCs w:val="0"/>
          <w:iCs/>
          <w:color w:val="000000"/>
          <w:shd w:val="clear" w:color="auto" w:fill="FFFFFF"/>
          <w:lang w:val="ru-RU"/>
        </w:rPr>
        <w:t>- информационная поддержка реализации государственной молодёжной политики.</w:t>
      </w:r>
    </w:p>
    <w:p w14:paraId="140E1327" w14:textId="77777777" w:rsidR="00693FEA" w:rsidRPr="00693FEA" w:rsidRDefault="00693FEA" w:rsidP="00693FEA">
      <w:pPr>
        <w:pStyle w:val="Standard"/>
        <w:ind w:firstLine="709"/>
        <w:jc w:val="both"/>
        <w:rPr>
          <w:rStyle w:val="af0"/>
          <w:rFonts w:eastAsia="NSimSun"/>
          <w:b w:val="0"/>
          <w:bCs w:val="0"/>
          <w:iCs/>
          <w:color w:val="000000"/>
          <w:shd w:val="clear" w:color="auto" w:fill="FFFFFF"/>
          <w:lang w:val="ru-RU"/>
        </w:rPr>
      </w:pPr>
      <w:bookmarkStart w:id="3" w:name="_Hlk219988371"/>
      <w:r w:rsidRPr="00B64FE2">
        <w:rPr>
          <w:rStyle w:val="af0"/>
          <w:rFonts w:eastAsia="NSimSun"/>
          <w:b w:val="0"/>
          <w:bCs w:val="0"/>
          <w:iCs/>
          <w:color w:val="000000"/>
          <w:shd w:val="clear" w:color="auto" w:fill="FFFFFF"/>
          <w:lang w:val="ru-RU"/>
        </w:rPr>
        <w:t>Представители молодежного совета принимали участие в областных и районных мероприятиях, взаимодействовали с образовательными учреждениями и советами ветеранов п.</w:t>
      </w:r>
      <w:r>
        <w:rPr>
          <w:rStyle w:val="af0"/>
          <w:rFonts w:eastAsia="NSimSun"/>
          <w:b w:val="0"/>
          <w:bCs w:val="0"/>
          <w:iCs/>
          <w:color w:val="000000"/>
          <w:shd w:val="clear" w:color="auto" w:fill="FFFFFF"/>
          <w:lang w:val="ru-RU"/>
        </w:rPr>
        <w:t> </w:t>
      </w:r>
      <w:r w:rsidRPr="00B64FE2">
        <w:rPr>
          <w:rStyle w:val="af0"/>
          <w:rFonts w:eastAsia="NSimSun"/>
          <w:b w:val="0"/>
          <w:bCs w:val="0"/>
          <w:iCs/>
          <w:color w:val="000000"/>
          <w:shd w:val="clear" w:color="auto" w:fill="FFFFFF"/>
          <w:lang w:val="ru-RU"/>
        </w:rPr>
        <w:t>Аннино и гп.</w:t>
      </w:r>
      <w:r w:rsidRPr="00B64FE2">
        <w:rPr>
          <w:rStyle w:val="af0"/>
          <w:rFonts w:eastAsia="NSimSun"/>
          <w:b w:val="0"/>
          <w:bCs w:val="0"/>
          <w:iCs/>
          <w:color w:val="000000"/>
          <w:shd w:val="clear" w:color="auto" w:fill="FFFFFF"/>
        </w:rPr>
        <w:t> </w:t>
      </w:r>
      <w:r w:rsidRPr="00B64FE2">
        <w:rPr>
          <w:rStyle w:val="af0"/>
          <w:rFonts w:eastAsia="NSimSun"/>
          <w:b w:val="0"/>
          <w:bCs w:val="0"/>
          <w:iCs/>
          <w:color w:val="000000"/>
          <w:shd w:val="clear" w:color="auto" w:fill="FFFFFF"/>
          <w:lang w:val="ru-RU"/>
        </w:rPr>
        <w:t>Новоселье</w:t>
      </w:r>
      <w:r w:rsidRPr="00693FEA">
        <w:rPr>
          <w:rStyle w:val="af0"/>
          <w:rFonts w:eastAsia="NSimSun"/>
          <w:b w:val="0"/>
          <w:bCs w:val="0"/>
          <w:iCs/>
          <w:color w:val="000000"/>
          <w:shd w:val="clear" w:color="auto" w:fill="FFFFFF"/>
          <w:lang w:val="ru-RU"/>
        </w:rPr>
        <w:t>.</w:t>
      </w:r>
    </w:p>
    <w:p w14:paraId="7B018DB1"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B64FE2">
        <w:rPr>
          <w:rStyle w:val="af0"/>
          <w:rFonts w:eastAsia="NSimSun"/>
          <w:b w:val="0"/>
          <w:bCs w:val="0"/>
          <w:iCs/>
          <w:color w:val="000000"/>
          <w:shd w:val="clear" w:color="auto" w:fill="FFFFFF"/>
          <w:lang w:val="ru-RU"/>
        </w:rPr>
        <w:t>В январе приняли участие в мероприятиях, приуроченных к 81-</w:t>
      </w:r>
      <w:r>
        <w:rPr>
          <w:rStyle w:val="af0"/>
          <w:rFonts w:eastAsia="NSimSun"/>
          <w:b w:val="0"/>
          <w:bCs w:val="0"/>
          <w:iCs/>
          <w:color w:val="000000"/>
          <w:shd w:val="clear" w:color="auto" w:fill="FFFFFF"/>
          <w:lang w:val="ru-RU"/>
        </w:rPr>
        <w:t>й</w:t>
      </w:r>
      <w:r w:rsidRPr="00B64FE2">
        <w:rPr>
          <w:rStyle w:val="af0"/>
          <w:rFonts w:eastAsia="NSimSun"/>
          <w:b w:val="0"/>
          <w:bCs w:val="0"/>
          <w:iCs/>
          <w:color w:val="000000"/>
          <w:shd w:val="clear" w:color="auto" w:fill="FFFFFF"/>
          <w:lang w:val="ru-RU"/>
        </w:rPr>
        <w:t xml:space="preserve"> годовщине полного освобождения Ленинграда от фашистской блокады. Возложили цветы к мемориалам и почтили мужество защитников и жителей города</w:t>
      </w:r>
      <w:r w:rsidRPr="00693FEA">
        <w:rPr>
          <w:rStyle w:val="af0"/>
          <w:rFonts w:eastAsia="NSimSun"/>
          <w:b w:val="0"/>
          <w:bCs w:val="0"/>
          <w:iCs/>
          <w:color w:val="000000"/>
          <w:shd w:val="clear" w:color="auto" w:fill="FFFFFF"/>
          <w:lang w:val="ru-RU"/>
        </w:rPr>
        <w:t xml:space="preserve">, </w:t>
      </w:r>
      <w:r w:rsidRPr="00B64FE2">
        <w:rPr>
          <w:rStyle w:val="af0"/>
          <w:rFonts w:eastAsia="NSimSun"/>
          <w:b w:val="0"/>
          <w:bCs w:val="0"/>
          <w:iCs/>
          <w:color w:val="000000"/>
          <w:shd w:val="clear" w:color="auto" w:fill="FFFFFF"/>
          <w:lang w:val="ru-RU"/>
        </w:rPr>
        <w:t>поздравили ветеранов с этой знаменательной датой. Навестили ветерана Великой Отечественной войны Клавдию Фёдоровну Лепушкину, выразили благодарность за подвиг, вручили подарки и пообщались с участником специальной военной операции Максимом Балахоновым.</w:t>
      </w:r>
    </w:p>
    <w:p w14:paraId="05A5A6EE" w14:textId="77777777" w:rsidR="00693FEA" w:rsidRPr="00693FEA" w:rsidRDefault="00693FEA" w:rsidP="00693FEA">
      <w:pPr>
        <w:pStyle w:val="Standard"/>
        <w:ind w:firstLine="709"/>
        <w:jc w:val="both"/>
        <w:rPr>
          <w:rStyle w:val="af0"/>
          <w:rFonts w:eastAsia="NSimSun"/>
          <w:b w:val="0"/>
          <w:bCs w:val="0"/>
          <w:iCs/>
          <w:color w:val="000000"/>
          <w:shd w:val="clear" w:color="auto" w:fill="FFFFFF"/>
          <w:lang w:val="ru-RU"/>
        </w:rPr>
      </w:pPr>
      <w:r w:rsidRPr="00693FEA">
        <w:rPr>
          <w:rStyle w:val="af0"/>
          <w:rFonts w:eastAsia="NSimSun"/>
          <w:b w:val="0"/>
          <w:bCs w:val="0"/>
          <w:iCs/>
          <w:color w:val="000000"/>
          <w:shd w:val="clear" w:color="auto" w:fill="FFFFFF"/>
          <w:lang w:val="ru-RU"/>
        </w:rPr>
        <w:t xml:space="preserve">В </w:t>
      </w:r>
      <w:r w:rsidRPr="00B64FE2">
        <w:rPr>
          <w:rStyle w:val="af0"/>
          <w:rFonts w:eastAsia="NSimSun"/>
          <w:b w:val="0"/>
          <w:bCs w:val="0"/>
          <w:iCs/>
          <w:color w:val="000000"/>
          <w:shd w:val="clear" w:color="auto" w:fill="FFFFFF"/>
          <w:lang w:val="ru-RU"/>
        </w:rPr>
        <w:t>февра</w:t>
      </w:r>
      <w:r w:rsidRPr="00693FEA">
        <w:rPr>
          <w:rStyle w:val="af0"/>
          <w:rFonts w:eastAsia="NSimSun"/>
          <w:b w:val="0"/>
          <w:bCs w:val="0"/>
          <w:iCs/>
          <w:color w:val="000000"/>
          <w:shd w:val="clear" w:color="auto" w:fill="FFFFFF"/>
          <w:lang w:val="ru-RU"/>
        </w:rPr>
        <w:t xml:space="preserve">ле </w:t>
      </w:r>
      <w:r w:rsidRPr="00B64FE2">
        <w:rPr>
          <w:rStyle w:val="af0"/>
          <w:rFonts w:eastAsia="NSimSun"/>
          <w:b w:val="0"/>
          <w:bCs w:val="0"/>
          <w:iCs/>
          <w:color w:val="000000"/>
          <w:shd w:val="clear" w:color="auto" w:fill="FFFFFF"/>
          <w:lang w:val="ru-RU"/>
        </w:rPr>
        <w:t>приняли участие в мероприятиях</w:t>
      </w:r>
      <w:r w:rsidRPr="00693FEA">
        <w:rPr>
          <w:rStyle w:val="af0"/>
          <w:rFonts w:eastAsia="NSimSun"/>
          <w:b w:val="0"/>
          <w:bCs w:val="0"/>
          <w:iCs/>
          <w:color w:val="000000"/>
          <w:shd w:val="clear" w:color="auto" w:fill="FFFFFF"/>
          <w:lang w:val="ru-RU"/>
        </w:rPr>
        <w:t>,</w:t>
      </w:r>
      <w:r w:rsidRPr="00B64FE2">
        <w:rPr>
          <w:rStyle w:val="af0"/>
          <w:rFonts w:eastAsia="NSimSun"/>
          <w:b w:val="0"/>
          <w:bCs w:val="0"/>
          <w:iCs/>
          <w:color w:val="000000"/>
          <w:shd w:val="clear" w:color="auto" w:fill="FFFFFF"/>
          <w:lang w:val="ru-RU"/>
        </w:rPr>
        <w:t xml:space="preserve"> посвященных Дню Защитника Отечества.</w:t>
      </w:r>
    </w:p>
    <w:p w14:paraId="3F01B408" w14:textId="77777777" w:rsidR="00693FEA" w:rsidRPr="00693FEA" w:rsidRDefault="00693FEA" w:rsidP="00693FEA">
      <w:pPr>
        <w:pStyle w:val="Standard"/>
        <w:ind w:firstLine="709"/>
        <w:jc w:val="both"/>
        <w:rPr>
          <w:rStyle w:val="af0"/>
          <w:rFonts w:eastAsia="NSimSun"/>
          <w:b w:val="0"/>
          <w:bCs w:val="0"/>
          <w:iCs/>
          <w:color w:val="000000"/>
          <w:shd w:val="clear" w:color="auto" w:fill="FFFFFF"/>
          <w:lang w:val="ru-RU"/>
        </w:rPr>
      </w:pPr>
      <w:r w:rsidRPr="00693FEA">
        <w:rPr>
          <w:rStyle w:val="af0"/>
          <w:rFonts w:eastAsia="NSimSun"/>
          <w:b w:val="0"/>
          <w:bCs w:val="0"/>
          <w:iCs/>
          <w:color w:val="000000"/>
          <w:shd w:val="clear" w:color="auto" w:fill="FFFFFF"/>
          <w:lang w:val="ru-RU"/>
        </w:rPr>
        <w:t>В м</w:t>
      </w:r>
      <w:r w:rsidRPr="00B64FE2">
        <w:rPr>
          <w:rStyle w:val="af0"/>
          <w:rFonts w:eastAsia="NSimSun"/>
          <w:b w:val="0"/>
          <w:bCs w:val="0"/>
          <w:iCs/>
          <w:color w:val="000000"/>
          <w:shd w:val="clear" w:color="auto" w:fill="FFFFFF"/>
          <w:lang w:val="ru-RU"/>
        </w:rPr>
        <w:t>арт</w:t>
      </w:r>
      <w:r w:rsidRPr="00693FEA">
        <w:rPr>
          <w:rStyle w:val="af0"/>
          <w:rFonts w:eastAsia="NSimSun"/>
          <w:b w:val="0"/>
          <w:bCs w:val="0"/>
          <w:iCs/>
          <w:color w:val="000000"/>
          <w:shd w:val="clear" w:color="auto" w:fill="FFFFFF"/>
          <w:lang w:val="ru-RU"/>
        </w:rPr>
        <w:t>е участвовали</w:t>
      </w:r>
      <w:r w:rsidRPr="00B64FE2">
        <w:rPr>
          <w:rStyle w:val="af0"/>
          <w:rFonts w:eastAsia="NSimSun"/>
          <w:b w:val="0"/>
          <w:bCs w:val="0"/>
          <w:iCs/>
          <w:color w:val="000000"/>
          <w:shd w:val="clear" w:color="auto" w:fill="FFFFFF"/>
          <w:lang w:val="ru-RU"/>
        </w:rPr>
        <w:t xml:space="preserve"> в мероприятиях</w:t>
      </w:r>
      <w:r w:rsidRPr="00693FEA">
        <w:rPr>
          <w:rStyle w:val="af0"/>
          <w:rFonts w:eastAsia="NSimSun"/>
          <w:b w:val="0"/>
          <w:bCs w:val="0"/>
          <w:iCs/>
          <w:color w:val="000000"/>
          <w:shd w:val="clear" w:color="auto" w:fill="FFFFFF"/>
          <w:lang w:val="ru-RU"/>
        </w:rPr>
        <w:t>,</w:t>
      </w:r>
      <w:r w:rsidRPr="00B64FE2">
        <w:rPr>
          <w:rStyle w:val="af0"/>
          <w:rFonts w:eastAsia="NSimSun"/>
          <w:b w:val="0"/>
          <w:bCs w:val="0"/>
          <w:iCs/>
          <w:color w:val="000000"/>
          <w:shd w:val="clear" w:color="auto" w:fill="FFFFFF"/>
          <w:lang w:val="ru-RU"/>
        </w:rPr>
        <w:t xml:space="preserve"> посвященных Международному Женскому дню</w:t>
      </w:r>
      <w:r w:rsidRPr="00693FEA">
        <w:rPr>
          <w:rStyle w:val="af0"/>
          <w:rFonts w:eastAsia="NSimSun"/>
          <w:b w:val="0"/>
          <w:bCs w:val="0"/>
          <w:iCs/>
          <w:color w:val="000000"/>
          <w:shd w:val="clear" w:color="auto" w:fill="FFFFFF"/>
          <w:lang w:val="ru-RU"/>
        </w:rPr>
        <w:t>.</w:t>
      </w:r>
    </w:p>
    <w:p w14:paraId="3F6459E4"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B64FE2">
        <w:rPr>
          <w:rStyle w:val="af0"/>
          <w:rFonts w:eastAsia="NSimSun"/>
          <w:b w:val="0"/>
          <w:bCs w:val="0"/>
          <w:iCs/>
          <w:color w:val="000000"/>
          <w:shd w:val="clear" w:color="auto" w:fill="FFFFFF"/>
          <w:lang w:val="ru-RU"/>
        </w:rPr>
        <w:t>Нанесли предпраздничные визиты к ветеранам, поздравив их с приближающимся 80-летием Великой Победы</w:t>
      </w:r>
      <w:r>
        <w:rPr>
          <w:rStyle w:val="af0"/>
          <w:rFonts w:eastAsia="NSimSun"/>
          <w:b w:val="0"/>
          <w:bCs w:val="0"/>
          <w:iCs/>
          <w:color w:val="000000"/>
          <w:shd w:val="clear" w:color="auto" w:fill="FFFFFF"/>
          <w:lang w:val="ru-RU"/>
        </w:rPr>
        <w:t>,</w:t>
      </w:r>
      <w:r w:rsidRPr="00B64FE2">
        <w:rPr>
          <w:rStyle w:val="af0"/>
          <w:rFonts w:eastAsia="NSimSun"/>
          <w:b w:val="0"/>
          <w:bCs w:val="0"/>
          <w:iCs/>
          <w:color w:val="000000"/>
          <w:shd w:val="clear" w:color="auto" w:fill="FFFFFF"/>
          <w:lang w:val="ru-RU"/>
        </w:rPr>
        <w:t xml:space="preserve"> </w:t>
      </w:r>
      <w:r>
        <w:rPr>
          <w:rStyle w:val="af0"/>
          <w:rFonts w:eastAsia="NSimSun"/>
          <w:b w:val="0"/>
          <w:bCs w:val="0"/>
          <w:iCs/>
          <w:color w:val="000000"/>
          <w:shd w:val="clear" w:color="auto" w:fill="FFFFFF"/>
          <w:lang w:val="ru-RU"/>
        </w:rPr>
        <w:t>в</w:t>
      </w:r>
      <w:r w:rsidRPr="00B64FE2">
        <w:rPr>
          <w:rStyle w:val="af0"/>
          <w:rFonts w:eastAsia="NSimSun"/>
          <w:b w:val="0"/>
          <w:bCs w:val="0"/>
          <w:iCs/>
          <w:color w:val="000000"/>
          <w:shd w:val="clear" w:color="auto" w:fill="FFFFFF"/>
          <w:lang w:val="ru-RU"/>
        </w:rPr>
        <w:t>ыразили глубочайшую благодарность, а их истории стали искренним и вдохновляющим подарком для молодёжи.</w:t>
      </w:r>
    </w:p>
    <w:p w14:paraId="07D96882"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B64FE2">
        <w:rPr>
          <w:rStyle w:val="af0"/>
          <w:rFonts w:eastAsia="NSimSun"/>
          <w:b w:val="0"/>
          <w:bCs w:val="0"/>
          <w:iCs/>
          <w:color w:val="000000"/>
          <w:shd w:val="clear" w:color="auto" w:fill="FFFFFF"/>
          <w:lang w:val="ru-RU"/>
        </w:rPr>
        <w:lastRenderedPageBreak/>
        <w:t xml:space="preserve">Принимали участие в мероприятиях, посвященных 80-летию Победы Советского народа в Великой Отечественной </w:t>
      </w:r>
      <w:r>
        <w:rPr>
          <w:rStyle w:val="af0"/>
          <w:rFonts w:eastAsia="NSimSun"/>
          <w:b w:val="0"/>
          <w:bCs w:val="0"/>
          <w:iCs/>
          <w:color w:val="000000"/>
          <w:shd w:val="clear" w:color="auto" w:fill="FFFFFF"/>
          <w:lang w:val="ru-RU"/>
        </w:rPr>
        <w:t>в</w:t>
      </w:r>
      <w:r w:rsidRPr="00B64FE2">
        <w:rPr>
          <w:rStyle w:val="af0"/>
          <w:rFonts w:eastAsia="NSimSun"/>
          <w:b w:val="0"/>
          <w:bCs w:val="0"/>
          <w:iCs/>
          <w:color w:val="000000"/>
          <w:shd w:val="clear" w:color="auto" w:fill="FFFFFF"/>
          <w:lang w:val="ru-RU"/>
        </w:rPr>
        <w:t>ойне, а также в мероприятиях, посвящённых 85-летию формирования 1-й Особой бригады морской пехоты Краснознаменного Балтийского флота.</w:t>
      </w:r>
    </w:p>
    <w:p w14:paraId="3A8AED30"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693FEA">
        <w:rPr>
          <w:rStyle w:val="af0"/>
          <w:rFonts w:eastAsia="NSimSun"/>
          <w:b w:val="0"/>
          <w:bCs w:val="0"/>
          <w:iCs/>
          <w:color w:val="000000"/>
          <w:shd w:val="clear" w:color="auto" w:fill="FFFFFF"/>
          <w:lang w:val="ru-RU"/>
        </w:rPr>
        <w:t>Награждали</w:t>
      </w:r>
      <w:r w:rsidRPr="00B64FE2">
        <w:rPr>
          <w:rStyle w:val="af0"/>
          <w:rFonts w:eastAsia="NSimSun"/>
          <w:b w:val="0"/>
          <w:bCs w:val="0"/>
          <w:iCs/>
          <w:color w:val="000000"/>
          <w:shd w:val="clear" w:color="auto" w:fill="FFFFFF"/>
          <w:lang w:val="ru-RU"/>
        </w:rPr>
        <w:t xml:space="preserve"> победителей турнира по мини-футболу, посвящённого памяти Виктора Васильева. Поздравили команды и выразили благодарность всем участникам и организаторам.</w:t>
      </w:r>
    </w:p>
    <w:p w14:paraId="7EBA197C" w14:textId="1980B87D"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693FEA">
        <w:rPr>
          <w:rStyle w:val="af0"/>
          <w:rFonts w:eastAsia="NSimSun"/>
          <w:b w:val="0"/>
          <w:bCs w:val="0"/>
          <w:iCs/>
          <w:color w:val="000000"/>
          <w:shd w:val="clear" w:color="auto" w:fill="FFFFFF"/>
          <w:lang w:val="ru-RU"/>
        </w:rPr>
        <w:t>В и</w:t>
      </w:r>
      <w:r w:rsidRPr="00B64FE2">
        <w:rPr>
          <w:rStyle w:val="af0"/>
          <w:rFonts w:eastAsia="NSimSun"/>
          <w:b w:val="0"/>
          <w:bCs w:val="0"/>
          <w:iCs/>
          <w:color w:val="000000"/>
          <w:shd w:val="clear" w:color="auto" w:fill="FFFFFF"/>
          <w:lang w:val="ru-RU"/>
        </w:rPr>
        <w:t>юн</w:t>
      </w:r>
      <w:r w:rsidRPr="00693FEA">
        <w:rPr>
          <w:rStyle w:val="af0"/>
          <w:rFonts w:eastAsia="NSimSun"/>
          <w:b w:val="0"/>
          <w:bCs w:val="0"/>
          <w:iCs/>
          <w:color w:val="000000"/>
          <w:shd w:val="clear" w:color="auto" w:fill="FFFFFF"/>
          <w:lang w:val="ru-RU"/>
        </w:rPr>
        <w:t>е принимали</w:t>
      </w:r>
      <w:r w:rsidRPr="00B64FE2">
        <w:rPr>
          <w:rStyle w:val="af0"/>
          <w:rFonts w:eastAsia="NSimSun"/>
          <w:b w:val="0"/>
          <w:bCs w:val="0"/>
          <w:iCs/>
          <w:color w:val="000000"/>
          <w:shd w:val="clear" w:color="auto" w:fill="FFFFFF"/>
          <w:lang w:val="ru-RU"/>
        </w:rPr>
        <w:t xml:space="preserve"> участие в фестивале «Счастливое детство»</w:t>
      </w:r>
      <w:r w:rsidRPr="00693FEA">
        <w:rPr>
          <w:rStyle w:val="af0"/>
          <w:rFonts w:eastAsia="NSimSun"/>
          <w:b w:val="0"/>
          <w:bCs w:val="0"/>
          <w:iCs/>
          <w:color w:val="000000"/>
          <w:shd w:val="clear" w:color="auto" w:fill="FFFFFF"/>
          <w:lang w:val="ru-RU"/>
        </w:rPr>
        <w:t>.</w:t>
      </w:r>
      <w:r w:rsidRPr="00B64FE2">
        <w:rPr>
          <w:rStyle w:val="af0"/>
          <w:rFonts w:eastAsia="NSimSun"/>
          <w:b w:val="0"/>
          <w:bCs w:val="0"/>
          <w:iCs/>
          <w:color w:val="000000"/>
          <w:shd w:val="clear" w:color="auto" w:fill="FFFFFF"/>
          <w:lang w:val="ru-RU"/>
        </w:rPr>
        <w:t xml:space="preserve"> Поучаствовали в награждении участников детского футбольного турнира</w:t>
      </w:r>
      <w:r w:rsidRPr="00693FEA">
        <w:rPr>
          <w:rStyle w:val="af0"/>
          <w:rFonts w:eastAsia="NSimSun"/>
          <w:b w:val="0"/>
          <w:bCs w:val="0"/>
          <w:iCs/>
          <w:color w:val="000000"/>
          <w:shd w:val="clear" w:color="auto" w:fill="FFFFFF"/>
          <w:lang w:val="ru-RU"/>
        </w:rPr>
        <w:t xml:space="preserve"> и </w:t>
      </w:r>
      <w:r w:rsidRPr="00B64FE2">
        <w:rPr>
          <w:rStyle w:val="af0"/>
          <w:rFonts w:eastAsia="NSimSun"/>
          <w:b w:val="0"/>
          <w:bCs w:val="0"/>
          <w:iCs/>
          <w:color w:val="000000"/>
          <w:shd w:val="clear" w:color="auto" w:fill="FFFFFF"/>
          <w:lang w:val="ru-RU"/>
        </w:rPr>
        <w:t>вручили ребятам подарки от компании IN AQUA</w:t>
      </w:r>
      <w:r w:rsidRPr="00693FEA">
        <w:rPr>
          <w:rStyle w:val="af0"/>
          <w:rFonts w:eastAsia="NSimSun"/>
          <w:b w:val="0"/>
          <w:bCs w:val="0"/>
          <w:iCs/>
          <w:color w:val="000000"/>
          <w:shd w:val="clear" w:color="auto" w:fill="FFFFFF"/>
          <w:lang w:val="ru-RU"/>
        </w:rPr>
        <w:t xml:space="preserve">, </w:t>
      </w:r>
      <w:r w:rsidRPr="00B64FE2">
        <w:rPr>
          <w:rStyle w:val="af0"/>
          <w:rFonts w:eastAsia="NSimSun"/>
          <w:b w:val="0"/>
          <w:bCs w:val="0"/>
          <w:iCs/>
          <w:color w:val="000000"/>
          <w:shd w:val="clear" w:color="auto" w:fill="FFFFFF"/>
          <w:lang w:val="ru-RU"/>
        </w:rPr>
        <w:t>поблагодари</w:t>
      </w:r>
      <w:r w:rsidRPr="00693FEA">
        <w:rPr>
          <w:rStyle w:val="af0"/>
          <w:rFonts w:eastAsia="NSimSun"/>
          <w:b w:val="0"/>
          <w:bCs w:val="0"/>
          <w:iCs/>
          <w:color w:val="000000"/>
          <w:shd w:val="clear" w:color="auto" w:fill="FFFFFF"/>
          <w:lang w:val="ru-RU"/>
        </w:rPr>
        <w:t>в</w:t>
      </w:r>
      <w:r w:rsidRPr="00B64FE2">
        <w:rPr>
          <w:rStyle w:val="af0"/>
          <w:rFonts w:eastAsia="NSimSun"/>
          <w:b w:val="0"/>
          <w:bCs w:val="0"/>
          <w:iCs/>
          <w:color w:val="000000"/>
          <w:shd w:val="clear" w:color="auto" w:fill="FFFFFF"/>
          <w:lang w:val="ru-RU"/>
        </w:rPr>
        <w:t xml:space="preserve"> организаторов за праздник спорта.</w:t>
      </w:r>
    </w:p>
    <w:p w14:paraId="44709C16"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B64FE2">
        <w:rPr>
          <w:rStyle w:val="af0"/>
          <w:rFonts w:eastAsia="NSimSun"/>
          <w:b w:val="0"/>
          <w:bCs w:val="0"/>
          <w:iCs/>
          <w:color w:val="000000"/>
          <w:shd w:val="clear" w:color="auto" w:fill="FFFFFF"/>
          <w:lang w:val="ru-RU"/>
        </w:rPr>
        <w:t>В День России вышли на улицы Аннино и Новоселья, чтобы раздать жителям ленточки-триколоры.</w:t>
      </w:r>
    </w:p>
    <w:p w14:paraId="2F20E384"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B64FE2">
        <w:rPr>
          <w:rStyle w:val="af0"/>
          <w:rFonts w:eastAsia="NSimSun"/>
          <w:b w:val="0"/>
          <w:bCs w:val="0"/>
          <w:iCs/>
          <w:color w:val="000000"/>
          <w:shd w:val="clear" w:color="auto" w:fill="FFFFFF"/>
          <w:lang w:val="ru-RU"/>
        </w:rPr>
        <w:t>Прин</w:t>
      </w:r>
      <w:r w:rsidRPr="00693FEA">
        <w:rPr>
          <w:rStyle w:val="af0"/>
          <w:rFonts w:eastAsia="NSimSun"/>
          <w:b w:val="0"/>
          <w:bCs w:val="0"/>
          <w:iCs/>
          <w:color w:val="000000"/>
          <w:shd w:val="clear" w:color="auto" w:fill="FFFFFF"/>
          <w:lang w:val="ru-RU"/>
        </w:rPr>
        <w:t>имали</w:t>
      </w:r>
      <w:r w:rsidRPr="00B64FE2">
        <w:rPr>
          <w:rStyle w:val="af0"/>
          <w:rFonts w:eastAsia="NSimSun"/>
          <w:b w:val="0"/>
          <w:bCs w:val="0"/>
          <w:iCs/>
          <w:color w:val="000000"/>
          <w:shd w:val="clear" w:color="auto" w:fill="FFFFFF"/>
          <w:lang w:val="ru-RU"/>
        </w:rPr>
        <w:t xml:space="preserve"> участие в «Аннинском Многоборье», испытав на себе все активности и командный дух соревнований.</w:t>
      </w:r>
    </w:p>
    <w:p w14:paraId="1BC50B88" w14:textId="77777777" w:rsidR="00693FEA" w:rsidRPr="00693FEA" w:rsidRDefault="00693FEA" w:rsidP="00693FEA">
      <w:pPr>
        <w:pStyle w:val="Standard"/>
        <w:ind w:firstLine="709"/>
        <w:jc w:val="both"/>
        <w:rPr>
          <w:rStyle w:val="af0"/>
          <w:rFonts w:eastAsia="NSimSun"/>
          <w:b w:val="0"/>
          <w:bCs w:val="0"/>
          <w:iCs/>
          <w:color w:val="000000"/>
          <w:shd w:val="clear" w:color="auto" w:fill="FFFFFF"/>
          <w:lang w:val="ru-RU"/>
        </w:rPr>
      </w:pPr>
      <w:r w:rsidRPr="00B64FE2">
        <w:rPr>
          <w:rStyle w:val="af0"/>
          <w:rFonts w:eastAsia="NSimSun"/>
          <w:b w:val="0"/>
          <w:bCs w:val="0"/>
          <w:iCs/>
          <w:color w:val="000000"/>
          <w:shd w:val="clear" w:color="auto" w:fill="FFFFFF"/>
          <w:lang w:val="ru-RU"/>
        </w:rPr>
        <w:t>В июле совершили Образовательно-патриотическую поездку в Великий Новгород с делегацией молод</w:t>
      </w:r>
      <w:r>
        <w:rPr>
          <w:rStyle w:val="af0"/>
          <w:rFonts w:eastAsia="NSimSun"/>
          <w:b w:val="0"/>
          <w:bCs w:val="0"/>
          <w:iCs/>
          <w:color w:val="000000"/>
          <w:kern w:val="24"/>
          <w:shd w:val="clear" w:color="auto" w:fill="FFFFFF"/>
          <w:lang w:val="ru-RU"/>
        </w:rPr>
        <w:t>ё</w:t>
      </w:r>
      <w:r w:rsidRPr="00B64FE2">
        <w:rPr>
          <w:rStyle w:val="af0"/>
          <w:rFonts w:eastAsia="NSimSun"/>
          <w:b w:val="0"/>
          <w:bCs w:val="0"/>
          <w:iCs/>
          <w:color w:val="000000"/>
          <w:shd w:val="clear" w:color="auto" w:fill="FFFFFF"/>
          <w:lang w:val="ru-RU"/>
        </w:rPr>
        <w:t>жи Ломоносовского района. Осмотрели главные достопримечательности, приняли участие в Ганзейском квесте</w:t>
      </w:r>
      <w:r w:rsidRPr="00693FEA">
        <w:rPr>
          <w:rStyle w:val="af0"/>
          <w:rFonts w:eastAsia="NSimSun"/>
          <w:b w:val="0"/>
          <w:bCs w:val="0"/>
          <w:iCs/>
          <w:color w:val="000000"/>
          <w:shd w:val="clear" w:color="auto" w:fill="FFFFFF"/>
          <w:lang w:val="ru-RU"/>
        </w:rPr>
        <w:t xml:space="preserve">, заняв </w:t>
      </w:r>
      <w:r w:rsidRPr="00B64FE2">
        <w:rPr>
          <w:rStyle w:val="af0"/>
          <w:rFonts w:eastAsia="NSimSun"/>
          <w:b w:val="0"/>
          <w:bCs w:val="0"/>
          <w:iCs/>
          <w:color w:val="000000"/>
          <w:shd w:val="clear" w:color="auto" w:fill="FFFFFF"/>
          <w:lang w:val="ru-RU"/>
        </w:rPr>
        <w:t>1 место, обсудили вопросы молодёжной политики и укрепили межрегиональные связи.</w:t>
      </w:r>
    </w:p>
    <w:p w14:paraId="71582C4E"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B64FE2">
        <w:rPr>
          <w:rStyle w:val="af0"/>
          <w:rFonts w:eastAsia="NSimSun"/>
          <w:b w:val="0"/>
          <w:bCs w:val="0"/>
          <w:iCs/>
          <w:color w:val="000000"/>
          <w:shd w:val="clear" w:color="auto" w:fill="FFFFFF"/>
          <w:lang w:val="ru-RU"/>
        </w:rPr>
        <w:t>Провели встречу с молодёжным активом Великого Новгорода, обсудили совместные проекты и обменялись опытом.</w:t>
      </w:r>
    </w:p>
    <w:p w14:paraId="5EA8AC9D"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B64FE2">
        <w:rPr>
          <w:rStyle w:val="af0"/>
          <w:rFonts w:eastAsia="NSimSun"/>
          <w:b w:val="0"/>
          <w:bCs w:val="0"/>
          <w:iCs/>
          <w:color w:val="000000"/>
          <w:shd w:val="clear" w:color="auto" w:fill="FFFFFF"/>
          <w:lang w:val="ru-RU"/>
        </w:rPr>
        <w:t>В августе принимали участие в шестом этапе «Аннинского Многоборья» — Гонке ГТО. Поздравили победителей и поблагодарили команды.</w:t>
      </w:r>
    </w:p>
    <w:p w14:paraId="07F2DBAE"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693FEA">
        <w:rPr>
          <w:rStyle w:val="af0"/>
          <w:rFonts w:eastAsia="NSimSun"/>
          <w:b w:val="0"/>
          <w:bCs w:val="0"/>
          <w:iCs/>
          <w:color w:val="000000"/>
          <w:shd w:val="clear" w:color="auto" w:fill="FFFFFF"/>
          <w:lang w:val="ru-RU"/>
        </w:rPr>
        <w:t xml:space="preserve">В </w:t>
      </w:r>
      <w:r w:rsidRPr="00B64FE2">
        <w:rPr>
          <w:rStyle w:val="af0"/>
          <w:rFonts w:eastAsia="NSimSun"/>
          <w:b w:val="0"/>
          <w:bCs w:val="0"/>
          <w:iCs/>
          <w:color w:val="000000"/>
          <w:shd w:val="clear" w:color="auto" w:fill="FFFFFF"/>
          <w:lang w:val="ru-RU"/>
        </w:rPr>
        <w:t>День памяти жертв блокады Ленинграда</w:t>
      </w:r>
      <w:r w:rsidRPr="00693FEA">
        <w:rPr>
          <w:rStyle w:val="af0"/>
          <w:rFonts w:eastAsia="NSimSun"/>
          <w:b w:val="0"/>
          <w:bCs w:val="0"/>
          <w:iCs/>
          <w:color w:val="000000"/>
          <w:shd w:val="clear" w:color="auto" w:fill="FFFFFF"/>
          <w:lang w:val="ru-RU"/>
        </w:rPr>
        <w:t xml:space="preserve"> в</w:t>
      </w:r>
      <w:r w:rsidRPr="00B64FE2">
        <w:rPr>
          <w:rStyle w:val="af0"/>
          <w:rFonts w:eastAsia="NSimSun"/>
          <w:b w:val="0"/>
          <w:bCs w:val="0"/>
          <w:iCs/>
          <w:color w:val="000000"/>
          <w:shd w:val="clear" w:color="auto" w:fill="FFFFFF"/>
          <w:lang w:val="ru-RU"/>
        </w:rPr>
        <w:t>возложили цветы к монументу жертв блокады Ленинграда, вспомнив, что 8</w:t>
      </w:r>
      <w:r w:rsidRPr="00693FEA">
        <w:rPr>
          <w:rStyle w:val="af0"/>
          <w:rFonts w:eastAsia="NSimSun"/>
          <w:b w:val="0"/>
          <w:bCs w:val="0"/>
          <w:iCs/>
          <w:color w:val="000000"/>
          <w:shd w:val="clear" w:color="auto" w:fill="FFFFFF"/>
          <w:lang w:val="ru-RU"/>
        </w:rPr>
        <w:t xml:space="preserve"> </w:t>
      </w:r>
      <w:r w:rsidRPr="00B64FE2">
        <w:rPr>
          <w:rStyle w:val="af0"/>
          <w:rFonts w:eastAsia="NSimSun"/>
          <w:b w:val="0"/>
          <w:bCs w:val="0"/>
          <w:iCs/>
          <w:color w:val="000000"/>
          <w:shd w:val="clear" w:color="auto" w:fill="FFFFFF"/>
          <w:lang w:val="ru-RU"/>
        </w:rPr>
        <w:t>сентября 1941 года началась 872-дневная блокада. Поздравили с 99-летием Зою Игнатьевну Русину</w:t>
      </w:r>
      <w:r>
        <w:rPr>
          <w:rStyle w:val="af0"/>
          <w:rFonts w:eastAsia="NSimSun"/>
          <w:b w:val="0"/>
          <w:bCs w:val="0"/>
          <w:iCs/>
          <w:color w:val="000000"/>
          <w:shd w:val="clear" w:color="auto" w:fill="FFFFFF"/>
          <w:lang w:val="ru-RU"/>
        </w:rPr>
        <w:t>,</w:t>
      </w:r>
      <w:r w:rsidRPr="00B64FE2">
        <w:rPr>
          <w:rStyle w:val="af0"/>
          <w:rFonts w:eastAsia="NSimSun"/>
          <w:b w:val="0"/>
          <w:bCs w:val="0"/>
          <w:iCs/>
          <w:color w:val="000000"/>
          <w:shd w:val="clear" w:color="auto" w:fill="FFFFFF"/>
          <w:lang w:val="ru-RU"/>
        </w:rPr>
        <w:t xml:space="preserve"> труженицу тыла и ветерана труда, поблагодарив её за работу фельдшером в военные годы.</w:t>
      </w:r>
    </w:p>
    <w:p w14:paraId="0AE2511F"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693FEA">
        <w:rPr>
          <w:rStyle w:val="af0"/>
          <w:rFonts w:eastAsia="NSimSun"/>
          <w:b w:val="0"/>
          <w:bCs w:val="0"/>
          <w:iCs/>
          <w:color w:val="000000"/>
          <w:shd w:val="clear" w:color="auto" w:fill="FFFFFF"/>
          <w:lang w:val="ru-RU"/>
        </w:rPr>
        <w:t xml:space="preserve">Принимали </w:t>
      </w:r>
      <w:r w:rsidRPr="00B64FE2">
        <w:rPr>
          <w:rStyle w:val="af0"/>
          <w:rFonts w:eastAsia="NSimSun"/>
          <w:b w:val="0"/>
          <w:bCs w:val="0"/>
          <w:iCs/>
          <w:color w:val="000000"/>
          <w:shd w:val="clear" w:color="auto" w:fill="FFFFFF"/>
          <w:lang w:val="ru-RU"/>
        </w:rPr>
        <w:t>участие в Молодёжном форуме Ломоносовского района, обсудили развитие творческих проектов и волонтёрства, освоили новые инструменты на мастер-классах. Посетили Хакатон по грантовой поддержке, изучили требования конкурсов и доработали свои проекты под руководством эксперта Росмолодёжи.</w:t>
      </w:r>
    </w:p>
    <w:p w14:paraId="274EBA80"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B64FE2">
        <w:rPr>
          <w:rStyle w:val="af0"/>
          <w:rFonts w:eastAsia="NSimSun"/>
          <w:b w:val="0"/>
          <w:bCs w:val="0"/>
          <w:iCs/>
          <w:color w:val="000000"/>
          <w:shd w:val="clear" w:color="auto" w:fill="FFFFFF"/>
          <w:lang w:val="ru-RU"/>
        </w:rPr>
        <w:t xml:space="preserve">Совместно с учениками Аннинской школы </w:t>
      </w:r>
      <w:r>
        <w:rPr>
          <w:rStyle w:val="af0"/>
          <w:rFonts w:eastAsia="NSimSun"/>
          <w:b w:val="0"/>
          <w:bCs w:val="0"/>
          <w:iCs/>
          <w:color w:val="000000"/>
          <w:shd w:val="clear" w:color="auto" w:fill="FFFFFF"/>
          <w:lang w:val="ru-RU"/>
        </w:rPr>
        <w:t>п</w:t>
      </w:r>
      <w:r w:rsidRPr="00B64FE2">
        <w:rPr>
          <w:rStyle w:val="af0"/>
          <w:rFonts w:eastAsia="NSimSun"/>
          <w:b w:val="0"/>
          <w:bCs w:val="0"/>
          <w:iCs/>
          <w:color w:val="000000"/>
          <w:shd w:val="clear" w:color="auto" w:fill="FFFFFF"/>
          <w:lang w:val="ru-RU"/>
        </w:rPr>
        <w:t>ринимали участие в фестивале КВН «Сказочная Лига» и заняли третье место с командой «Репка 2.0».</w:t>
      </w:r>
    </w:p>
    <w:p w14:paraId="125588BC"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B64FE2">
        <w:rPr>
          <w:rStyle w:val="af0"/>
          <w:rFonts w:eastAsia="NSimSun"/>
          <w:b w:val="0"/>
          <w:bCs w:val="0"/>
          <w:iCs/>
          <w:color w:val="000000"/>
          <w:shd w:val="clear" w:color="auto" w:fill="FFFFFF"/>
          <w:lang w:val="ru-RU"/>
        </w:rPr>
        <w:t>Также принимали участие в автопробеге</w:t>
      </w:r>
      <w:r>
        <w:rPr>
          <w:rStyle w:val="af0"/>
          <w:rFonts w:eastAsia="NSimSun"/>
          <w:b w:val="0"/>
          <w:bCs w:val="0"/>
          <w:iCs/>
          <w:color w:val="000000"/>
          <w:shd w:val="clear" w:color="auto" w:fill="FFFFFF"/>
          <w:lang w:val="ru-RU"/>
        </w:rPr>
        <w:t>,</w:t>
      </w:r>
      <w:r w:rsidRPr="00B64FE2">
        <w:rPr>
          <w:rStyle w:val="af0"/>
          <w:rFonts w:eastAsia="NSimSun"/>
          <w:b w:val="0"/>
          <w:bCs w:val="0"/>
          <w:iCs/>
          <w:color w:val="000000"/>
          <w:shd w:val="clear" w:color="auto" w:fill="FFFFFF"/>
          <w:lang w:val="ru-RU"/>
        </w:rPr>
        <w:t xml:space="preserve"> приуроченном к 320-летию Морской пехоты России, возложили цветы к мемориалу «Свинцовый рассвет» в д. Пигелево и почтили память погибших морских пехотинцев 1-й Особой бригады Морской пехоты Краснознаменного Балтийского флота</w:t>
      </w:r>
      <w:r>
        <w:rPr>
          <w:rStyle w:val="af0"/>
          <w:rFonts w:eastAsia="NSimSun"/>
          <w:b w:val="0"/>
          <w:bCs w:val="0"/>
          <w:iCs/>
          <w:color w:val="000000"/>
          <w:shd w:val="clear" w:color="auto" w:fill="FFFFFF"/>
          <w:lang w:val="ru-RU"/>
        </w:rPr>
        <w:t>,</w:t>
      </w:r>
      <w:r w:rsidRPr="00B64FE2">
        <w:rPr>
          <w:rStyle w:val="af0"/>
          <w:rFonts w:eastAsia="NSimSun"/>
          <w:b w:val="0"/>
          <w:bCs w:val="0"/>
          <w:iCs/>
          <w:color w:val="000000"/>
          <w:shd w:val="clear" w:color="auto" w:fill="FFFFFF"/>
          <w:lang w:val="ru-RU"/>
        </w:rPr>
        <w:t xml:space="preserve"> павших смертью храбрых на Аннинской земле.</w:t>
      </w:r>
    </w:p>
    <w:p w14:paraId="766B4BAA"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693FEA">
        <w:rPr>
          <w:rStyle w:val="af0"/>
          <w:rFonts w:eastAsia="NSimSun"/>
          <w:b w:val="0"/>
          <w:bCs w:val="0"/>
          <w:iCs/>
          <w:color w:val="000000"/>
          <w:shd w:val="clear" w:color="auto" w:fill="FFFFFF"/>
          <w:lang w:val="ru-RU"/>
        </w:rPr>
        <w:t xml:space="preserve">В </w:t>
      </w:r>
      <w:r w:rsidRPr="00B64FE2">
        <w:rPr>
          <w:rStyle w:val="af0"/>
          <w:rFonts w:eastAsia="NSimSun"/>
          <w:b w:val="0"/>
          <w:bCs w:val="0"/>
          <w:iCs/>
          <w:color w:val="000000"/>
          <w:shd w:val="clear" w:color="auto" w:fill="FFFFFF"/>
          <w:lang w:val="ru-RU"/>
        </w:rPr>
        <w:t>декаб</w:t>
      </w:r>
      <w:r w:rsidRPr="00693FEA">
        <w:rPr>
          <w:rStyle w:val="af0"/>
          <w:rFonts w:eastAsia="NSimSun"/>
          <w:b w:val="0"/>
          <w:bCs w:val="0"/>
          <w:iCs/>
          <w:color w:val="000000"/>
          <w:shd w:val="clear" w:color="auto" w:fill="FFFFFF"/>
          <w:lang w:val="ru-RU"/>
        </w:rPr>
        <w:t>ре</w:t>
      </w:r>
      <w:r w:rsidRPr="00B64FE2">
        <w:rPr>
          <w:rStyle w:val="af0"/>
          <w:rFonts w:eastAsia="NSimSun"/>
          <w:b w:val="0"/>
          <w:bCs w:val="0"/>
          <w:iCs/>
          <w:color w:val="000000"/>
          <w:shd w:val="clear" w:color="auto" w:fill="FFFFFF"/>
          <w:lang w:val="ru-RU"/>
        </w:rPr>
        <w:t xml:space="preserve"> провели для старшеклассников Новосельской общеобразовательной школы урок финансовой грамотности в рамках сотрудничества со школами, чтобы помочь им увереннее ориентироваться в будущем.</w:t>
      </w:r>
    </w:p>
    <w:p w14:paraId="0D42C1E1" w14:textId="77777777" w:rsidR="00693FEA" w:rsidRPr="00B64FE2" w:rsidRDefault="00693FEA" w:rsidP="00693FEA">
      <w:pPr>
        <w:pStyle w:val="Standard"/>
        <w:ind w:firstLine="709"/>
        <w:jc w:val="both"/>
        <w:rPr>
          <w:rStyle w:val="af0"/>
          <w:rFonts w:eastAsia="NSimSun"/>
          <w:b w:val="0"/>
          <w:bCs w:val="0"/>
          <w:iCs/>
          <w:color w:val="000000"/>
          <w:shd w:val="clear" w:color="auto" w:fill="FFFFFF"/>
          <w:lang w:val="ru-RU"/>
        </w:rPr>
      </w:pPr>
      <w:r w:rsidRPr="0049765D">
        <w:rPr>
          <w:rStyle w:val="af0"/>
          <w:rFonts w:eastAsia="NSimSun"/>
          <w:b w:val="0"/>
          <w:bCs w:val="0"/>
          <w:iCs/>
          <w:color w:val="000000"/>
          <w:shd w:val="clear" w:color="auto" w:fill="FFFFFF"/>
          <w:lang w:val="ru-RU"/>
        </w:rPr>
        <w:t>В конце 2025 года приняли</w:t>
      </w:r>
      <w:r w:rsidRPr="00B64FE2">
        <w:rPr>
          <w:rStyle w:val="af0"/>
          <w:rFonts w:eastAsia="NSimSun"/>
          <w:b w:val="0"/>
          <w:bCs w:val="0"/>
          <w:iCs/>
          <w:color w:val="000000"/>
          <w:shd w:val="clear" w:color="auto" w:fill="FFFFFF"/>
          <w:lang w:val="ru-RU"/>
        </w:rPr>
        <w:t xml:space="preserve"> участие в итоговом мероприятии молод</w:t>
      </w:r>
      <w:r>
        <w:rPr>
          <w:rStyle w:val="af0"/>
          <w:rFonts w:eastAsia="NSimSun"/>
          <w:b w:val="0"/>
          <w:bCs w:val="0"/>
          <w:iCs/>
          <w:color w:val="000000"/>
          <w:shd w:val="clear" w:color="auto" w:fill="FFFFFF"/>
          <w:lang w:val="ru-RU"/>
        </w:rPr>
        <w:t>ё</w:t>
      </w:r>
      <w:r w:rsidRPr="00B64FE2">
        <w:rPr>
          <w:rStyle w:val="af0"/>
          <w:rFonts w:eastAsia="NSimSun"/>
          <w:b w:val="0"/>
          <w:bCs w:val="0"/>
          <w:iCs/>
          <w:color w:val="000000"/>
          <w:shd w:val="clear" w:color="auto" w:fill="FFFFFF"/>
          <w:lang w:val="ru-RU"/>
        </w:rPr>
        <w:t>жных советов Ломоносовского муниципального района «Бал-карнавал» и выступили с зажигательным танцем Квикстеп.</w:t>
      </w:r>
    </w:p>
    <w:bookmarkEnd w:id="3"/>
    <w:p w14:paraId="551497CC" w14:textId="77777777" w:rsidR="00693FEA" w:rsidRDefault="00693FEA" w:rsidP="00693FEA">
      <w:pPr>
        <w:pStyle w:val="aa"/>
        <w:ind w:firstLine="709"/>
        <w:jc w:val="both"/>
        <w:rPr>
          <w:rFonts w:ascii="Times New Roman" w:hAnsi="Times New Roman"/>
          <w:b/>
          <w:sz w:val="24"/>
          <w:szCs w:val="24"/>
        </w:rPr>
      </w:pPr>
    </w:p>
    <w:p w14:paraId="12105CC1" w14:textId="109D017E" w:rsidR="00693FEA" w:rsidRPr="00311D03" w:rsidRDefault="00693FEA" w:rsidP="00693FEA">
      <w:pPr>
        <w:pStyle w:val="aa"/>
        <w:ind w:firstLine="709"/>
        <w:jc w:val="both"/>
        <w:rPr>
          <w:rFonts w:ascii="Times New Roman" w:hAnsi="Times New Roman"/>
          <w:b/>
          <w:sz w:val="24"/>
          <w:szCs w:val="24"/>
        </w:rPr>
      </w:pPr>
      <w:r w:rsidRPr="00311D03">
        <w:rPr>
          <w:rFonts w:ascii="Times New Roman" w:hAnsi="Times New Roman"/>
          <w:b/>
          <w:sz w:val="24"/>
          <w:szCs w:val="24"/>
        </w:rPr>
        <w:t>3.3.11.3. Мероприятия в области социальной политики</w:t>
      </w:r>
    </w:p>
    <w:p w14:paraId="18C32451" w14:textId="77777777" w:rsidR="00693FEA" w:rsidRPr="00311D03" w:rsidRDefault="00693FEA" w:rsidP="00693FEA">
      <w:pPr>
        <w:ind w:firstLine="709"/>
        <w:jc w:val="both"/>
      </w:pPr>
      <w:r w:rsidRPr="00311D03">
        <w:t>При проведении социальной политики администрация руководствовалась разделами принятой муниципальной программы МО Аннинское городское поселение «Создание условий для формирования положительного имиджа» на 2025 год, а именно: оказание социальной поддержки семьям МО Аннинское городское поселение:</w:t>
      </w:r>
    </w:p>
    <w:p w14:paraId="115506DA" w14:textId="77777777" w:rsidR="00693FEA" w:rsidRPr="003C65B5" w:rsidRDefault="00693FEA" w:rsidP="00693FEA">
      <w:pPr>
        <w:pStyle w:val="aa"/>
        <w:ind w:firstLine="709"/>
        <w:jc w:val="both"/>
        <w:rPr>
          <w:rFonts w:ascii="Times New Roman" w:hAnsi="Times New Roman"/>
          <w:color w:val="000000"/>
          <w:sz w:val="24"/>
          <w:szCs w:val="24"/>
        </w:rPr>
      </w:pPr>
      <w:r w:rsidRPr="003C65B5">
        <w:rPr>
          <w:rFonts w:ascii="Times New Roman" w:hAnsi="Times New Roman"/>
          <w:color w:val="000000"/>
          <w:sz w:val="24"/>
          <w:szCs w:val="24"/>
        </w:rPr>
        <w:t>- 73 жителя получили поздравление с юбилейной датой, среди них 10 человек отметили 90-летний юбилей, 3 человека отметили 95-летний юбилей, 1 человек отметил 99-летний день рождения.</w:t>
      </w:r>
    </w:p>
    <w:p w14:paraId="05F4A15B" w14:textId="77777777" w:rsidR="00693FEA" w:rsidRPr="003C65B5" w:rsidRDefault="00693FEA" w:rsidP="00693FEA">
      <w:pPr>
        <w:pStyle w:val="aa"/>
        <w:ind w:firstLine="709"/>
        <w:jc w:val="both"/>
        <w:rPr>
          <w:rFonts w:ascii="Times New Roman" w:hAnsi="Times New Roman"/>
          <w:color w:val="000000"/>
          <w:sz w:val="24"/>
          <w:szCs w:val="24"/>
        </w:rPr>
      </w:pPr>
      <w:r w:rsidRPr="003C65B5">
        <w:rPr>
          <w:rFonts w:ascii="Times New Roman" w:hAnsi="Times New Roman"/>
          <w:color w:val="000000"/>
          <w:sz w:val="24"/>
          <w:szCs w:val="24"/>
        </w:rPr>
        <w:lastRenderedPageBreak/>
        <w:t>- 3 семейные пары получили поздравление с днем Золотой свадьбы. Супругам вручены памятные подарки и букеты живых цветов;</w:t>
      </w:r>
    </w:p>
    <w:p w14:paraId="14DED077" w14:textId="77777777" w:rsidR="00693FEA" w:rsidRPr="003C65B5" w:rsidRDefault="00693FEA" w:rsidP="00693FEA">
      <w:pPr>
        <w:pStyle w:val="aa"/>
        <w:ind w:firstLine="709"/>
        <w:jc w:val="both"/>
        <w:rPr>
          <w:rFonts w:ascii="Times New Roman" w:hAnsi="Times New Roman"/>
          <w:color w:val="000000"/>
          <w:sz w:val="24"/>
          <w:szCs w:val="24"/>
        </w:rPr>
      </w:pPr>
      <w:r w:rsidRPr="003C65B5">
        <w:rPr>
          <w:rFonts w:ascii="Times New Roman" w:hAnsi="Times New Roman"/>
          <w:color w:val="000000"/>
          <w:sz w:val="24"/>
          <w:szCs w:val="24"/>
        </w:rPr>
        <w:t>- детям из многодетных семей, детям участников СВО и детям из неполных семей вручены сладкие новогодние подарки в количестве 500 штук;</w:t>
      </w:r>
    </w:p>
    <w:p w14:paraId="42F025BE" w14:textId="77777777" w:rsidR="00693FEA" w:rsidRPr="003C65B5" w:rsidRDefault="00693FEA" w:rsidP="00693FEA">
      <w:pPr>
        <w:pStyle w:val="22"/>
        <w:tabs>
          <w:tab w:val="left" w:pos="900"/>
        </w:tabs>
        <w:ind w:firstLine="709"/>
        <w:jc w:val="both"/>
        <w:rPr>
          <w:rFonts w:ascii="Times New Roman" w:hAnsi="Times New Roman"/>
          <w:color w:val="000000"/>
          <w:sz w:val="24"/>
          <w:szCs w:val="24"/>
        </w:rPr>
      </w:pPr>
      <w:r w:rsidRPr="003C65B5">
        <w:rPr>
          <w:rFonts w:ascii="Times New Roman" w:hAnsi="Times New Roman"/>
          <w:color w:val="000000"/>
          <w:sz w:val="24"/>
          <w:szCs w:val="24"/>
        </w:rPr>
        <w:t>- социальная поддержка ветеранов Великой Отечественной войны, ветеранов труда МО Аннинское городское поселение:</w:t>
      </w:r>
    </w:p>
    <w:p w14:paraId="11E4D2ED" w14:textId="77777777" w:rsidR="00693FEA" w:rsidRPr="003C65B5" w:rsidRDefault="00693FEA" w:rsidP="00693FEA">
      <w:pPr>
        <w:pStyle w:val="aa"/>
        <w:ind w:firstLine="709"/>
        <w:jc w:val="both"/>
        <w:rPr>
          <w:rFonts w:ascii="Times New Roman" w:hAnsi="Times New Roman"/>
          <w:color w:val="000000"/>
          <w:sz w:val="24"/>
          <w:szCs w:val="24"/>
        </w:rPr>
      </w:pPr>
      <w:r w:rsidRPr="003C65B5">
        <w:rPr>
          <w:rFonts w:ascii="Times New Roman" w:hAnsi="Times New Roman"/>
          <w:color w:val="000000"/>
          <w:sz w:val="24"/>
          <w:szCs w:val="24"/>
        </w:rPr>
        <w:t>- 27 января отмечен День снятия блокады;</w:t>
      </w:r>
    </w:p>
    <w:p w14:paraId="127C8CF7" w14:textId="77777777" w:rsidR="00693FEA" w:rsidRPr="003C65B5" w:rsidRDefault="00693FEA" w:rsidP="00693FEA">
      <w:pPr>
        <w:pStyle w:val="aa"/>
        <w:ind w:firstLine="709"/>
        <w:jc w:val="both"/>
        <w:rPr>
          <w:rFonts w:ascii="Times New Roman" w:hAnsi="Times New Roman"/>
          <w:color w:val="000000"/>
          <w:sz w:val="24"/>
          <w:szCs w:val="24"/>
        </w:rPr>
      </w:pPr>
      <w:r w:rsidRPr="003C65B5">
        <w:rPr>
          <w:rFonts w:ascii="Times New Roman" w:hAnsi="Times New Roman"/>
          <w:color w:val="000000"/>
          <w:sz w:val="24"/>
          <w:szCs w:val="24"/>
        </w:rPr>
        <w:t>- в канун празднования 80-й годовщины Дня Победы вручены продуктовые наборы и подарки 45 ветеранам Великой Отечественной войны, из них: 10 малолетним узникам, 15 жителям блокадного Ленинграда, 12 труженикам тыла; 3 приравненным к ветеранам ВОВ (супруги погибших участников Великой Отечественной войны и 1 ветеран Венгерских событий);</w:t>
      </w:r>
    </w:p>
    <w:p w14:paraId="4F38A26B" w14:textId="77777777" w:rsidR="00693FEA" w:rsidRPr="003C65B5" w:rsidRDefault="00693FEA" w:rsidP="00693FEA">
      <w:pPr>
        <w:pStyle w:val="aa"/>
        <w:ind w:firstLine="709"/>
        <w:jc w:val="both"/>
        <w:rPr>
          <w:rFonts w:ascii="Times New Roman" w:hAnsi="Times New Roman"/>
          <w:color w:val="000000"/>
          <w:sz w:val="24"/>
          <w:szCs w:val="24"/>
        </w:rPr>
      </w:pPr>
      <w:r w:rsidRPr="003C65B5">
        <w:rPr>
          <w:rFonts w:ascii="Times New Roman" w:hAnsi="Times New Roman"/>
          <w:color w:val="000000"/>
          <w:sz w:val="24"/>
          <w:szCs w:val="24"/>
        </w:rPr>
        <w:t>- к дню пожилого человека получили поздравления 50 пожилых жителей поселения.</w:t>
      </w:r>
    </w:p>
    <w:p w14:paraId="4ABBAFAC" w14:textId="77777777" w:rsidR="00693FEA" w:rsidRPr="006F0F73" w:rsidRDefault="00693FEA" w:rsidP="00693FEA">
      <w:pPr>
        <w:pStyle w:val="aa"/>
        <w:ind w:firstLine="709"/>
        <w:jc w:val="both"/>
        <w:rPr>
          <w:rFonts w:ascii="Times New Roman" w:hAnsi="Times New Roman"/>
          <w:sz w:val="24"/>
          <w:szCs w:val="24"/>
        </w:rPr>
      </w:pPr>
      <w:r w:rsidRPr="006F0F73">
        <w:rPr>
          <w:rFonts w:ascii="Times New Roman" w:hAnsi="Times New Roman"/>
          <w:sz w:val="24"/>
          <w:szCs w:val="24"/>
        </w:rPr>
        <w:t>- проведен районный смотр-конкурс «Ветеранское подворье». 1</w:t>
      </w:r>
      <w:r>
        <w:rPr>
          <w:rFonts w:ascii="Times New Roman" w:hAnsi="Times New Roman"/>
          <w:sz w:val="24"/>
          <w:szCs w:val="24"/>
        </w:rPr>
        <w:t>2</w:t>
      </w:r>
      <w:r w:rsidRPr="006F0F73">
        <w:rPr>
          <w:rFonts w:ascii="Times New Roman" w:hAnsi="Times New Roman"/>
          <w:sz w:val="24"/>
          <w:szCs w:val="24"/>
        </w:rPr>
        <w:t xml:space="preserve"> человек стали победителями в различных номинациях, им вручены подарки и призы;</w:t>
      </w:r>
    </w:p>
    <w:p w14:paraId="1D4F3A4B" w14:textId="77777777" w:rsidR="00693FEA" w:rsidRPr="0084066C" w:rsidRDefault="00693FEA" w:rsidP="00693FEA">
      <w:pPr>
        <w:shd w:val="clear" w:color="auto" w:fill="FFFFFF"/>
        <w:ind w:firstLine="709"/>
        <w:jc w:val="both"/>
      </w:pPr>
      <w:r w:rsidRPr="003948C7">
        <w:t xml:space="preserve">- на конец 2025 года в Аннинском городском </w:t>
      </w:r>
      <w:r>
        <w:t>поселении 123 действующих</w:t>
      </w:r>
      <w:r w:rsidRPr="003948C7">
        <w:t xml:space="preserve"> участник</w:t>
      </w:r>
      <w:r>
        <w:t>а</w:t>
      </w:r>
      <w:r w:rsidRPr="003948C7">
        <w:t xml:space="preserve"> СВО. Сотрудники отдела социальной политики и взаимодействия с НКО плодотворно работают с участниками СВО и их семьями. Каждая семья находится на персональном сопровождении. Семьям своевременно оказывается помощь в решении возникших вопросов и проблем. Сотрудники отдела непосредственно участвуют в сборе и отправке гуманитарной помощи действующим участникам СВО, жителям приграничных и освобожденных территорий ДНР, ЛНР, Запорожской и Херсонской областей.</w:t>
      </w:r>
      <w:r>
        <w:t xml:space="preserve"> </w:t>
      </w:r>
      <w:r w:rsidRPr="0084066C">
        <w:t>Для обеспечения и помощи в проведении специальной военной операции в 2025 году сотрудники администрации, депутаты, жители Аннинского городского поселения, различные организации и предприниматели, работающие на территории Аннинского городского поселения, собрали всё самое необходимое: снаряжение, медикаменты, инструменты.</w:t>
      </w:r>
    </w:p>
    <w:p w14:paraId="037C1CCD" w14:textId="77777777" w:rsidR="00693FEA" w:rsidRPr="00311D03" w:rsidRDefault="00693FEA" w:rsidP="00693FEA">
      <w:pPr>
        <w:shd w:val="clear" w:color="auto" w:fill="FFFFFF"/>
        <w:ind w:firstLine="709"/>
        <w:jc w:val="both"/>
        <w:rPr>
          <w:rFonts w:ascii="Calibri" w:hAnsi="Calibri" w:cs="Calibri"/>
          <w:sz w:val="20"/>
          <w:szCs w:val="20"/>
        </w:rPr>
      </w:pPr>
      <w:r>
        <w:t>Г</w:t>
      </w:r>
      <w:r w:rsidRPr="00311D03">
        <w:t>лава муниципального образования Станислав Геер</w:t>
      </w:r>
      <w:r>
        <w:t xml:space="preserve"> лично соверша</w:t>
      </w:r>
      <w:r w:rsidRPr="00311D03">
        <w:t xml:space="preserve">л </w:t>
      </w:r>
      <w:r>
        <w:t xml:space="preserve">поездки </w:t>
      </w:r>
      <w:r w:rsidRPr="00311D03">
        <w:t>в зону СВО по доста</w:t>
      </w:r>
      <w:r>
        <w:t>вке собранного имущества</w:t>
      </w:r>
      <w:r w:rsidRPr="00311D03">
        <w:t>. Все передано командованию воинских подразделений, сотрудникам администрации территорий, городским коммунальным предприятиям, школам, центру социальной защиты обслуживания, семьям освобожденных территорий ДНР, ЛНР, Запорожской и Херсонской областей, жителям Курской области.</w:t>
      </w:r>
    </w:p>
    <w:p w14:paraId="43D3D79B" w14:textId="77777777" w:rsidR="009D469F" w:rsidRPr="00311D03" w:rsidRDefault="009D469F" w:rsidP="009D469F">
      <w:pPr>
        <w:pStyle w:val="aa"/>
        <w:ind w:firstLine="709"/>
        <w:jc w:val="both"/>
        <w:rPr>
          <w:rFonts w:ascii="Times New Roman" w:hAnsi="Times New Roman"/>
          <w:b/>
          <w:sz w:val="24"/>
          <w:szCs w:val="24"/>
        </w:rPr>
      </w:pPr>
      <w:r w:rsidRPr="00311D03">
        <w:rPr>
          <w:rFonts w:ascii="Times New Roman" w:hAnsi="Times New Roman"/>
          <w:b/>
          <w:sz w:val="24"/>
          <w:szCs w:val="24"/>
        </w:rPr>
        <w:t>Вручение муниципальных наград</w:t>
      </w:r>
    </w:p>
    <w:p w14:paraId="310335F8" w14:textId="7DC9F2CE" w:rsidR="009D469F" w:rsidRPr="00016E4B" w:rsidRDefault="009D469F" w:rsidP="009D469F">
      <w:pPr>
        <w:pStyle w:val="aa"/>
        <w:ind w:firstLine="708"/>
        <w:jc w:val="both"/>
        <w:rPr>
          <w:rFonts w:ascii="Times New Roman" w:hAnsi="Times New Roman"/>
          <w:sz w:val="24"/>
          <w:szCs w:val="24"/>
        </w:rPr>
      </w:pPr>
      <w:r w:rsidRPr="00311D03">
        <w:rPr>
          <w:rFonts w:ascii="Times New Roman" w:hAnsi="Times New Roman"/>
          <w:sz w:val="24"/>
          <w:szCs w:val="24"/>
        </w:rPr>
        <w:t>В 2025 году 1 житель Аннинского городского поселения награжден Почетным знаком «За</w:t>
      </w:r>
      <w:r>
        <w:rPr>
          <w:rFonts w:ascii="Times New Roman" w:hAnsi="Times New Roman"/>
          <w:sz w:val="24"/>
          <w:szCs w:val="24"/>
        </w:rPr>
        <w:t> </w:t>
      </w:r>
      <w:r w:rsidRPr="00311D03">
        <w:rPr>
          <w:rFonts w:ascii="Times New Roman" w:hAnsi="Times New Roman"/>
          <w:sz w:val="24"/>
          <w:szCs w:val="24"/>
        </w:rPr>
        <w:t>заслуги перед МО Аннинское городское поселение», ему присвоено почетное звание «Почетный житель МО Аннинское городское поселение». По итогам работы в</w:t>
      </w:r>
      <w:r>
        <w:rPr>
          <w:rFonts w:ascii="Times New Roman" w:hAnsi="Times New Roman"/>
          <w:color w:val="FF0000"/>
          <w:sz w:val="24"/>
          <w:szCs w:val="24"/>
        </w:rPr>
        <w:t xml:space="preserve"> </w:t>
      </w:r>
      <w:r w:rsidRPr="00ED4751">
        <w:rPr>
          <w:rFonts w:ascii="Times New Roman" w:hAnsi="Times New Roman"/>
          <w:sz w:val="24"/>
          <w:szCs w:val="24"/>
        </w:rPr>
        <w:t>2025 году награждены: 5</w:t>
      </w:r>
      <w:r>
        <w:rPr>
          <w:rFonts w:ascii="Times New Roman" w:hAnsi="Times New Roman"/>
          <w:sz w:val="24"/>
          <w:szCs w:val="24"/>
        </w:rPr>
        <w:t> </w:t>
      </w:r>
      <w:r w:rsidRPr="00ED4751">
        <w:rPr>
          <w:rFonts w:ascii="Times New Roman" w:hAnsi="Times New Roman"/>
          <w:sz w:val="24"/>
          <w:szCs w:val="24"/>
        </w:rPr>
        <w:t xml:space="preserve">человек </w:t>
      </w:r>
      <w:r>
        <w:rPr>
          <w:rFonts w:ascii="Times New Roman" w:hAnsi="Times New Roman"/>
          <w:sz w:val="24"/>
          <w:szCs w:val="24"/>
        </w:rPr>
        <w:t xml:space="preserve">- </w:t>
      </w:r>
      <w:r w:rsidRPr="00ED4751">
        <w:rPr>
          <w:rFonts w:ascii="Times New Roman" w:hAnsi="Times New Roman"/>
          <w:sz w:val="24"/>
          <w:szCs w:val="24"/>
        </w:rPr>
        <w:t>Благодарностями</w:t>
      </w:r>
      <w:r w:rsidRPr="0009399D">
        <w:rPr>
          <w:rFonts w:ascii="Times New Roman" w:hAnsi="Times New Roman"/>
          <w:sz w:val="24"/>
          <w:szCs w:val="24"/>
        </w:rPr>
        <w:t>,</w:t>
      </w:r>
      <w:r>
        <w:rPr>
          <w:rFonts w:ascii="Times New Roman" w:hAnsi="Times New Roman"/>
          <w:color w:val="FF0000"/>
          <w:sz w:val="24"/>
          <w:szCs w:val="24"/>
        </w:rPr>
        <w:t xml:space="preserve"> </w:t>
      </w:r>
      <w:r w:rsidRPr="00016E4B">
        <w:rPr>
          <w:rFonts w:ascii="Times New Roman" w:hAnsi="Times New Roman"/>
          <w:sz w:val="24"/>
          <w:szCs w:val="24"/>
        </w:rPr>
        <w:t xml:space="preserve">31 человек </w:t>
      </w:r>
      <w:r>
        <w:rPr>
          <w:rFonts w:ascii="Times New Roman" w:hAnsi="Times New Roman"/>
          <w:sz w:val="24"/>
          <w:szCs w:val="24"/>
        </w:rPr>
        <w:t xml:space="preserve">- </w:t>
      </w:r>
      <w:r w:rsidRPr="00016E4B">
        <w:rPr>
          <w:rFonts w:ascii="Times New Roman" w:hAnsi="Times New Roman"/>
          <w:sz w:val="24"/>
          <w:szCs w:val="24"/>
        </w:rPr>
        <w:t>Благодарственными письмами.</w:t>
      </w:r>
    </w:p>
    <w:p w14:paraId="46854BB7" w14:textId="77777777" w:rsidR="00E56737" w:rsidRDefault="00E56737" w:rsidP="009D469F">
      <w:pPr>
        <w:pStyle w:val="aa"/>
        <w:ind w:firstLine="708"/>
        <w:jc w:val="both"/>
        <w:rPr>
          <w:rFonts w:ascii="Times New Roman" w:hAnsi="Times New Roman"/>
          <w:b/>
          <w:sz w:val="24"/>
          <w:szCs w:val="24"/>
        </w:rPr>
      </w:pPr>
    </w:p>
    <w:p w14:paraId="633A2AB5" w14:textId="5B14C2E2" w:rsidR="009D469F" w:rsidRPr="00311D03" w:rsidRDefault="009D469F" w:rsidP="009D469F">
      <w:pPr>
        <w:pStyle w:val="aa"/>
        <w:ind w:firstLine="708"/>
        <w:jc w:val="both"/>
        <w:rPr>
          <w:rFonts w:ascii="Times New Roman" w:hAnsi="Times New Roman"/>
          <w:b/>
          <w:sz w:val="24"/>
          <w:szCs w:val="24"/>
        </w:rPr>
      </w:pPr>
      <w:r w:rsidRPr="00311D03">
        <w:rPr>
          <w:rFonts w:ascii="Times New Roman" w:hAnsi="Times New Roman"/>
          <w:b/>
          <w:sz w:val="24"/>
          <w:szCs w:val="24"/>
        </w:rPr>
        <w:t>3.3.11.4. Мероприятия в области торговли</w:t>
      </w:r>
    </w:p>
    <w:p w14:paraId="498543C3" w14:textId="77777777" w:rsidR="009D469F" w:rsidRPr="00311D03" w:rsidRDefault="009D469F" w:rsidP="009D469F">
      <w:pPr>
        <w:ind w:firstLine="709"/>
        <w:jc w:val="both"/>
      </w:pPr>
      <w:r w:rsidRPr="00311D03">
        <w:t>В 2025 году в гп. Новоселье продолжает функционировать муниципальная торговая площадка для размещения НТО.</w:t>
      </w:r>
    </w:p>
    <w:p w14:paraId="188559CC" w14:textId="77777777" w:rsidR="009D469F" w:rsidRPr="00311D03" w:rsidRDefault="009D469F" w:rsidP="009D469F">
      <w:pPr>
        <w:ind w:firstLine="709"/>
        <w:jc w:val="both"/>
      </w:pPr>
      <w:r w:rsidRPr="00311D03">
        <w:t>В гп. Новоселье на бульваре Белых ночей проводились ярмарки: ярмарка продукции предприятий Ленинградской области 14.09.2025, Рождественская ярмарка с 27.12.2025 по 28.12.2025.</w:t>
      </w:r>
    </w:p>
    <w:p w14:paraId="30B4FA7C" w14:textId="77777777" w:rsidR="00E56737" w:rsidRDefault="00E56737" w:rsidP="009D469F">
      <w:pPr>
        <w:ind w:firstLine="709"/>
        <w:jc w:val="both"/>
        <w:rPr>
          <w:b/>
        </w:rPr>
      </w:pPr>
    </w:p>
    <w:p w14:paraId="4ED2A54D" w14:textId="02B68FBD" w:rsidR="009D469F" w:rsidRPr="00311D03" w:rsidRDefault="009D469F" w:rsidP="009D469F">
      <w:pPr>
        <w:ind w:firstLine="709"/>
        <w:jc w:val="both"/>
        <w:rPr>
          <w:b/>
        </w:rPr>
      </w:pPr>
      <w:r w:rsidRPr="00311D03">
        <w:rPr>
          <w:b/>
        </w:rPr>
        <w:t>3.3.11.5. Ритуальные услуги</w:t>
      </w:r>
    </w:p>
    <w:p w14:paraId="021C4BAD" w14:textId="77777777" w:rsidR="009D469F" w:rsidRPr="00311D03" w:rsidRDefault="009D469F" w:rsidP="009D469F">
      <w:pPr>
        <w:ind w:firstLine="709"/>
        <w:jc w:val="both"/>
      </w:pPr>
      <w:r w:rsidRPr="00311D03">
        <w:t>На территории Аннинского городского поселения работает муниципальное казенное учреждение «Бюро ритуальных услуг».</w:t>
      </w:r>
    </w:p>
    <w:p w14:paraId="128FD104" w14:textId="77777777" w:rsidR="009D469F" w:rsidRPr="00000A89" w:rsidRDefault="009D469F" w:rsidP="009D469F">
      <w:pPr>
        <w:ind w:firstLine="709"/>
        <w:jc w:val="both"/>
      </w:pPr>
      <w:r w:rsidRPr="00311D03">
        <w:t>За 2025 год было произв</w:t>
      </w:r>
      <w:r w:rsidRPr="00000A89">
        <w:t>едено 361 захоронение на кладбище д. Рюмки.</w:t>
      </w:r>
    </w:p>
    <w:p w14:paraId="2143BA56" w14:textId="77777777" w:rsidR="007E1404" w:rsidRPr="000A0FFE" w:rsidRDefault="007E1404" w:rsidP="007E1404">
      <w:pPr>
        <w:pStyle w:val="a9"/>
        <w:spacing w:before="0" w:beforeAutospacing="0" w:after="0" w:afterAutospacing="0"/>
        <w:ind w:firstLine="709"/>
        <w:jc w:val="both"/>
        <w:rPr>
          <w:color w:val="FF0000"/>
        </w:rPr>
      </w:pPr>
    </w:p>
    <w:p w14:paraId="22E843FF" w14:textId="77777777" w:rsidR="00886EFE" w:rsidRDefault="00886EFE">
      <w:pPr>
        <w:rPr>
          <w:b/>
        </w:rPr>
      </w:pPr>
      <w:r>
        <w:rPr>
          <w:b/>
        </w:rPr>
        <w:br w:type="page"/>
      </w:r>
    </w:p>
    <w:p w14:paraId="5193E727" w14:textId="1D495FAD" w:rsidR="00F70DCF" w:rsidRDefault="00F70DCF" w:rsidP="00F70DCF">
      <w:pPr>
        <w:ind w:firstLine="709"/>
        <w:jc w:val="both"/>
        <w:rPr>
          <w:b/>
        </w:rPr>
      </w:pPr>
      <w:r>
        <w:rPr>
          <w:b/>
        </w:rPr>
        <w:lastRenderedPageBreak/>
        <w:t>3.3.12. Мероприятия, связанные с развитием институтов гражданского общества, форм саморегулирования территорий муниципального образования</w:t>
      </w:r>
    </w:p>
    <w:p w14:paraId="3217AE51" w14:textId="77777777" w:rsidR="00F70DCF" w:rsidRDefault="00F70DCF" w:rsidP="00F70DCF">
      <w:pPr>
        <w:ind w:firstLine="709"/>
        <w:jc w:val="both"/>
      </w:pPr>
      <w:r>
        <w:rPr>
          <w:bCs/>
        </w:rPr>
        <w:t xml:space="preserve">В рамках реализации Областного закона № 10-оз «О содействии участию населения в осуществлении местного самоуправления в Ленинградской области» и </w:t>
      </w:r>
      <w:r>
        <w:t>муниципальной программы «Содействие участию населения в осуществлении местного самоуправления в иных формах на территории административного центра МО Аннинское городское поселение» выполнены работы по ремонту участков автомобильных дорог общего пользования местного значения по адресам: д. Большие Томики, Будилинская</w:t>
      </w:r>
      <w:r w:rsidRPr="00732F1F">
        <w:t xml:space="preserve"> </w:t>
      </w:r>
      <w:r>
        <w:t>ул.; д. Иннолово, Комсомольская</w:t>
      </w:r>
      <w:r w:rsidRPr="00732F1F">
        <w:t xml:space="preserve"> </w:t>
      </w:r>
      <w:r>
        <w:t>ул.; центральная дорога по д. Куттузи в асфальтовой крошке, благоустройство зоны отдыха в д. Капорское, благоустройство детской площадки в Парке Победы п. Аннино.</w:t>
      </w:r>
    </w:p>
    <w:p w14:paraId="72E05022" w14:textId="77777777" w:rsidR="00DD6BCE" w:rsidRPr="000A0FFE" w:rsidRDefault="00DD6BCE" w:rsidP="00DD6BCE">
      <w:pPr>
        <w:ind w:firstLine="709"/>
        <w:jc w:val="both"/>
        <w:rPr>
          <w:color w:val="FF0000"/>
        </w:rPr>
      </w:pPr>
    </w:p>
    <w:p w14:paraId="3261781E" w14:textId="77777777" w:rsidR="008B05A6" w:rsidRPr="00CA2125" w:rsidRDefault="008B05A6" w:rsidP="008B05A6">
      <w:pPr>
        <w:ind w:firstLine="709"/>
        <w:jc w:val="both"/>
      </w:pPr>
      <w:r w:rsidRPr="00CA2125">
        <w:rPr>
          <w:b/>
        </w:rPr>
        <w:t>3.3.1</w:t>
      </w:r>
      <w:r>
        <w:rPr>
          <w:b/>
        </w:rPr>
        <w:t>3</w:t>
      </w:r>
      <w:r w:rsidRPr="00CA2125">
        <w:rPr>
          <w:b/>
        </w:rPr>
        <w:t>. Мероприятия в области пожарной безопасности, предотвращения ЧС, работы ДНД, профилактики терроризма и экстремизма, дорожной безопасности</w:t>
      </w:r>
    </w:p>
    <w:p w14:paraId="6049D636" w14:textId="77777777" w:rsidR="008B05A6" w:rsidRPr="00CA2125" w:rsidRDefault="008B05A6" w:rsidP="008B05A6">
      <w:pPr>
        <w:widowControl w:val="0"/>
        <w:shd w:val="clear" w:color="auto" w:fill="FFFFFF"/>
        <w:tabs>
          <w:tab w:val="left" w:pos="898"/>
        </w:tabs>
        <w:autoSpaceDE w:val="0"/>
        <w:autoSpaceDN w:val="0"/>
        <w:adjustRightInd w:val="0"/>
        <w:ind w:firstLine="709"/>
        <w:jc w:val="both"/>
      </w:pPr>
      <w:r w:rsidRPr="00CA2125">
        <w:t xml:space="preserve">Работа </w:t>
      </w:r>
      <w:r>
        <w:t>проводилась</w:t>
      </w:r>
      <w:r w:rsidRPr="00CA2125">
        <w:t xml:space="preserve"> в соответствии с муниципальной программой </w:t>
      </w:r>
      <w:r w:rsidRPr="00CA2125">
        <w:rPr>
          <w:b/>
        </w:rPr>
        <w:t>«</w:t>
      </w:r>
      <w:r w:rsidRPr="00CA2125">
        <w:t>Безопасность</w:t>
      </w:r>
      <w:r w:rsidRPr="00CA2125">
        <w:rPr>
          <w:b/>
        </w:rPr>
        <w:t>»</w:t>
      </w:r>
      <w:r w:rsidRPr="00CA2125">
        <w:t xml:space="preserve"> муниципального образования Аннинское городское поселение Ломоносовского района Ленинградской области на 202</w:t>
      </w:r>
      <w:r>
        <w:t>5</w:t>
      </w:r>
      <w:r w:rsidRPr="00CA2125">
        <w:t xml:space="preserve"> год и плановый период 202</w:t>
      </w:r>
      <w:r>
        <w:t>6</w:t>
      </w:r>
      <w:r w:rsidRPr="00CA2125">
        <w:t xml:space="preserve"> и 202</w:t>
      </w:r>
      <w:r>
        <w:t>7</w:t>
      </w:r>
      <w:r w:rsidRPr="00CA2125">
        <w:t xml:space="preserve"> годов».</w:t>
      </w:r>
    </w:p>
    <w:p w14:paraId="0BABC21E" w14:textId="77777777" w:rsidR="008B05A6" w:rsidRPr="00CA2125" w:rsidRDefault="008B05A6" w:rsidP="008B05A6">
      <w:pPr>
        <w:widowControl w:val="0"/>
        <w:shd w:val="clear" w:color="auto" w:fill="FFFFFF"/>
        <w:tabs>
          <w:tab w:val="left" w:pos="898"/>
        </w:tabs>
        <w:autoSpaceDE w:val="0"/>
        <w:autoSpaceDN w:val="0"/>
        <w:adjustRightInd w:val="0"/>
        <w:ind w:firstLine="709"/>
        <w:jc w:val="both"/>
      </w:pPr>
    </w:p>
    <w:p w14:paraId="5742ACF9" w14:textId="77777777" w:rsidR="008B05A6" w:rsidRPr="00CA2125" w:rsidRDefault="008B05A6" w:rsidP="008B05A6">
      <w:pPr>
        <w:ind w:firstLine="709"/>
        <w:jc w:val="both"/>
        <w:rPr>
          <w:b/>
        </w:rPr>
      </w:pPr>
      <w:r w:rsidRPr="00CA2125">
        <w:rPr>
          <w:b/>
        </w:rPr>
        <w:t>3.3.1</w:t>
      </w:r>
      <w:r>
        <w:rPr>
          <w:b/>
        </w:rPr>
        <w:t>3</w:t>
      </w:r>
      <w:r w:rsidRPr="00CA2125">
        <w:rPr>
          <w:b/>
        </w:rPr>
        <w:t>.1.</w:t>
      </w:r>
      <w:r w:rsidRPr="00CA2125">
        <w:t xml:space="preserve"> </w:t>
      </w:r>
      <w:r w:rsidRPr="00CA2125">
        <w:rPr>
          <w:b/>
        </w:rPr>
        <w:t>Мероприятия в области пожарной безопасности на территории МО Аннинское городское поселение</w:t>
      </w:r>
    </w:p>
    <w:p w14:paraId="33F2AF83" w14:textId="77777777" w:rsidR="008B05A6" w:rsidRPr="00CA2125" w:rsidRDefault="008B05A6" w:rsidP="008B05A6">
      <w:pPr>
        <w:widowControl w:val="0"/>
        <w:shd w:val="clear" w:color="auto" w:fill="FFFFFF"/>
        <w:tabs>
          <w:tab w:val="left" w:pos="898"/>
        </w:tabs>
        <w:autoSpaceDE w:val="0"/>
        <w:autoSpaceDN w:val="0"/>
        <w:adjustRightInd w:val="0"/>
        <w:ind w:firstLine="709"/>
        <w:jc w:val="both"/>
      </w:pPr>
      <w:r w:rsidRPr="00CA2125">
        <w:t>Совершенствование мер противопожарной безопасности в МО Аннинское городское поселение осуществля</w:t>
      </w:r>
      <w:r>
        <w:t>лось</w:t>
      </w:r>
      <w:r w:rsidRPr="00CA2125">
        <w:t xml:space="preserve"> на основании </w:t>
      </w:r>
      <w:r>
        <w:t>комплекса процессных мероприятий</w:t>
      </w:r>
      <w:r w:rsidRPr="00CA2125">
        <w:t xml:space="preserve"> </w:t>
      </w:r>
      <w:r w:rsidRPr="00CA2125">
        <w:rPr>
          <w:b/>
        </w:rPr>
        <w:t>«</w:t>
      </w:r>
      <w:r w:rsidRPr="00A11035">
        <w:t>Обеспечение первичных мер пожарной безопасности и безопасности людей на водных объектах</w:t>
      </w:r>
      <w:r w:rsidRPr="00CA2125">
        <w:t>».</w:t>
      </w:r>
    </w:p>
    <w:p w14:paraId="00441361" w14:textId="77777777" w:rsidR="008B05A6" w:rsidRPr="00CA2125" w:rsidRDefault="008B05A6" w:rsidP="008B05A6">
      <w:pPr>
        <w:widowControl w:val="0"/>
        <w:shd w:val="clear" w:color="auto" w:fill="FFFFFF"/>
        <w:tabs>
          <w:tab w:val="left" w:pos="898"/>
        </w:tabs>
        <w:autoSpaceDE w:val="0"/>
        <w:autoSpaceDN w:val="0"/>
        <w:adjustRightInd w:val="0"/>
        <w:ind w:firstLine="709"/>
        <w:jc w:val="both"/>
      </w:pPr>
      <w:r w:rsidRPr="00CA2125">
        <w:t>За счет средств местного бюджета в 202</w:t>
      </w:r>
      <w:r>
        <w:t>5</w:t>
      </w:r>
      <w:r w:rsidRPr="00CA2125">
        <w:t xml:space="preserve"> году произведено устройство минерализованных полос и опашка границ населённых пунктов Куттузи, Капорское, Тиммолово, Алакюля, Новоселье, Кемпелево, Пигелево, Большие Томики с учётом противопожарных разрывов общей протяжённостью 12,0 км. Произведена очистка противопожарных водоемов в </w:t>
      </w:r>
      <w:r>
        <w:t xml:space="preserve">п. Аннино, д. Куттузи, д. Пигелево, д. Кемпелево, д. Лесопитомник, </w:t>
      </w:r>
      <w:r w:rsidRPr="00CA2125">
        <w:t xml:space="preserve">д. </w:t>
      </w:r>
      <w:r>
        <w:t>Иннолово и д. Пески</w:t>
      </w:r>
      <w:r w:rsidRPr="00CA2125">
        <w:t>.</w:t>
      </w:r>
    </w:p>
    <w:p w14:paraId="4EA81B19" w14:textId="77777777" w:rsidR="008B05A6" w:rsidRPr="00CA2125" w:rsidRDefault="008B05A6" w:rsidP="008B05A6">
      <w:pPr>
        <w:ind w:firstLine="709"/>
        <w:jc w:val="both"/>
      </w:pPr>
    </w:p>
    <w:p w14:paraId="22246407" w14:textId="77777777" w:rsidR="008B05A6" w:rsidRPr="00CA2125" w:rsidRDefault="008B05A6" w:rsidP="008B05A6">
      <w:pPr>
        <w:ind w:firstLine="709"/>
        <w:jc w:val="both"/>
        <w:rPr>
          <w:b/>
        </w:rPr>
      </w:pPr>
      <w:r w:rsidRPr="00CA2125">
        <w:rPr>
          <w:b/>
        </w:rPr>
        <w:t>3.3.1</w:t>
      </w:r>
      <w:r>
        <w:rPr>
          <w:b/>
        </w:rPr>
        <w:t>3</w:t>
      </w:r>
      <w:r w:rsidRPr="00CA2125">
        <w:rPr>
          <w:b/>
        </w:rPr>
        <w:t>.2.</w:t>
      </w:r>
      <w:r w:rsidRPr="00CA2125">
        <w:t xml:space="preserve"> </w:t>
      </w:r>
      <w:r w:rsidRPr="00CA2125">
        <w:rPr>
          <w:b/>
        </w:rPr>
        <w:t>Мероприятия в области ГО и ЧС</w:t>
      </w:r>
    </w:p>
    <w:p w14:paraId="691E2F84" w14:textId="77777777" w:rsidR="008B05A6" w:rsidRPr="00CA2125" w:rsidRDefault="008B05A6" w:rsidP="008B05A6">
      <w:pPr>
        <w:ind w:firstLine="709"/>
        <w:jc w:val="both"/>
      </w:pPr>
      <w:r w:rsidRPr="00CA2125">
        <w:t>Мероприятия в области ГО и ЧС осуществля</w:t>
      </w:r>
      <w:r>
        <w:t>лись</w:t>
      </w:r>
      <w:r w:rsidRPr="00CA2125">
        <w:t xml:space="preserve"> на основании муниципальной </w:t>
      </w:r>
      <w:r>
        <w:t>комплекса процессных мероприятий</w:t>
      </w:r>
      <w:r w:rsidRPr="00CA2125">
        <w:t xml:space="preserve"> </w:t>
      </w:r>
      <w:r w:rsidRPr="00CA2125">
        <w:rPr>
          <w:b/>
        </w:rPr>
        <w:t>«</w:t>
      </w:r>
      <w:r w:rsidRPr="00CA2125">
        <w:t>Совершенствование ведения гражданской обороны, защиты населения и территории от чрезвычайных ситуаций природного и техногенного характера».</w:t>
      </w:r>
    </w:p>
    <w:p w14:paraId="4611C607" w14:textId="77777777" w:rsidR="008B05A6" w:rsidRPr="00CA2125" w:rsidRDefault="008B05A6" w:rsidP="008B05A6">
      <w:pPr>
        <w:ind w:firstLine="709"/>
        <w:jc w:val="both"/>
      </w:pPr>
      <w:r w:rsidRPr="00CA2125">
        <w:t>За счет средств местного бюджета в 202</w:t>
      </w:r>
      <w:r>
        <w:t>5</w:t>
      </w:r>
      <w:r w:rsidRPr="00CA2125">
        <w:t xml:space="preserve"> году произведено создание и пополнение запасов в целях ГО и ЧС средств индивидуальной защиты, материально-технических, медицинских средств.</w:t>
      </w:r>
    </w:p>
    <w:p w14:paraId="32E6C3AD" w14:textId="77777777" w:rsidR="008B05A6" w:rsidRPr="00CA2125" w:rsidRDefault="008B05A6" w:rsidP="008B05A6">
      <w:pPr>
        <w:ind w:firstLine="709"/>
        <w:jc w:val="both"/>
      </w:pPr>
      <w:r w:rsidRPr="00CA2125">
        <w:t xml:space="preserve">Сеть уличных громкоговорителей, установленная в п. Аннино и в гп. Новоселье, позволяет оперативно информировать жителей о ЧС, а также передавать объявления о различных событиях в муниципальном образовании. </w:t>
      </w:r>
    </w:p>
    <w:p w14:paraId="59ED821D" w14:textId="77777777" w:rsidR="008B05A6" w:rsidRPr="00CA2125" w:rsidRDefault="008B05A6" w:rsidP="008B05A6">
      <w:pPr>
        <w:ind w:firstLine="709"/>
        <w:jc w:val="both"/>
      </w:pPr>
      <w:r w:rsidRPr="00CA2125">
        <w:t>В гп. Новоселье действует учебный консультационный пункт по вопросам ГО и ЧС, на базе которого проводились занятия с неработающим населением и с сотрудниками администрации по действиям в чрезвычайных ситуациях.</w:t>
      </w:r>
    </w:p>
    <w:p w14:paraId="07A56A34" w14:textId="77777777" w:rsidR="008B05A6" w:rsidRPr="00CA2125" w:rsidRDefault="008B05A6" w:rsidP="008B05A6">
      <w:pPr>
        <w:ind w:firstLine="709"/>
        <w:jc w:val="both"/>
      </w:pPr>
      <w:r w:rsidRPr="00CA2125">
        <w:t>В 202</w:t>
      </w:r>
      <w:r>
        <w:t>5</w:t>
      </w:r>
      <w:r w:rsidRPr="00CA2125">
        <w:t xml:space="preserve"> году </w:t>
      </w:r>
      <w:r>
        <w:t xml:space="preserve">в п. Аннино установлена точка оповещения муниципальной системы оповещения, </w:t>
      </w:r>
      <w:r w:rsidRPr="00CA2125">
        <w:t>сопряженная с ГКУ «Объект-58» Ленинградской области</w:t>
      </w:r>
      <w:r>
        <w:t xml:space="preserve">. </w:t>
      </w:r>
    </w:p>
    <w:p w14:paraId="6FE8144B" w14:textId="77777777" w:rsidR="008B05A6" w:rsidRPr="00CA2125" w:rsidRDefault="008B05A6" w:rsidP="008B05A6">
      <w:pPr>
        <w:ind w:firstLine="709"/>
        <w:jc w:val="both"/>
        <w:rPr>
          <w:b/>
        </w:rPr>
      </w:pPr>
    </w:p>
    <w:p w14:paraId="355F856C" w14:textId="77777777" w:rsidR="008B05A6" w:rsidRPr="00CA2125" w:rsidRDefault="008B05A6" w:rsidP="008B05A6">
      <w:pPr>
        <w:ind w:firstLine="709"/>
        <w:jc w:val="both"/>
        <w:rPr>
          <w:b/>
        </w:rPr>
      </w:pPr>
      <w:r w:rsidRPr="00CA2125">
        <w:rPr>
          <w:b/>
        </w:rPr>
        <w:t>Противопаводковые мероприятия</w:t>
      </w:r>
    </w:p>
    <w:p w14:paraId="2C8E4399" w14:textId="77777777" w:rsidR="008B05A6" w:rsidRPr="00CA2125" w:rsidRDefault="008B05A6" w:rsidP="008B05A6">
      <w:pPr>
        <w:ind w:firstLine="709"/>
        <w:jc w:val="both"/>
        <w:rPr>
          <w:b/>
        </w:rPr>
      </w:pPr>
      <w:r w:rsidRPr="00CA2125">
        <w:t>За счет средств местного бюджета в 202</w:t>
      </w:r>
      <w:r>
        <w:t>5</w:t>
      </w:r>
      <w:r w:rsidRPr="00CA2125">
        <w:t xml:space="preserve"> году</w:t>
      </w:r>
      <w:r w:rsidRPr="00CA2125">
        <w:rPr>
          <w:b/>
        </w:rPr>
        <w:t xml:space="preserve"> </w:t>
      </w:r>
      <w:r w:rsidRPr="00CA2125">
        <w:t>произведена очистка</w:t>
      </w:r>
      <w:r w:rsidRPr="00CA2125">
        <w:rPr>
          <w:b/>
        </w:rPr>
        <w:t xml:space="preserve"> </w:t>
      </w:r>
      <w:r w:rsidRPr="00CA2125">
        <w:t>3000 погонных метров мелиоративных канав</w:t>
      </w:r>
      <w:r>
        <w:t xml:space="preserve"> и</w:t>
      </w:r>
      <w:r w:rsidRPr="00CA2125">
        <w:t xml:space="preserve"> ручьев на территории МО Аннинское городское поселение.</w:t>
      </w:r>
    </w:p>
    <w:p w14:paraId="68C4035F" w14:textId="77777777" w:rsidR="008B05A6" w:rsidRPr="00CA2125" w:rsidRDefault="008B05A6" w:rsidP="008B05A6">
      <w:pPr>
        <w:ind w:firstLine="709"/>
        <w:jc w:val="both"/>
      </w:pPr>
    </w:p>
    <w:p w14:paraId="6A05E85E" w14:textId="77777777" w:rsidR="00886EFE" w:rsidRDefault="00886EFE">
      <w:pPr>
        <w:rPr>
          <w:b/>
        </w:rPr>
      </w:pPr>
      <w:r>
        <w:rPr>
          <w:b/>
        </w:rPr>
        <w:br w:type="page"/>
      </w:r>
    </w:p>
    <w:p w14:paraId="42C23598" w14:textId="43854070" w:rsidR="008B05A6" w:rsidRPr="00CA2125" w:rsidRDefault="008B05A6" w:rsidP="008B05A6">
      <w:pPr>
        <w:ind w:firstLine="709"/>
        <w:jc w:val="both"/>
        <w:rPr>
          <w:b/>
        </w:rPr>
      </w:pPr>
      <w:r w:rsidRPr="00CA2125">
        <w:rPr>
          <w:b/>
        </w:rPr>
        <w:lastRenderedPageBreak/>
        <w:t>3.3.1</w:t>
      </w:r>
      <w:r>
        <w:rPr>
          <w:b/>
        </w:rPr>
        <w:t>3</w:t>
      </w:r>
      <w:r w:rsidRPr="00CA2125">
        <w:rPr>
          <w:b/>
        </w:rPr>
        <w:t>.3. Мероприятия в области профилактики терроризма и экстремизма, совершенствование правопорядка и профилактика нарушений</w:t>
      </w:r>
    </w:p>
    <w:p w14:paraId="2F8ED925" w14:textId="77777777" w:rsidR="008B05A6" w:rsidRPr="00CA2125" w:rsidRDefault="008B05A6" w:rsidP="008B05A6">
      <w:pPr>
        <w:ind w:firstLine="709"/>
        <w:jc w:val="both"/>
      </w:pPr>
      <w:r w:rsidRPr="00CA2125">
        <w:t>Мероприятия осуществля</w:t>
      </w:r>
      <w:r>
        <w:t>лись</w:t>
      </w:r>
      <w:r w:rsidRPr="00CA2125">
        <w:t xml:space="preserve"> на основании </w:t>
      </w:r>
      <w:r>
        <w:t>комплекса процессных мероприятий</w:t>
      </w:r>
      <w:r w:rsidRPr="00CA2125">
        <w:t xml:space="preserve"> «Профилактика терроризма и экстремизма».</w:t>
      </w:r>
    </w:p>
    <w:p w14:paraId="162D1A84" w14:textId="77777777" w:rsidR="008B05A6" w:rsidRPr="00CA2125" w:rsidRDefault="008B05A6" w:rsidP="008B05A6">
      <w:pPr>
        <w:ind w:firstLine="709"/>
        <w:jc w:val="both"/>
      </w:pPr>
      <w:r w:rsidRPr="00CA2125">
        <w:t>В 202</w:t>
      </w:r>
      <w:r>
        <w:t>6</w:t>
      </w:r>
      <w:r w:rsidRPr="00CA2125">
        <w:t xml:space="preserve"> году планируется дальнейшее наращивание сети видеонаблюдения в населенных пунктах МО Аннинское городское поселение с последующим выводом сигнала на сервер МВД.</w:t>
      </w:r>
    </w:p>
    <w:p w14:paraId="5B5EE4A9" w14:textId="77777777" w:rsidR="008B05A6" w:rsidRPr="00CA2125" w:rsidRDefault="008B05A6" w:rsidP="008B05A6">
      <w:pPr>
        <w:ind w:firstLine="709"/>
        <w:jc w:val="both"/>
      </w:pPr>
    </w:p>
    <w:p w14:paraId="627715C3" w14:textId="77777777" w:rsidR="008B05A6" w:rsidRPr="00CA2125" w:rsidRDefault="008B05A6" w:rsidP="008B05A6">
      <w:pPr>
        <w:ind w:firstLine="709"/>
        <w:jc w:val="both"/>
        <w:rPr>
          <w:b/>
        </w:rPr>
      </w:pPr>
      <w:r w:rsidRPr="00CA2125">
        <w:rPr>
          <w:b/>
        </w:rPr>
        <w:t>3.3.1</w:t>
      </w:r>
      <w:r>
        <w:rPr>
          <w:b/>
        </w:rPr>
        <w:t>3</w:t>
      </w:r>
      <w:r w:rsidRPr="00CA2125">
        <w:rPr>
          <w:b/>
        </w:rPr>
        <w:t>.4.</w:t>
      </w:r>
      <w:r w:rsidRPr="00CA2125">
        <w:t xml:space="preserve"> </w:t>
      </w:r>
      <w:r w:rsidRPr="00CA2125">
        <w:rPr>
          <w:b/>
        </w:rPr>
        <w:t>Мероприятия в области повышения безопасности дорожного движения</w:t>
      </w:r>
    </w:p>
    <w:p w14:paraId="0D8AC909" w14:textId="77777777" w:rsidR="008B05A6" w:rsidRPr="00CA2125" w:rsidRDefault="008B05A6" w:rsidP="008B05A6">
      <w:pPr>
        <w:ind w:firstLine="709"/>
        <w:jc w:val="both"/>
      </w:pPr>
      <w:r w:rsidRPr="00CA2125">
        <w:t>Мероприятия осуществля</w:t>
      </w:r>
      <w:r>
        <w:t>лись</w:t>
      </w:r>
      <w:r w:rsidRPr="00CA2125">
        <w:t xml:space="preserve"> на основании </w:t>
      </w:r>
      <w:r>
        <w:t>комплекса процессных мероприятий</w:t>
      </w:r>
      <w:r w:rsidRPr="00CA2125">
        <w:t xml:space="preserve"> «Повышение безопасности дорожного движения».</w:t>
      </w:r>
    </w:p>
    <w:p w14:paraId="204F2707" w14:textId="77777777" w:rsidR="008B05A6" w:rsidRPr="00CA2125" w:rsidRDefault="008B05A6" w:rsidP="008B05A6">
      <w:pPr>
        <w:ind w:firstLine="709"/>
        <w:jc w:val="both"/>
      </w:pPr>
      <w:r w:rsidRPr="00CA2125">
        <w:t>За счет средств местного бюджета в 202</w:t>
      </w:r>
      <w:r>
        <w:t>5</w:t>
      </w:r>
      <w:r w:rsidRPr="00CA2125">
        <w:t xml:space="preserve"> году: </w:t>
      </w:r>
    </w:p>
    <w:p w14:paraId="1798F955" w14:textId="77777777" w:rsidR="008B05A6" w:rsidRPr="00CA2125" w:rsidRDefault="008B05A6" w:rsidP="008B05A6">
      <w:pPr>
        <w:ind w:firstLine="709"/>
        <w:jc w:val="both"/>
      </w:pPr>
      <w:r w:rsidRPr="00CA2125">
        <w:t>- приобретено и установлено более 100 погонных метров искусственной дорожной неровности (ИДН-500) и (ИДН-900) с установкой знаков «Искусственная дорожная неровность»;</w:t>
      </w:r>
    </w:p>
    <w:p w14:paraId="62A1F7C9" w14:textId="77777777" w:rsidR="008B05A6" w:rsidRPr="00CA2125" w:rsidRDefault="008B05A6" w:rsidP="008B05A6">
      <w:pPr>
        <w:ind w:firstLine="709"/>
        <w:jc w:val="both"/>
      </w:pPr>
      <w:r w:rsidRPr="00CA2125">
        <w:t xml:space="preserve">- приобретено и установлено более </w:t>
      </w:r>
      <w:r>
        <w:t>4</w:t>
      </w:r>
      <w:r w:rsidRPr="00CA2125">
        <w:t>0 знаков в соответствии со схем</w:t>
      </w:r>
      <w:r>
        <w:t>ами</w:t>
      </w:r>
      <w:r w:rsidRPr="00CA2125">
        <w:t xml:space="preserve"> организации дорожного движения.</w:t>
      </w:r>
    </w:p>
    <w:p w14:paraId="7AABC5EA" w14:textId="77777777" w:rsidR="008B05A6" w:rsidRPr="00CA2125" w:rsidRDefault="008B05A6" w:rsidP="008B05A6">
      <w:pPr>
        <w:ind w:firstLine="709"/>
        <w:jc w:val="both"/>
      </w:pPr>
      <w:r w:rsidRPr="00CA2125">
        <w:t>Планируется в дальнейшем установка дорожных знаков согласно разработанным схемам организации дорожного движения, обустройство дорог ограничителями скорости, установка указателей улиц и искусственных дорожных неровностей (ИДН) в границах населенных пунктов МО Аннинское городское поселение и на дорогах местного значения.</w:t>
      </w:r>
    </w:p>
    <w:p w14:paraId="2AD4916E" w14:textId="77777777" w:rsidR="008B05A6" w:rsidRPr="00CA2125" w:rsidRDefault="008B05A6" w:rsidP="008B05A6">
      <w:pPr>
        <w:ind w:firstLine="709"/>
        <w:jc w:val="both"/>
        <w:rPr>
          <w:b/>
        </w:rPr>
      </w:pPr>
      <w:r w:rsidRPr="00CA2125">
        <w:t>Выполнение указанных мероприятий позволит усовершенствовать организацию дорожного движения транспорта и пешеходного движения в поселении, улучшит условия движения транспортных средств и пешеходов.</w:t>
      </w:r>
    </w:p>
    <w:p w14:paraId="4D805455" w14:textId="77777777" w:rsidR="008B05A6" w:rsidRDefault="008B05A6" w:rsidP="002859B9">
      <w:pPr>
        <w:ind w:firstLine="709"/>
        <w:jc w:val="both"/>
        <w:rPr>
          <w:b/>
        </w:rPr>
      </w:pPr>
    </w:p>
    <w:p w14:paraId="1059FF26" w14:textId="142F5AFB" w:rsidR="002859B9" w:rsidRPr="00A97EF7" w:rsidRDefault="002859B9" w:rsidP="002859B9">
      <w:pPr>
        <w:ind w:firstLine="709"/>
        <w:jc w:val="both"/>
        <w:rPr>
          <w:b/>
        </w:rPr>
      </w:pPr>
      <w:r w:rsidRPr="00A97EF7">
        <w:rPr>
          <w:b/>
        </w:rPr>
        <w:t>3.3.1</w:t>
      </w:r>
      <w:r>
        <w:rPr>
          <w:b/>
        </w:rPr>
        <w:t>4</w:t>
      </w:r>
      <w:r w:rsidRPr="00A97EF7">
        <w:rPr>
          <w:b/>
        </w:rPr>
        <w:t>. Мероприятия в области информатизации и СМИ</w:t>
      </w:r>
    </w:p>
    <w:p w14:paraId="679E1398" w14:textId="77777777" w:rsidR="002859B9" w:rsidRPr="00A97EF7" w:rsidRDefault="002859B9" w:rsidP="002859B9">
      <w:pPr>
        <w:ind w:firstLine="709"/>
        <w:jc w:val="both"/>
        <w:rPr>
          <w:b/>
        </w:rPr>
      </w:pPr>
    </w:p>
    <w:p w14:paraId="3662904D" w14:textId="77777777" w:rsidR="002859B9" w:rsidRPr="00A97EF7" w:rsidRDefault="002859B9" w:rsidP="002859B9">
      <w:pPr>
        <w:ind w:firstLine="709"/>
        <w:jc w:val="both"/>
        <w:rPr>
          <w:b/>
        </w:rPr>
      </w:pPr>
      <w:r w:rsidRPr="00A97EF7">
        <w:rPr>
          <w:b/>
        </w:rPr>
        <w:t>3.3.1</w:t>
      </w:r>
      <w:r>
        <w:rPr>
          <w:b/>
        </w:rPr>
        <w:t>4</w:t>
      </w:r>
      <w:r w:rsidRPr="00A97EF7">
        <w:rPr>
          <w:b/>
        </w:rPr>
        <w:t>.1. Мероприятия в области информатизации:</w:t>
      </w:r>
    </w:p>
    <w:p w14:paraId="7E46AAE4" w14:textId="77777777" w:rsidR="002859B9" w:rsidRPr="00A97EF7" w:rsidRDefault="002859B9" w:rsidP="002859B9">
      <w:pPr>
        <w:ind w:firstLine="709"/>
        <w:jc w:val="both"/>
      </w:pPr>
      <w:r w:rsidRPr="00A97EF7">
        <w:t>Все задачи, намеченные на 202</w:t>
      </w:r>
      <w:r>
        <w:t>5</w:t>
      </w:r>
      <w:r w:rsidRPr="00A97EF7">
        <w:t xml:space="preserve"> год, выполнены в полном объеме.</w:t>
      </w:r>
    </w:p>
    <w:p w14:paraId="7816F39F"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color w:val="auto"/>
          <w:szCs w:val="24"/>
        </w:rPr>
      </w:pPr>
      <w:r w:rsidRPr="00A97EF7">
        <w:rPr>
          <w:color w:val="auto"/>
          <w:szCs w:val="24"/>
        </w:rPr>
        <w:t>В течение года осуществлялось дальнейшее развитие и продвижение информационных ресурсов в социальных сетях с упором на SMM.</w:t>
      </w:r>
    </w:p>
    <w:p w14:paraId="238D1246"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color w:val="auto"/>
          <w:szCs w:val="24"/>
        </w:rPr>
      </w:pPr>
      <w:r w:rsidRPr="00A97EF7">
        <w:rPr>
          <w:color w:val="auto"/>
          <w:szCs w:val="24"/>
        </w:rPr>
        <w:t>Реализовано оперативно</w:t>
      </w:r>
      <w:r>
        <w:rPr>
          <w:color w:val="auto"/>
          <w:szCs w:val="24"/>
        </w:rPr>
        <w:t>е</w:t>
      </w:r>
      <w:r w:rsidRPr="00A97EF7">
        <w:rPr>
          <w:color w:val="auto"/>
          <w:szCs w:val="24"/>
        </w:rPr>
        <w:t xml:space="preserve"> размещения актуальной информации</w:t>
      </w:r>
      <w:r>
        <w:rPr>
          <w:color w:val="auto"/>
          <w:szCs w:val="24"/>
        </w:rPr>
        <w:t xml:space="preserve"> в СМИ МО</w:t>
      </w:r>
      <w:r w:rsidRPr="00A97EF7">
        <w:rPr>
          <w:color w:val="auto"/>
          <w:szCs w:val="24"/>
        </w:rPr>
        <w:t>.</w:t>
      </w:r>
    </w:p>
    <w:p w14:paraId="7602D67A"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color w:val="auto"/>
          <w:szCs w:val="24"/>
        </w:rPr>
      </w:pPr>
      <w:r w:rsidRPr="00A97EF7">
        <w:rPr>
          <w:color w:val="auto"/>
          <w:szCs w:val="24"/>
        </w:rPr>
        <w:t>Весь год было организовано постоянное информирование населения Аннинского городского поселения о деятельности органов местного самоуправления, благодаря этому сформирован эффективный механизм взаимодействия жителей и органов местной власти.</w:t>
      </w:r>
    </w:p>
    <w:p w14:paraId="65EAF85C" w14:textId="77777777" w:rsidR="002859B9" w:rsidRPr="00A97EF7" w:rsidRDefault="002859B9" w:rsidP="002859B9">
      <w:pPr>
        <w:ind w:firstLine="709"/>
        <w:jc w:val="both"/>
        <w:rPr>
          <w:b/>
        </w:rPr>
      </w:pPr>
    </w:p>
    <w:p w14:paraId="0246CCF3" w14:textId="77777777" w:rsidR="002859B9" w:rsidRPr="00A97EF7" w:rsidRDefault="002859B9" w:rsidP="002859B9">
      <w:pPr>
        <w:ind w:firstLine="709"/>
        <w:jc w:val="both"/>
        <w:rPr>
          <w:b/>
        </w:rPr>
      </w:pPr>
      <w:r w:rsidRPr="00A97EF7">
        <w:rPr>
          <w:b/>
        </w:rPr>
        <w:t>3.3.1</w:t>
      </w:r>
      <w:r>
        <w:rPr>
          <w:b/>
        </w:rPr>
        <w:t>4</w:t>
      </w:r>
      <w:r w:rsidRPr="00A97EF7">
        <w:rPr>
          <w:b/>
        </w:rPr>
        <w:t>.2. Мероприятия в области СМИ</w:t>
      </w:r>
    </w:p>
    <w:p w14:paraId="71312C7D"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color w:val="auto"/>
          <w:szCs w:val="24"/>
        </w:rPr>
      </w:pPr>
      <w:r w:rsidRPr="00A97EF7">
        <w:rPr>
          <w:color w:val="auto"/>
          <w:szCs w:val="24"/>
        </w:rPr>
        <w:t xml:space="preserve">На сегодняшний день информационное поле Аннинского городского поселения представлено средствами массовой информации: </w:t>
      </w:r>
    </w:p>
    <w:p w14:paraId="0684A9AF"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color w:val="auto"/>
          <w:szCs w:val="24"/>
        </w:rPr>
      </w:pPr>
      <w:r w:rsidRPr="00A97EF7">
        <w:rPr>
          <w:color w:val="auto"/>
          <w:szCs w:val="24"/>
        </w:rPr>
        <w:t>- газетой «Аннинские ведомости» - официальным печатным органом администрации и совета депутатов МО Аннинское городское поселение;</w:t>
      </w:r>
    </w:p>
    <w:p w14:paraId="2A6E42C4"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color w:val="auto"/>
          <w:szCs w:val="24"/>
        </w:rPr>
      </w:pPr>
      <w:r w:rsidRPr="00A97EF7">
        <w:rPr>
          <w:color w:val="auto"/>
          <w:szCs w:val="24"/>
        </w:rPr>
        <w:t>- Интернет-сайтом mo-annino.ru;</w:t>
      </w:r>
    </w:p>
    <w:p w14:paraId="630428C6"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color w:val="auto"/>
          <w:szCs w:val="24"/>
        </w:rPr>
      </w:pPr>
      <w:r w:rsidRPr="00A97EF7">
        <w:rPr>
          <w:color w:val="auto"/>
          <w:szCs w:val="24"/>
        </w:rPr>
        <w:t>- официальными страницами местного самоуправления и подведомственных организаций в соцсети «ВКонтакте»;</w:t>
      </w:r>
    </w:p>
    <w:p w14:paraId="319D3063"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color w:val="auto"/>
          <w:szCs w:val="24"/>
        </w:rPr>
      </w:pPr>
      <w:r w:rsidRPr="00A97EF7">
        <w:rPr>
          <w:color w:val="auto"/>
          <w:szCs w:val="24"/>
        </w:rPr>
        <w:t>- чатами с целевыми группами жителей и сотрудников МСУ в мессенджере WhatsApp;</w:t>
      </w:r>
    </w:p>
    <w:p w14:paraId="7656147D"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color w:val="auto"/>
          <w:szCs w:val="24"/>
        </w:rPr>
      </w:pPr>
      <w:r w:rsidRPr="00A97EF7">
        <w:rPr>
          <w:color w:val="auto"/>
          <w:szCs w:val="24"/>
        </w:rPr>
        <w:t>- аккаунтом МО Аннинское городское поселение в Телеграм</w:t>
      </w:r>
      <w:r>
        <w:rPr>
          <w:color w:val="auto"/>
          <w:szCs w:val="24"/>
        </w:rPr>
        <w:t>.</w:t>
      </w:r>
    </w:p>
    <w:p w14:paraId="5F5CE709" w14:textId="77777777" w:rsidR="002859B9" w:rsidRDefault="002859B9" w:rsidP="002859B9">
      <w:pPr>
        <w:jc w:val="center"/>
        <w:rPr>
          <w:b/>
        </w:rPr>
      </w:pPr>
    </w:p>
    <w:p w14:paraId="0A182634" w14:textId="77777777" w:rsidR="002859B9" w:rsidRPr="00A97EF7" w:rsidRDefault="002859B9" w:rsidP="002859B9">
      <w:pPr>
        <w:jc w:val="center"/>
        <w:rPr>
          <w:b/>
        </w:rPr>
      </w:pPr>
      <w:r w:rsidRPr="00A97EF7">
        <w:rPr>
          <w:b/>
        </w:rPr>
        <w:t>Сайт МО Аннинское городское поселение</w:t>
      </w:r>
    </w:p>
    <w:p w14:paraId="5B7E5BE0" w14:textId="77777777" w:rsidR="002859B9" w:rsidRPr="00A97EF7" w:rsidRDefault="002859B9" w:rsidP="002859B9">
      <w:pPr>
        <w:ind w:firstLine="709"/>
        <w:jc w:val="center"/>
        <w:rPr>
          <w:b/>
        </w:rPr>
      </w:pPr>
    </w:p>
    <w:p w14:paraId="1997890D" w14:textId="77777777" w:rsidR="002859B9" w:rsidRPr="008014C2" w:rsidRDefault="002859B9" w:rsidP="002859B9">
      <w:pPr>
        <w:ind w:firstLine="709"/>
        <w:jc w:val="both"/>
        <w:rPr>
          <w:b/>
          <w:bCs/>
        </w:rPr>
      </w:pPr>
      <w:r w:rsidRPr="008014C2">
        <w:rPr>
          <w:b/>
          <w:bCs/>
        </w:rPr>
        <w:t>Завершен</w:t>
      </w:r>
      <w:r>
        <w:rPr>
          <w:b/>
          <w:bCs/>
        </w:rPr>
        <w:t>ы</w:t>
      </w:r>
      <w:r w:rsidRPr="008014C2">
        <w:rPr>
          <w:b/>
          <w:bCs/>
        </w:rPr>
        <w:t xml:space="preserve"> технические работы по переселению официального сайта МО в системе Госвеб. Осуществляется наладка сайта и его наполнение. Работа старого сайта </w:t>
      </w:r>
      <w:r w:rsidRPr="008014C2">
        <w:rPr>
          <w:b/>
          <w:bCs/>
          <w:lang w:val="en-US"/>
        </w:rPr>
        <w:t>mo</w:t>
      </w:r>
      <w:r w:rsidRPr="008014C2">
        <w:rPr>
          <w:b/>
          <w:bCs/>
        </w:rPr>
        <w:t>-</w:t>
      </w:r>
      <w:r w:rsidRPr="008014C2">
        <w:rPr>
          <w:b/>
          <w:bCs/>
          <w:lang w:val="en-US"/>
        </w:rPr>
        <w:t>annino</w:t>
      </w:r>
      <w:r w:rsidRPr="008014C2">
        <w:rPr>
          <w:b/>
          <w:bCs/>
        </w:rPr>
        <w:t>.</w:t>
      </w:r>
      <w:r w:rsidRPr="008014C2">
        <w:rPr>
          <w:b/>
          <w:bCs/>
          <w:lang w:val="en-US"/>
        </w:rPr>
        <w:t>ru</w:t>
      </w:r>
      <w:r w:rsidRPr="008014C2">
        <w:rPr>
          <w:b/>
          <w:bCs/>
        </w:rPr>
        <w:t xml:space="preserve"> осуществляется в штатном режиме.</w:t>
      </w:r>
    </w:p>
    <w:p w14:paraId="6571880B" w14:textId="77777777" w:rsidR="002859B9" w:rsidRPr="00A97EF7" w:rsidRDefault="002859B9" w:rsidP="002859B9">
      <w:pPr>
        <w:ind w:firstLine="709"/>
        <w:jc w:val="both"/>
      </w:pPr>
      <w:r>
        <w:lastRenderedPageBreak/>
        <w:t xml:space="preserve"> Структура сайта </w:t>
      </w:r>
      <w:r w:rsidRPr="00A97EF7">
        <w:t>соответствует требованиям Федерального закона Российской Федерации от 09.02.2009 № 8-ФЗ.</w:t>
      </w:r>
    </w:p>
    <w:p w14:paraId="4F7D0368" w14:textId="77777777" w:rsidR="002859B9" w:rsidRPr="00A97EF7" w:rsidRDefault="002859B9" w:rsidP="002859B9">
      <w:pPr>
        <w:ind w:firstLine="709"/>
        <w:jc w:val="both"/>
      </w:pPr>
      <w:r w:rsidRPr="00A97EF7">
        <w:t>В 202</w:t>
      </w:r>
      <w:r>
        <w:t>5</w:t>
      </w:r>
      <w:r w:rsidRPr="00A97EF7">
        <w:t xml:space="preserve"> году продолжались мероприятия по совершенствованию информационной, технической и графической составляющих муниципального сайта.</w:t>
      </w:r>
    </w:p>
    <w:p w14:paraId="09F89ED3" w14:textId="77777777" w:rsidR="002859B9" w:rsidRDefault="002859B9" w:rsidP="002859B9">
      <w:pPr>
        <w:ind w:firstLine="709"/>
        <w:jc w:val="both"/>
      </w:pPr>
      <w:r>
        <w:t>Д</w:t>
      </w:r>
      <w:r w:rsidRPr="00A97EF7">
        <w:t xml:space="preserve">изайн </w:t>
      </w:r>
      <w:r>
        <w:t xml:space="preserve">и разделы </w:t>
      </w:r>
      <w:r w:rsidRPr="00A97EF7">
        <w:t>сайта</w:t>
      </w:r>
      <w:r>
        <w:t xml:space="preserve"> постоянно модернизируются</w:t>
      </w:r>
      <w:r w:rsidRPr="00A97EF7">
        <w:t xml:space="preserve">. Он соответствует современным тенденциям в оформлении. Имеет удобный интерфейс. Сохранена оправдавшая себя структура сайта. </w:t>
      </w:r>
    </w:p>
    <w:p w14:paraId="21F1C9AA" w14:textId="77777777" w:rsidR="002859B9" w:rsidRPr="00A97EF7" w:rsidRDefault="002859B9" w:rsidP="002859B9">
      <w:pPr>
        <w:ind w:firstLine="709"/>
        <w:jc w:val="both"/>
      </w:pPr>
      <w:r w:rsidRPr="00A97EF7">
        <w:t xml:space="preserve">В структуру и оформление сайта периодически, по мере возникновения задач и потребностей, вносятся необходимые изменения. </w:t>
      </w:r>
    </w:p>
    <w:p w14:paraId="53D23D66" w14:textId="77777777" w:rsidR="002859B9" w:rsidRPr="00A97EF7" w:rsidRDefault="002859B9" w:rsidP="002859B9">
      <w:pPr>
        <w:ind w:firstLine="709"/>
        <w:jc w:val="both"/>
      </w:pPr>
      <w:r w:rsidRPr="00A97EF7">
        <w:t>Посетители наглядно и удобно могут получить доступ к актуальной информации. Структурирована основная главная страница сайта. Оптимизирован доступ к основным разделам, которые востребованы у жителей муниципального образования, таким, как новости общественной, культурной и спортивной жизни. В соответствии с установленными законом сроками на сайте размещаются нормативные правовые акты совета депутатов и администрации.</w:t>
      </w:r>
    </w:p>
    <w:p w14:paraId="438A4633" w14:textId="77777777" w:rsidR="002859B9" w:rsidRDefault="002859B9" w:rsidP="002859B9">
      <w:pPr>
        <w:ind w:firstLine="709"/>
        <w:jc w:val="both"/>
      </w:pPr>
      <w:r w:rsidRPr="00A97EF7">
        <w:t xml:space="preserve">Периодически осуществляется работа по наполнению сайта новыми материалами, сведениями. Продолжается совершенствование таких разделов, как «Деятельность», в которой сконцентрированы разделы по реализации полномочий администрации. Имеется возможность получить доступ к основополагающим документам и документам территориального планирования, Правилам землепользования и застройки и другим важным документам местного самоуправления. </w:t>
      </w:r>
    </w:p>
    <w:p w14:paraId="2AB3EBB2" w14:textId="77777777" w:rsidR="002859B9" w:rsidRPr="008014C2" w:rsidRDefault="002859B9" w:rsidP="002859B9">
      <w:pPr>
        <w:ind w:firstLine="709"/>
        <w:jc w:val="both"/>
        <w:rPr>
          <w:b/>
          <w:bCs/>
        </w:rPr>
      </w:pPr>
      <w:r w:rsidRPr="008014C2">
        <w:rPr>
          <w:b/>
          <w:bCs/>
        </w:rPr>
        <w:t>Обновлен и структурирован раздел «Отдел ЖКХ». Кроме вкладки «Общая информация», имеется раздельный доступ к таким подсистемам, как «Жилищные вопросы», «Малый бизнес», «Формирование комфортной городской среды», «Муниципальный жилищный контроль», «Обращение с отходами» и «Газификация».</w:t>
      </w:r>
    </w:p>
    <w:p w14:paraId="5365C4FC" w14:textId="77777777" w:rsidR="002859B9" w:rsidRPr="00A97EF7" w:rsidRDefault="002859B9" w:rsidP="002859B9">
      <w:pPr>
        <w:ind w:firstLine="709"/>
        <w:jc w:val="both"/>
      </w:pPr>
      <w:r w:rsidRPr="00A97EF7">
        <w:t xml:space="preserve">Ведется работа по модернизации и других разделов. </w:t>
      </w:r>
    </w:p>
    <w:p w14:paraId="0242CFAB" w14:textId="77777777" w:rsidR="002859B9" w:rsidRDefault="002859B9" w:rsidP="002859B9">
      <w:pPr>
        <w:ind w:firstLine="709"/>
        <w:jc w:val="both"/>
        <w:rPr>
          <w:b/>
          <w:bCs/>
        </w:rPr>
      </w:pPr>
    </w:p>
    <w:p w14:paraId="5825779C" w14:textId="77777777" w:rsidR="002859B9" w:rsidRPr="00A97EF7" w:rsidRDefault="002859B9" w:rsidP="002859B9">
      <w:pPr>
        <w:ind w:firstLine="709"/>
        <w:jc w:val="both"/>
      </w:pPr>
      <w:r>
        <w:rPr>
          <w:b/>
          <w:bCs/>
        </w:rPr>
        <w:t xml:space="preserve">В прошедшем году была продолжена работа </w:t>
      </w:r>
      <w:r w:rsidRPr="00A97EF7">
        <w:t>информационных ресурсов местного самоуправления в Интернет.</w:t>
      </w:r>
    </w:p>
    <w:p w14:paraId="306A871F" w14:textId="77777777" w:rsidR="002859B9" w:rsidRPr="00A97EF7" w:rsidRDefault="002859B9" w:rsidP="002859B9">
      <w:pPr>
        <w:ind w:firstLine="709"/>
        <w:jc w:val="both"/>
      </w:pPr>
      <w:r>
        <w:t>В</w:t>
      </w:r>
      <w:r w:rsidRPr="00A97EF7">
        <w:t xml:space="preserve"> настоящее время реализованы пять официальных страниц МСУ и подведомственных учреждений в популярной сети «ВКонтакте»: </w:t>
      </w:r>
    </w:p>
    <w:p w14:paraId="01CE8CE1" w14:textId="77777777" w:rsidR="002859B9" w:rsidRPr="00A97EF7" w:rsidRDefault="002859B9" w:rsidP="002859B9">
      <w:pPr>
        <w:pStyle w:val="aa"/>
        <w:ind w:firstLine="709"/>
        <w:jc w:val="both"/>
        <w:rPr>
          <w:rFonts w:ascii="Times New Roman" w:hAnsi="Times New Roman"/>
          <w:sz w:val="24"/>
          <w:szCs w:val="24"/>
        </w:rPr>
      </w:pPr>
      <w:r w:rsidRPr="00A97EF7">
        <w:rPr>
          <w:rFonts w:ascii="Times New Roman" w:hAnsi="Times New Roman"/>
          <w:sz w:val="24"/>
          <w:szCs w:val="24"/>
        </w:rPr>
        <w:t>- «Вести МО Аннинское городское поселение»;</w:t>
      </w:r>
    </w:p>
    <w:p w14:paraId="6BFF3454" w14:textId="77777777" w:rsidR="002859B9" w:rsidRPr="00A97EF7" w:rsidRDefault="002859B9" w:rsidP="002859B9">
      <w:pPr>
        <w:pStyle w:val="aa"/>
        <w:ind w:firstLine="709"/>
        <w:jc w:val="both"/>
        <w:rPr>
          <w:rFonts w:ascii="Times New Roman" w:hAnsi="Times New Roman"/>
          <w:sz w:val="24"/>
          <w:szCs w:val="24"/>
        </w:rPr>
      </w:pPr>
      <w:r w:rsidRPr="00A97EF7">
        <w:rPr>
          <w:rFonts w:ascii="Times New Roman" w:hAnsi="Times New Roman"/>
          <w:sz w:val="24"/>
          <w:szCs w:val="24"/>
        </w:rPr>
        <w:t xml:space="preserve">- </w:t>
      </w:r>
      <w:r>
        <w:rPr>
          <w:rFonts w:ascii="Times New Roman" w:hAnsi="Times New Roman"/>
          <w:sz w:val="24"/>
          <w:szCs w:val="24"/>
        </w:rPr>
        <w:t>с</w:t>
      </w:r>
      <w:r w:rsidRPr="00A97EF7">
        <w:rPr>
          <w:rFonts w:ascii="Times New Roman" w:hAnsi="Times New Roman"/>
          <w:sz w:val="24"/>
          <w:szCs w:val="24"/>
        </w:rPr>
        <w:t>овет депутатов МО Аннинское городское поселение;</w:t>
      </w:r>
    </w:p>
    <w:p w14:paraId="38877B3F" w14:textId="77777777" w:rsidR="002859B9" w:rsidRPr="00A97EF7" w:rsidRDefault="002859B9" w:rsidP="002859B9">
      <w:pPr>
        <w:pStyle w:val="aa"/>
        <w:ind w:firstLine="709"/>
        <w:jc w:val="both"/>
        <w:rPr>
          <w:rFonts w:ascii="Times New Roman" w:hAnsi="Times New Roman"/>
          <w:sz w:val="24"/>
          <w:szCs w:val="24"/>
        </w:rPr>
      </w:pPr>
      <w:r w:rsidRPr="00A97EF7">
        <w:rPr>
          <w:rFonts w:ascii="Times New Roman" w:hAnsi="Times New Roman"/>
          <w:sz w:val="24"/>
          <w:szCs w:val="24"/>
        </w:rPr>
        <w:t xml:space="preserve">- </w:t>
      </w:r>
      <w:r>
        <w:rPr>
          <w:rFonts w:ascii="Times New Roman" w:hAnsi="Times New Roman"/>
          <w:sz w:val="24"/>
          <w:szCs w:val="24"/>
        </w:rPr>
        <w:t>а</w:t>
      </w:r>
      <w:r w:rsidRPr="00A97EF7">
        <w:rPr>
          <w:rFonts w:ascii="Times New Roman" w:hAnsi="Times New Roman"/>
          <w:sz w:val="24"/>
          <w:szCs w:val="24"/>
        </w:rPr>
        <w:t>дминистрация МО Аннинское городское поселение;</w:t>
      </w:r>
    </w:p>
    <w:p w14:paraId="408FECB0" w14:textId="77777777" w:rsidR="002859B9" w:rsidRPr="00A97EF7" w:rsidRDefault="002859B9" w:rsidP="002859B9">
      <w:pPr>
        <w:pStyle w:val="aa"/>
        <w:ind w:firstLine="709"/>
        <w:jc w:val="both"/>
        <w:rPr>
          <w:rFonts w:ascii="Times New Roman" w:hAnsi="Times New Roman"/>
          <w:sz w:val="24"/>
          <w:szCs w:val="24"/>
        </w:rPr>
      </w:pPr>
      <w:r w:rsidRPr="00A97EF7">
        <w:rPr>
          <w:rFonts w:ascii="Times New Roman" w:hAnsi="Times New Roman"/>
          <w:sz w:val="24"/>
          <w:szCs w:val="24"/>
        </w:rPr>
        <w:t>- Молодежный культурно-досуговый комплекс МО Аннинское городское поселение;</w:t>
      </w:r>
    </w:p>
    <w:p w14:paraId="6C77FCBE" w14:textId="77777777" w:rsidR="002859B9" w:rsidRPr="00A97EF7" w:rsidRDefault="002859B9" w:rsidP="002859B9">
      <w:pPr>
        <w:pStyle w:val="aa"/>
        <w:ind w:firstLine="709"/>
        <w:jc w:val="both"/>
        <w:rPr>
          <w:rFonts w:ascii="Times New Roman" w:hAnsi="Times New Roman"/>
          <w:sz w:val="24"/>
          <w:szCs w:val="24"/>
        </w:rPr>
      </w:pPr>
      <w:r w:rsidRPr="00A97EF7">
        <w:rPr>
          <w:rFonts w:ascii="Times New Roman" w:hAnsi="Times New Roman"/>
          <w:sz w:val="24"/>
          <w:szCs w:val="24"/>
        </w:rPr>
        <w:t>- Физкультурно-спортивный комплекс МО Аннинское городское поселение</w:t>
      </w:r>
      <w:r>
        <w:rPr>
          <w:rFonts w:ascii="Times New Roman" w:hAnsi="Times New Roman"/>
          <w:sz w:val="24"/>
          <w:szCs w:val="24"/>
        </w:rPr>
        <w:t>.</w:t>
      </w:r>
    </w:p>
    <w:p w14:paraId="5227F8F0" w14:textId="77777777" w:rsidR="002859B9" w:rsidRPr="00A97EF7" w:rsidRDefault="002859B9" w:rsidP="002859B9">
      <w:pPr>
        <w:pStyle w:val="aa"/>
        <w:ind w:firstLine="709"/>
        <w:jc w:val="both"/>
        <w:rPr>
          <w:rFonts w:ascii="Times New Roman" w:hAnsi="Times New Roman"/>
          <w:sz w:val="24"/>
          <w:szCs w:val="24"/>
        </w:rPr>
      </w:pPr>
      <w:r w:rsidRPr="00A97EF7">
        <w:rPr>
          <w:rFonts w:ascii="Times New Roman" w:hAnsi="Times New Roman"/>
          <w:sz w:val="24"/>
          <w:szCs w:val="24"/>
        </w:rPr>
        <w:t xml:space="preserve">Важным средством коммуникации с активом являются использование популярного программного обеспечения для создания специальных групп общения и обмена информацией. </w:t>
      </w:r>
    </w:p>
    <w:p w14:paraId="6285E906" w14:textId="77777777" w:rsidR="002859B9" w:rsidRDefault="002859B9" w:rsidP="002859B9">
      <w:pPr>
        <w:pStyle w:val="aa"/>
        <w:ind w:firstLine="709"/>
        <w:jc w:val="both"/>
        <w:rPr>
          <w:rFonts w:ascii="Times New Roman" w:hAnsi="Times New Roman"/>
          <w:sz w:val="24"/>
          <w:szCs w:val="24"/>
        </w:rPr>
      </w:pPr>
      <w:r>
        <w:rPr>
          <w:rFonts w:ascii="Times New Roman" w:hAnsi="Times New Roman"/>
          <w:sz w:val="24"/>
          <w:szCs w:val="24"/>
        </w:rPr>
        <w:t>Оперативность получения информации и обратная связь получили дальнейшее развитие в чатах мессенджеров Мах и Телеграм.</w:t>
      </w:r>
    </w:p>
    <w:p w14:paraId="46498337" w14:textId="77777777" w:rsidR="002859B9" w:rsidRPr="00A97EF7" w:rsidRDefault="002859B9" w:rsidP="002859B9">
      <w:pPr>
        <w:pStyle w:val="aa"/>
        <w:ind w:firstLine="709"/>
        <w:jc w:val="both"/>
        <w:rPr>
          <w:rFonts w:ascii="Times New Roman" w:hAnsi="Times New Roman"/>
          <w:sz w:val="24"/>
          <w:szCs w:val="24"/>
        </w:rPr>
      </w:pPr>
      <w:r w:rsidRPr="00A97EF7">
        <w:rPr>
          <w:rFonts w:ascii="Times New Roman" w:hAnsi="Times New Roman"/>
          <w:sz w:val="24"/>
          <w:szCs w:val="24"/>
        </w:rPr>
        <w:t xml:space="preserve">В настоящее время администрация активно использует </w:t>
      </w:r>
      <w:r>
        <w:rPr>
          <w:rFonts w:ascii="Times New Roman" w:hAnsi="Times New Roman"/>
          <w:sz w:val="24"/>
          <w:szCs w:val="24"/>
        </w:rPr>
        <w:t>чаты</w:t>
      </w:r>
      <w:r w:rsidRPr="00A97EF7">
        <w:rPr>
          <w:rFonts w:ascii="Times New Roman" w:hAnsi="Times New Roman"/>
          <w:sz w:val="24"/>
          <w:szCs w:val="24"/>
        </w:rPr>
        <w:t xml:space="preserve"> для общения с целевыми аудиториями:</w:t>
      </w:r>
    </w:p>
    <w:p w14:paraId="0D3BAE60" w14:textId="77777777" w:rsidR="002859B9" w:rsidRPr="00A97EF7" w:rsidRDefault="002859B9" w:rsidP="002859B9">
      <w:pPr>
        <w:pStyle w:val="aa"/>
        <w:ind w:firstLine="709"/>
        <w:jc w:val="both"/>
        <w:rPr>
          <w:rFonts w:ascii="Times New Roman" w:hAnsi="Times New Roman"/>
          <w:sz w:val="24"/>
          <w:szCs w:val="24"/>
        </w:rPr>
      </w:pPr>
      <w:r w:rsidRPr="00A97EF7">
        <w:rPr>
          <w:rFonts w:ascii="Times New Roman" w:hAnsi="Times New Roman"/>
          <w:sz w:val="24"/>
          <w:szCs w:val="24"/>
        </w:rPr>
        <w:t>- с администраторами основных социальных групп, действующих на территории МО;</w:t>
      </w:r>
    </w:p>
    <w:p w14:paraId="459D40BD" w14:textId="77777777" w:rsidR="002859B9" w:rsidRPr="00A97EF7" w:rsidRDefault="002859B9" w:rsidP="002859B9">
      <w:pPr>
        <w:pStyle w:val="aa"/>
        <w:ind w:firstLine="709"/>
        <w:jc w:val="both"/>
        <w:rPr>
          <w:rFonts w:ascii="Times New Roman" w:hAnsi="Times New Roman"/>
          <w:sz w:val="24"/>
          <w:szCs w:val="24"/>
        </w:rPr>
      </w:pPr>
      <w:r w:rsidRPr="00A97EF7">
        <w:rPr>
          <w:rFonts w:ascii="Times New Roman" w:hAnsi="Times New Roman"/>
          <w:sz w:val="24"/>
          <w:szCs w:val="24"/>
        </w:rPr>
        <w:t>- с</w:t>
      </w:r>
      <w:r>
        <w:rPr>
          <w:rFonts w:ascii="Times New Roman" w:hAnsi="Times New Roman"/>
          <w:sz w:val="24"/>
          <w:szCs w:val="24"/>
        </w:rPr>
        <w:t xml:space="preserve"> председателями общественных советом и</w:t>
      </w:r>
      <w:r w:rsidRPr="00A97EF7">
        <w:rPr>
          <w:rFonts w:ascii="Times New Roman" w:hAnsi="Times New Roman"/>
          <w:sz w:val="24"/>
          <w:szCs w:val="24"/>
        </w:rPr>
        <w:t xml:space="preserve"> старостами деревень;</w:t>
      </w:r>
    </w:p>
    <w:p w14:paraId="3CC95E6A" w14:textId="77777777" w:rsidR="002859B9" w:rsidRPr="00A97EF7" w:rsidRDefault="002859B9" w:rsidP="002859B9">
      <w:pPr>
        <w:pStyle w:val="aa"/>
        <w:ind w:firstLine="709"/>
        <w:jc w:val="both"/>
        <w:rPr>
          <w:rFonts w:ascii="Times New Roman" w:hAnsi="Times New Roman"/>
          <w:sz w:val="24"/>
          <w:szCs w:val="24"/>
        </w:rPr>
      </w:pPr>
      <w:r w:rsidRPr="00A97EF7">
        <w:rPr>
          <w:rFonts w:ascii="Times New Roman" w:hAnsi="Times New Roman"/>
          <w:sz w:val="24"/>
          <w:szCs w:val="24"/>
        </w:rPr>
        <w:t>- с председателями садоводств;</w:t>
      </w:r>
    </w:p>
    <w:p w14:paraId="1437D47D" w14:textId="77777777" w:rsidR="002859B9" w:rsidRDefault="002859B9" w:rsidP="002859B9">
      <w:pPr>
        <w:pStyle w:val="aa"/>
        <w:ind w:firstLine="709"/>
        <w:jc w:val="both"/>
        <w:rPr>
          <w:rFonts w:ascii="Times New Roman" w:hAnsi="Times New Roman"/>
          <w:sz w:val="24"/>
          <w:szCs w:val="24"/>
        </w:rPr>
      </w:pPr>
      <w:r w:rsidRPr="00A97EF7">
        <w:rPr>
          <w:rFonts w:ascii="Times New Roman" w:hAnsi="Times New Roman"/>
          <w:sz w:val="24"/>
          <w:szCs w:val="24"/>
        </w:rPr>
        <w:t>- с Советами ветеранов.</w:t>
      </w:r>
    </w:p>
    <w:p w14:paraId="3CDF79EE" w14:textId="77777777" w:rsidR="002859B9" w:rsidRPr="00A97EF7" w:rsidRDefault="002859B9" w:rsidP="002859B9">
      <w:pPr>
        <w:pStyle w:val="aa"/>
        <w:ind w:firstLine="709"/>
        <w:jc w:val="both"/>
        <w:rPr>
          <w:rFonts w:ascii="Times New Roman" w:hAnsi="Times New Roman"/>
          <w:sz w:val="24"/>
          <w:szCs w:val="24"/>
        </w:rPr>
      </w:pPr>
    </w:p>
    <w:p w14:paraId="645573FA" w14:textId="77777777" w:rsidR="002859B9" w:rsidRPr="00A97EF7" w:rsidRDefault="002859B9" w:rsidP="002859B9">
      <w:pPr>
        <w:ind w:firstLine="709"/>
        <w:jc w:val="both"/>
        <w:rPr>
          <w:b/>
        </w:rPr>
      </w:pPr>
      <w:r w:rsidRPr="00A97EF7">
        <w:rPr>
          <w:b/>
        </w:rPr>
        <w:t>Планируется:</w:t>
      </w:r>
    </w:p>
    <w:p w14:paraId="3D4F39D4" w14:textId="77777777" w:rsidR="002859B9" w:rsidRPr="00A97EF7" w:rsidRDefault="002859B9" w:rsidP="002859B9">
      <w:pPr>
        <w:ind w:firstLine="709"/>
        <w:jc w:val="both"/>
      </w:pPr>
      <w:r w:rsidRPr="00A97EF7">
        <w:t>Дальнейшее развитие и продвижение информационных ресурсов в социальных сетях, с упором на SMM.</w:t>
      </w:r>
    </w:p>
    <w:p w14:paraId="236A4519" w14:textId="77777777" w:rsidR="002859B9" w:rsidRPr="00A97EF7" w:rsidRDefault="002859B9" w:rsidP="002859B9">
      <w:pPr>
        <w:ind w:firstLine="709"/>
        <w:jc w:val="both"/>
      </w:pPr>
      <w:r w:rsidRPr="00A97EF7">
        <w:t>Повышение оперативности размещения актуальной информации.</w:t>
      </w:r>
    </w:p>
    <w:p w14:paraId="3EE983B5" w14:textId="77777777" w:rsidR="002859B9" w:rsidRPr="00A97EF7" w:rsidRDefault="002859B9" w:rsidP="002859B9">
      <w:pPr>
        <w:tabs>
          <w:tab w:val="left" w:pos="960"/>
        </w:tabs>
        <w:ind w:firstLine="709"/>
        <w:jc w:val="both"/>
      </w:pPr>
    </w:p>
    <w:p w14:paraId="1F6E965D" w14:textId="77777777" w:rsidR="002859B9" w:rsidRPr="00A97EF7" w:rsidRDefault="002859B9" w:rsidP="002859B9">
      <w:pPr>
        <w:jc w:val="center"/>
        <w:rPr>
          <w:b/>
          <w:bCs/>
        </w:rPr>
      </w:pPr>
      <w:r w:rsidRPr="00A97EF7">
        <w:rPr>
          <w:b/>
          <w:bCs/>
        </w:rPr>
        <w:t>Газета «Аннинские ведомости»</w:t>
      </w:r>
    </w:p>
    <w:p w14:paraId="708B3EEE" w14:textId="77777777" w:rsidR="002859B9" w:rsidRPr="00A97EF7" w:rsidRDefault="002859B9" w:rsidP="002859B9">
      <w:pPr>
        <w:pStyle w:val="aa"/>
        <w:ind w:firstLine="709"/>
        <w:jc w:val="both"/>
        <w:rPr>
          <w:rFonts w:ascii="Times New Roman" w:hAnsi="Times New Roman"/>
          <w:sz w:val="24"/>
          <w:szCs w:val="24"/>
        </w:rPr>
      </w:pPr>
    </w:p>
    <w:p w14:paraId="28FA25CD" w14:textId="77777777" w:rsidR="002859B9" w:rsidRDefault="002859B9" w:rsidP="002859B9">
      <w:pPr>
        <w:pStyle w:val="aa"/>
        <w:ind w:firstLine="709"/>
        <w:jc w:val="both"/>
        <w:rPr>
          <w:rFonts w:ascii="Times New Roman" w:hAnsi="Times New Roman"/>
          <w:sz w:val="24"/>
          <w:szCs w:val="24"/>
        </w:rPr>
      </w:pPr>
      <w:r w:rsidRPr="00A97EF7">
        <w:rPr>
          <w:rFonts w:ascii="Times New Roman" w:hAnsi="Times New Roman"/>
          <w:sz w:val="24"/>
          <w:szCs w:val="24"/>
        </w:rPr>
        <w:t xml:space="preserve">В связи с активным и востребованным перемещением информационного пространства в сеть Интернет </w:t>
      </w:r>
      <w:r>
        <w:rPr>
          <w:rFonts w:ascii="Times New Roman" w:hAnsi="Times New Roman"/>
          <w:sz w:val="24"/>
          <w:szCs w:val="24"/>
        </w:rPr>
        <w:t xml:space="preserve">осуществлялся выпуск внеочередных специализированных номеров </w:t>
      </w:r>
      <w:r w:rsidRPr="00A97EF7">
        <w:rPr>
          <w:rFonts w:ascii="Times New Roman" w:hAnsi="Times New Roman"/>
          <w:sz w:val="24"/>
          <w:szCs w:val="24"/>
        </w:rPr>
        <w:t>газеты «Аннинские ведомости»</w:t>
      </w:r>
      <w:r>
        <w:rPr>
          <w:rFonts w:ascii="Times New Roman" w:hAnsi="Times New Roman"/>
          <w:sz w:val="24"/>
          <w:szCs w:val="24"/>
        </w:rPr>
        <w:t xml:space="preserve"> с текущими материалами работы совета депутатов и администрации. </w:t>
      </w:r>
    </w:p>
    <w:p w14:paraId="1F88EE56" w14:textId="77777777" w:rsidR="002859B9" w:rsidRDefault="002859B9" w:rsidP="002859B9">
      <w:pPr>
        <w:pStyle w:val="aa"/>
        <w:ind w:firstLine="709"/>
        <w:jc w:val="both"/>
        <w:rPr>
          <w:rFonts w:ascii="Times New Roman" w:hAnsi="Times New Roman"/>
          <w:sz w:val="24"/>
          <w:szCs w:val="24"/>
        </w:rPr>
      </w:pPr>
      <w:r>
        <w:rPr>
          <w:rFonts w:ascii="Times New Roman" w:hAnsi="Times New Roman"/>
          <w:sz w:val="24"/>
          <w:szCs w:val="24"/>
        </w:rPr>
        <w:t>За год выпущено 20 специальных номеров газеты.</w:t>
      </w:r>
    </w:p>
    <w:p w14:paraId="632C09F2" w14:textId="77777777" w:rsidR="002859B9" w:rsidRPr="00A97EF7" w:rsidRDefault="002859B9" w:rsidP="002859B9">
      <w:pPr>
        <w:pStyle w:val="aa"/>
        <w:ind w:firstLine="709"/>
        <w:jc w:val="both"/>
        <w:rPr>
          <w:rFonts w:ascii="Times New Roman" w:hAnsi="Times New Roman"/>
          <w:sz w:val="24"/>
          <w:szCs w:val="24"/>
        </w:rPr>
      </w:pPr>
      <w:r>
        <w:rPr>
          <w:rFonts w:ascii="Times New Roman" w:hAnsi="Times New Roman"/>
          <w:sz w:val="24"/>
          <w:szCs w:val="24"/>
        </w:rPr>
        <w:t xml:space="preserve">Рост населения МО требует увеличения тиража газеты. Надо отметить, что он ежегодно увеличивается. Последние тиражи газеты составил 7500 экземпляров. Но и этого недостаточно. </w:t>
      </w:r>
    </w:p>
    <w:p w14:paraId="2B86654D" w14:textId="77777777" w:rsidR="002859B9" w:rsidRPr="00A97EF7" w:rsidRDefault="002859B9" w:rsidP="002859B9">
      <w:pPr>
        <w:pStyle w:val="aa"/>
        <w:ind w:firstLine="709"/>
        <w:jc w:val="both"/>
        <w:rPr>
          <w:rFonts w:ascii="Times New Roman" w:hAnsi="Times New Roman"/>
          <w:sz w:val="24"/>
          <w:szCs w:val="24"/>
        </w:rPr>
      </w:pPr>
      <w:r>
        <w:rPr>
          <w:rFonts w:ascii="Times New Roman" w:hAnsi="Times New Roman"/>
          <w:sz w:val="24"/>
          <w:szCs w:val="24"/>
        </w:rPr>
        <w:t xml:space="preserve">Практикуются и </w:t>
      </w:r>
      <w:r w:rsidRPr="00A97EF7">
        <w:rPr>
          <w:rFonts w:ascii="Times New Roman" w:hAnsi="Times New Roman"/>
          <w:sz w:val="24"/>
          <w:szCs w:val="24"/>
        </w:rPr>
        <w:t>альтернативные способы доставки газеты: размещение её в наиболее посещаемых местах (магазины, торговые центры, кафе и т.п.).</w:t>
      </w:r>
    </w:p>
    <w:p w14:paraId="5DE91363" w14:textId="77777777" w:rsidR="002859B9" w:rsidRPr="00A97EF7" w:rsidRDefault="002859B9" w:rsidP="002859B9">
      <w:pPr>
        <w:pStyle w:val="aa"/>
        <w:ind w:firstLine="709"/>
        <w:jc w:val="both"/>
        <w:rPr>
          <w:rFonts w:ascii="Times New Roman" w:hAnsi="Times New Roman"/>
          <w:sz w:val="24"/>
          <w:szCs w:val="24"/>
        </w:rPr>
      </w:pPr>
      <w:r>
        <w:rPr>
          <w:rFonts w:ascii="Times New Roman" w:hAnsi="Times New Roman"/>
          <w:sz w:val="24"/>
          <w:szCs w:val="24"/>
        </w:rPr>
        <w:t xml:space="preserve">Реалии нынешнего времени диктуют </w:t>
      </w:r>
      <w:r w:rsidRPr="00A97EF7">
        <w:rPr>
          <w:rFonts w:ascii="Times New Roman" w:hAnsi="Times New Roman"/>
          <w:sz w:val="24"/>
          <w:szCs w:val="24"/>
        </w:rPr>
        <w:t xml:space="preserve">СМИ </w:t>
      </w:r>
      <w:r>
        <w:rPr>
          <w:rFonts w:ascii="Times New Roman" w:hAnsi="Times New Roman"/>
          <w:sz w:val="24"/>
          <w:szCs w:val="24"/>
        </w:rPr>
        <w:t>задачу</w:t>
      </w:r>
      <w:r w:rsidRPr="00A97EF7">
        <w:rPr>
          <w:rFonts w:ascii="Times New Roman" w:hAnsi="Times New Roman"/>
          <w:sz w:val="24"/>
          <w:szCs w:val="24"/>
        </w:rPr>
        <w:t xml:space="preserve"> управлени</w:t>
      </w:r>
      <w:r>
        <w:rPr>
          <w:rFonts w:ascii="Times New Roman" w:hAnsi="Times New Roman"/>
          <w:sz w:val="24"/>
          <w:szCs w:val="24"/>
        </w:rPr>
        <w:t>я</w:t>
      </w:r>
      <w:r w:rsidRPr="00A97EF7">
        <w:rPr>
          <w:rFonts w:ascii="Times New Roman" w:hAnsi="Times New Roman"/>
          <w:sz w:val="24"/>
          <w:szCs w:val="24"/>
        </w:rPr>
        <w:t xml:space="preserve"> потоком информации, его содержанием, актуальностью и оперативностью.</w:t>
      </w:r>
    </w:p>
    <w:p w14:paraId="5199A3B1" w14:textId="77777777" w:rsidR="002859B9" w:rsidRDefault="002859B9" w:rsidP="002859B9">
      <w:pPr>
        <w:pStyle w:val="aa"/>
        <w:ind w:firstLine="709"/>
        <w:jc w:val="both"/>
        <w:rPr>
          <w:rFonts w:ascii="Times New Roman" w:hAnsi="Times New Roman"/>
          <w:sz w:val="24"/>
          <w:szCs w:val="24"/>
        </w:rPr>
      </w:pPr>
      <w:r>
        <w:rPr>
          <w:rFonts w:ascii="Times New Roman" w:hAnsi="Times New Roman"/>
          <w:sz w:val="24"/>
          <w:szCs w:val="24"/>
        </w:rPr>
        <w:t xml:space="preserve">Все ресурсы СМИ МО Аннинское городское поселение активно освещали тему Специальной Военной Операции. </w:t>
      </w:r>
    </w:p>
    <w:p w14:paraId="0E299844" w14:textId="77777777" w:rsidR="002859B9" w:rsidRDefault="002859B9" w:rsidP="002859B9">
      <w:pPr>
        <w:pStyle w:val="aa"/>
        <w:ind w:firstLine="709"/>
        <w:jc w:val="both"/>
        <w:rPr>
          <w:rFonts w:ascii="Times New Roman" w:hAnsi="Times New Roman"/>
          <w:sz w:val="24"/>
          <w:szCs w:val="24"/>
        </w:rPr>
      </w:pPr>
      <w:r>
        <w:rPr>
          <w:rFonts w:ascii="Times New Roman" w:hAnsi="Times New Roman"/>
          <w:sz w:val="24"/>
          <w:szCs w:val="24"/>
        </w:rPr>
        <w:t>Наряду с общим информационным потоком по этой тематике, жители оперативно и достоверно получали информацию о деятельности депутатов, сотрудников администрации, волонтеров, жителей нашего муниципального образования, общественных и коммерческих организаций, образовательных учреждений в оказании помощи и поддержке участникам СВО.</w:t>
      </w:r>
    </w:p>
    <w:p w14:paraId="6CC32FCF"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b/>
          <w:color w:val="auto"/>
          <w:szCs w:val="24"/>
        </w:rPr>
      </w:pPr>
    </w:p>
    <w:p w14:paraId="27217AF8" w14:textId="77777777" w:rsidR="002859B9" w:rsidRDefault="002859B9">
      <w:pPr>
        <w:rPr>
          <w:rFonts w:eastAsia="ヒラギノ角ゴ Pro W3"/>
          <w:b/>
        </w:rPr>
      </w:pPr>
      <w:r>
        <w:rPr>
          <w:b/>
        </w:rPr>
        <w:br w:type="page"/>
      </w:r>
    </w:p>
    <w:p w14:paraId="0F360259" w14:textId="5474FD2D"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b/>
          <w:color w:val="auto"/>
          <w:szCs w:val="24"/>
        </w:rPr>
      </w:pPr>
      <w:r w:rsidRPr="00A97EF7">
        <w:rPr>
          <w:b/>
          <w:color w:val="auto"/>
          <w:szCs w:val="24"/>
        </w:rPr>
        <w:lastRenderedPageBreak/>
        <w:t>Основные цели и задачи СМИ в 202</w:t>
      </w:r>
      <w:r>
        <w:rPr>
          <w:b/>
          <w:color w:val="auto"/>
          <w:szCs w:val="24"/>
        </w:rPr>
        <w:t>6</w:t>
      </w:r>
      <w:r w:rsidRPr="00A97EF7">
        <w:rPr>
          <w:b/>
          <w:color w:val="auto"/>
          <w:szCs w:val="24"/>
        </w:rPr>
        <w:t xml:space="preserve"> году</w:t>
      </w:r>
    </w:p>
    <w:p w14:paraId="2604CDA0"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b/>
          <w:color w:val="auto"/>
          <w:szCs w:val="24"/>
        </w:rPr>
      </w:pPr>
    </w:p>
    <w:p w14:paraId="21513CEE"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b/>
          <w:color w:val="auto"/>
          <w:szCs w:val="24"/>
        </w:rPr>
      </w:pPr>
      <w:r w:rsidRPr="00A97EF7">
        <w:rPr>
          <w:b/>
          <w:color w:val="auto"/>
          <w:szCs w:val="24"/>
        </w:rPr>
        <w:t>Цели на 202</w:t>
      </w:r>
      <w:r>
        <w:rPr>
          <w:b/>
          <w:color w:val="auto"/>
          <w:szCs w:val="24"/>
        </w:rPr>
        <w:t>6</w:t>
      </w:r>
      <w:r w:rsidRPr="00A97EF7">
        <w:rPr>
          <w:b/>
          <w:color w:val="auto"/>
          <w:szCs w:val="24"/>
        </w:rPr>
        <w:t xml:space="preserve"> год, проверенные предшествующей практикой: </w:t>
      </w:r>
    </w:p>
    <w:p w14:paraId="449B4D14"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color w:val="auto"/>
          <w:szCs w:val="24"/>
        </w:rPr>
      </w:pPr>
      <w:r w:rsidRPr="00A97EF7">
        <w:rPr>
          <w:color w:val="auto"/>
          <w:szCs w:val="24"/>
        </w:rPr>
        <w:t>- своевременное, качественное и объективное информирование населения о деятельности органов местного самоуправления;</w:t>
      </w:r>
    </w:p>
    <w:p w14:paraId="14E8D135"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color w:val="auto"/>
          <w:szCs w:val="24"/>
        </w:rPr>
      </w:pPr>
      <w:r w:rsidRPr="00A97EF7">
        <w:rPr>
          <w:color w:val="auto"/>
          <w:szCs w:val="24"/>
        </w:rPr>
        <w:t>- обеспечение конституционного права жителей Аннинского городского поселения на свободный доступ к информации о социально-экономической, общественно-политической, культурной и спортивной жизни муниципального образования;</w:t>
      </w:r>
    </w:p>
    <w:p w14:paraId="42AEA908"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color w:val="auto"/>
          <w:szCs w:val="24"/>
        </w:rPr>
      </w:pPr>
      <w:r w:rsidRPr="00A97EF7">
        <w:rPr>
          <w:color w:val="auto"/>
          <w:szCs w:val="24"/>
        </w:rPr>
        <w:t>- формирование объективного отношения к деятельности органов местного самоуправления.</w:t>
      </w:r>
    </w:p>
    <w:p w14:paraId="41977C63" w14:textId="77777777" w:rsidR="002859B9" w:rsidRPr="00A97EF7" w:rsidRDefault="002859B9" w:rsidP="002859B9">
      <w:pPr>
        <w:tabs>
          <w:tab w:val="left" w:pos="960"/>
        </w:tabs>
        <w:ind w:firstLine="709"/>
        <w:jc w:val="both"/>
        <w:rPr>
          <w:b/>
        </w:rPr>
      </w:pPr>
    </w:p>
    <w:p w14:paraId="6B8BABB1" w14:textId="77777777" w:rsidR="002859B9" w:rsidRPr="00A97EF7" w:rsidRDefault="002859B9" w:rsidP="002859B9">
      <w:pPr>
        <w:tabs>
          <w:tab w:val="left" w:pos="960"/>
        </w:tabs>
        <w:ind w:firstLine="709"/>
        <w:jc w:val="both"/>
      </w:pPr>
      <w:r w:rsidRPr="00A97EF7">
        <w:rPr>
          <w:b/>
        </w:rPr>
        <w:t>Задачи:</w:t>
      </w:r>
      <w:r w:rsidRPr="00A97EF7">
        <w:t xml:space="preserve"> </w:t>
      </w:r>
    </w:p>
    <w:p w14:paraId="68469B50"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color w:val="auto"/>
          <w:szCs w:val="24"/>
        </w:rPr>
      </w:pPr>
      <w:r w:rsidRPr="00A97EF7">
        <w:rPr>
          <w:color w:val="auto"/>
          <w:szCs w:val="24"/>
        </w:rPr>
        <w:t>- дальнейшее развитие и продвижение информационных ресурсов в социальных сетях;</w:t>
      </w:r>
    </w:p>
    <w:p w14:paraId="77C12932"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color w:val="auto"/>
          <w:szCs w:val="24"/>
        </w:rPr>
      </w:pPr>
      <w:r w:rsidRPr="00A97EF7">
        <w:rPr>
          <w:color w:val="auto"/>
          <w:szCs w:val="24"/>
        </w:rPr>
        <w:t>- оперативное и согласованное размещения актуальной информации;</w:t>
      </w:r>
    </w:p>
    <w:p w14:paraId="48565AE6"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color w:val="auto"/>
          <w:szCs w:val="24"/>
        </w:rPr>
      </w:pPr>
      <w:r w:rsidRPr="00A97EF7">
        <w:rPr>
          <w:color w:val="auto"/>
          <w:szCs w:val="24"/>
        </w:rPr>
        <w:t>- непрерывность информирования населения Аннинского городского поселения о деятельности органов местного самоуправления;</w:t>
      </w:r>
    </w:p>
    <w:p w14:paraId="33EA0D96"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color w:val="auto"/>
          <w:szCs w:val="24"/>
        </w:rPr>
      </w:pPr>
      <w:r w:rsidRPr="00A97EF7">
        <w:rPr>
          <w:color w:val="auto"/>
          <w:szCs w:val="24"/>
        </w:rPr>
        <w:t>- поиск новых возможностей и эффективного механизма взаимодействия жителей и органов местного самоуправления, развитие средств и способов обратной связи;</w:t>
      </w:r>
    </w:p>
    <w:p w14:paraId="3517F9C7"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color w:val="auto"/>
          <w:szCs w:val="24"/>
        </w:rPr>
      </w:pPr>
      <w:r w:rsidRPr="00A97EF7">
        <w:rPr>
          <w:color w:val="auto"/>
          <w:szCs w:val="24"/>
        </w:rPr>
        <w:t>- получение реальной и объективной информации об отношении жителей к деятельности органов местного самоуправления;</w:t>
      </w:r>
    </w:p>
    <w:p w14:paraId="73D6094D" w14:textId="77777777" w:rsidR="002859B9" w:rsidRPr="00A97EF7" w:rsidRDefault="002859B9" w:rsidP="002859B9">
      <w:pPr>
        <w:pStyle w:val="20"/>
        <w:shd w:val="clear" w:color="auto" w:fill="FFFFFF"/>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709"/>
        <w:jc w:val="both"/>
        <w:rPr>
          <w:color w:val="auto"/>
          <w:szCs w:val="24"/>
        </w:rPr>
      </w:pPr>
      <w:r w:rsidRPr="00A97EF7">
        <w:rPr>
          <w:color w:val="auto"/>
          <w:szCs w:val="24"/>
        </w:rPr>
        <w:t>- оперативная реакция на реалии времени в стране, за рубежом, на федеральном, региональном, районном и местном уровне.</w:t>
      </w:r>
    </w:p>
    <w:p w14:paraId="5A038793" w14:textId="77777777" w:rsidR="002859B9" w:rsidRDefault="002859B9">
      <w:pPr>
        <w:rPr>
          <w:b/>
          <w:color w:val="FF0000"/>
        </w:rPr>
      </w:pPr>
      <w:r>
        <w:rPr>
          <w:b/>
          <w:color w:val="FF0000"/>
        </w:rPr>
        <w:br w:type="page"/>
      </w:r>
    </w:p>
    <w:p w14:paraId="567A4524" w14:textId="33DF2D3E" w:rsidR="00A965C3" w:rsidRPr="005818B2" w:rsidRDefault="00A965C3" w:rsidP="00200219">
      <w:pPr>
        <w:ind w:firstLine="709"/>
        <w:jc w:val="both"/>
        <w:rPr>
          <w:b/>
        </w:rPr>
      </w:pPr>
      <w:r w:rsidRPr="005818B2">
        <w:rPr>
          <w:b/>
        </w:rPr>
        <w:lastRenderedPageBreak/>
        <w:t>4. Основные направления работы и мероприятия, намеченные органами местного самоуправления МО Аннинское городское поселение на 202</w:t>
      </w:r>
      <w:r w:rsidR="000E47F1">
        <w:rPr>
          <w:b/>
        </w:rPr>
        <w:t>6</w:t>
      </w:r>
      <w:r w:rsidRPr="005818B2">
        <w:rPr>
          <w:b/>
        </w:rPr>
        <w:t xml:space="preserve"> год</w:t>
      </w:r>
    </w:p>
    <w:p w14:paraId="2BBB4C52" w14:textId="77777777" w:rsidR="00A965C3" w:rsidRPr="000A0FFE" w:rsidRDefault="00A965C3" w:rsidP="00A965C3">
      <w:pPr>
        <w:ind w:firstLine="709"/>
        <w:jc w:val="both"/>
        <w:rPr>
          <w:b/>
          <w:color w:val="FF0000"/>
        </w:rPr>
      </w:pPr>
    </w:p>
    <w:p w14:paraId="655A8DF1" w14:textId="77777777" w:rsidR="00D54BC8" w:rsidRDefault="00D54BC8" w:rsidP="00D54BC8">
      <w:pPr>
        <w:ind w:firstLine="709"/>
        <w:jc w:val="both"/>
      </w:pPr>
      <w:r>
        <w:rPr>
          <w:b/>
        </w:rPr>
        <w:t xml:space="preserve">4.1. В 2023-2025 годах выполнен довольно большой объем мероприятий, построено много новых объектов благоустройства. </w:t>
      </w:r>
      <w:r>
        <w:t>В этой связи во всех программах поселения, как и в предшествующие годы, сделан акцент на работу по поддержанию уже существующих объектов в исправном и рабочем состоянии. При этом поселение не снижает темпы строительства новых объектов социальной и коммунальной инфраструктуры. Запланированы мероприятия в рамках благоустройства территории, ремонта и строительства дорог, проектирования и строительства объектов коммунального хозяйства, программы «Безопасность», СМИ, землеустройства и архитектуры, развития транспортного сообщения, культуры и спорта.</w:t>
      </w:r>
    </w:p>
    <w:p w14:paraId="5E043D6D" w14:textId="77777777" w:rsidR="00D54BC8" w:rsidRDefault="00D54BC8" w:rsidP="00D54BC8">
      <w:pPr>
        <w:ind w:firstLine="709"/>
        <w:jc w:val="both"/>
        <w:rPr>
          <w:b/>
        </w:rPr>
      </w:pPr>
      <w:r>
        <w:t xml:space="preserve">Запланирован ряд мероприятий, ставящих своей целью увеличение доходной базы бюджета поселения. Это мероприятия по увеличению налоговой базы и собираемости имущественных налогов, налога на землю путем упорядочивания кадастровой стоимости имущества. Участие в максимально возможном количестве региональных и федеральных программ для привлечения в поселение средств бюджетов других уровней.  </w:t>
      </w:r>
    </w:p>
    <w:p w14:paraId="63B5677F" w14:textId="77777777" w:rsidR="00D54BC8" w:rsidRDefault="00D54BC8" w:rsidP="00D54BC8">
      <w:pPr>
        <w:ind w:firstLine="709"/>
        <w:jc w:val="both"/>
      </w:pPr>
      <w:r>
        <w:rPr>
          <w:b/>
        </w:rPr>
        <w:t>4.2. Благоустройство:</w:t>
      </w:r>
    </w:p>
    <w:p w14:paraId="4150585D" w14:textId="77777777" w:rsidR="00D54BC8" w:rsidRDefault="00D54BC8" w:rsidP="00D54BC8">
      <w:pPr>
        <w:ind w:firstLine="709"/>
        <w:jc w:val="both"/>
      </w:pPr>
      <w:r>
        <w:t xml:space="preserve">- участие в приоритетном национальном проекте </w:t>
      </w:r>
      <w:r>
        <w:rPr>
          <w:b/>
        </w:rPr>
        <w:t>«Формирование комфортной городской среды»</w:t>
      </w:r>
      <w:r>
        <w:t xml:space="preserve"> по направлениям благоустройства общественных территорий «</w:t>
      </w:r>
      <w:r>
        <w:rPr>
          <w:spacing w:val="-6"/>
        </w:rPr>
        <w:t>Общественная территория возле ул. Мелиораторов 2 и домом 5 гп. Новоселье»</w:t>
      </w:r>
      <w:r>
        <w:t>;</w:t>
      </w:r>
    </w:p>
    <w:p w14:paraId="425AD0D6" w14:textId="77777777" w:rsidR="00D54BC8" w:rsidRDefault="00D54BC8" w:rsidP="00D54BC8">
      <w:pPr>
        <w:ind w:firstLine="709"/>
        <w:jc w:val="both"/>
      </w:pPr>
      <w:r>
        <w:t>- участие в государственной программе «Комплексное развитие сельских территорий» с привлечением средств федерального бюджета по объекту «Благоустройство общественной территории в д. Иннолово «Детская игровая площадка «Лесная поляна»»;</w:t>
      </w:r>
    </w:p>
    <w:p w14:paraId="310A6E8C" w14:textId="77777777" w:rsidR="00D54BC8" w:rsidRDefault="00D54BC8" w:rsidP="00D54BC8">
      <w:pPr>
        <w:ind w:firstLine="709"/>
        <w:jc w:val="both"/>
      </w:pPr>
      <w:r>
        <w:t>- участие в государственной программе «Комплексное развитие сельских территорий» с привлечением средств областного бюджета по объекту «Благоустройство общественного пространства между домами № 1 и № 2 по ул. 10-й Пятилетки п. Аннино»;</w:t>
      </w:r>
    </w:p>
    <w:p w14:paraId="783FAB4D" w14:textId="77777777" w:rsidR="00D54BC8" w:rsidRDefault="00D54BC8" w:rsidP="00D54BC8">
      <w:pPr>
        <w:ind w:firstLine="709"/>
        <w:jc w:val="both"/>
      </w:pPr>
      <w:r>
        <w:t>- в рамках реализации мероприятия по ликвидации несанкционированных свалок государственной программы Ленинградской области «Охрана окружающей среды Ленинградской области» в 2026 году планируется строительство 5 новых контейнерных площадок;</w:t>
      </w:r>
    </w:p>
    <w:p w14:paraId="3D9B9CE3" w14:textId="77777777" w:rsidR="00D54BC8" w:rsidRDefault="00D54BC8" w:rsidP="00D54BC8">
      <w:pPr>
        <w:ind w:firstLine="709"/>
        <w:jc w:val="both"/>
      </w:pPr>
      <w:r>
        <w:t xml:space="preserve">- реализация программы комплексного благоустройства МО Аннинское городское поселение на 2026-2028 годы: замена и ремонт оборудования детских и спортивных площадок, работы по озеленению территорий, сносу деревьев-угроз, санитарной и декоративной обрезке зеленых насаждений; строительство полос снегозадержания, противопаводковые мероприятия; </w:t>
      </w:r>
    </w:p>
    <w:p w14:paraId="15DE8A4F" w14:textId="77777777" w:rsidR="00D54BC8" w:rsidRDefault="00D54BC8" w:rsidP="00D54BC8">
      <w:pPr>
        <w:ind w:firstLineChars="200" w:firstLine="480"/>
        <w:jc w:val="both"/>
      </w:pPr>
      <w:r>
        <w:t>- продолжение реализации программы «Чистые дворы» (ликвидация несанкционированных свалок, ремонт и реконструкция контейнерных площадок в гп.</w:t>
      </w:r>
      <w:r>
        <w:rPr>
          <w:lang w:val="en-US"/>
        </w:rPr>
        <w:t> </w:t>
      </w:r>
      <w:r>
        <w:t>Новоселье);</w:t>
      </w:r>
    </w:p>
    <w:p w14:paraId="156CA403" w14:textId="77777777" w:rsidR="00D54BC8" w:rsidRDefault="00D54BC8" w:rsidP="00D54BC8">
      <w:pPr>
        <w:widowControl w:val="0"/>
        <w:autoSpaceDE w:val="0"/>
        <w:autoSpaceDN w:val="0"/>
        <w:adjustRightInd w:val="0"/>
        <w:ind w:firstLineChars="200" w:firstLine="480"/>
        <w:jc w:val="both"/>
      </w:pPr>
      <w:r>
        <w:t>- работа по привлечению средств для работы старост, общественных советов и ТОС в соответствии с 10-оз – средства Ленинградской области (ремонт автомобильной дороги общего пользования местного значения ул. Луговая д. Кемпелево, пер. Майский д. Тиммолово, п. Аннино ул. 10-й Пятилетки (от Аннинского шоссе до здания адм. ЗАО «Победа»));</w:t>
      </w:r>
    </w:p>
    <w:p w14:paraId="03DCBA1F" w14:textId="77777777" w:rsidR="00D54BC8" w:rsidRDefault="00D54BC8" w:rsidP="00D54BC8">
      <w:pPr>
        <w:ind w:firstLine="709"/>
        <w:jc w:val="both"/>
      </w:pPr>
      <w:r>
        <w:t>- реализация программы «Светлые дворы» (ремонт и реконструкция системы уличного освещения в поселках и деревнях).</w:t>
      </w:r>
    </w:p>
    <w:p w14:paraId="45DCDF20" w14:textId="77777777" w:rsidR="00D54BC8" w:rsidRDefault="00D54BC8" w:rsidP="00D54BC8">
      <w:pPr>
        <w:ind w:firstLine="709"/>
        <w:jc w:val="both"/>
        <w:rPr>
          <w:b/>
        </w:rPr>
      </w:pPr>
      <w:r>
        <w:rPr>
          <w:b/>
        </w:rPr>
        <w:t>4.3. Жилищная инфраструктура:</w:t>
      </w:r>
    </w:p>
    <w:p w14:paraId="45689A61" w14:textId="77777777" w:rsidR="00D54BC8" w:rsidRDefault="00D54BC8" w:rsidP="00D54BC8">
      <w:pPr>
        <w:ind w:firstLine="709"/>
        <w:jc w:val="both"/>
      </w:pPr>
      <w:r>
        <w:t>- продолжение многоэтажного жилищного строительства в населенных пунктах МО Аннинское городское поселение (гп. Новоселье, п. Аннино);</w:t>
      </w:r>
    </w:p>
    <w:p w14:paraId="58F74737" w14:textId="77777777" w:rsidR="00D54BC8" w:rsidRDefault="00D54BC8" w:rsidP="00D54BC8">
      <w:pPr>
        <w:ind w:firstLine="709"/>
        <w:jc w:val="both"/>
      </w:pPr>
      <w:r>
        <w:t>- продолжение участия МКД в программе капитального ремонта домов (Фонд капитального ремонта многоквартирных домов Ленинградской области);</w:t>
      </w:r>
    </w:p>
    <w:p w14:paraId="2173E9DD" w14:textId="77777777" w:rsidR="00D54BC8" w:rsidRDefault="00D54BC8" w:rsidP="00D54BC8">
      <w:pPr>
        <w:ind w:firstLine="709"/>
        <w:jc w:val="both"/>
      </w:pPr>
      <w:r>
        <w:t>- замена газовых плит, радиаторов отопления, ремонт ванн и установка узлов учета в муниципальных квартирах многоквартирных домов.</w:t>
      </w:r>
    </w:p>
    <w:p w14:paraId="321CDAD3" w14:textId="77777777" w:rsidR="00116867" w:rsidRDefault="00116867">
      <w:pPr>
        <w:rPr>
          <w:b/>
        </w:rPr>
      </w:pPr>
      <w:r>
        <w:rPr>
          <w:b/>
        </w:rPr>
        <w:br w:type="page"/>
      </w:r>
    </w:p>
    <w:p w14:paraId="76DF97CD" w14:textId="202121DD" w:rsidR="00D54BC8" w:rsidRDefault="00D54BC8" w:rsidP="00D54BC8">
      <w:pPr>
        <w:ind w:firstLine="709"/>
        <w:jc w:val="both"/>
        <w:rPr>
          <w:b/>
        </w:rPr>
      </w:pPr>
      <w:r>
        <w:rPr>
          <w:b/>
        </w:rPr>
        <w:lastRenderedPageBreak/>
        <w:t>4.4. Развитие объектов коммунальной инфраструктуры, дорожное хозяйство, транспорт:</w:t>
      </w:r>
    </w:p>
    <w:p w14:paraId="7ACF8F7A" w14:textId="77777777" w:rsidR="00D54BC8" w:rsidRDefault="00D54BC8" w:rsidP="00D54BC8">
      <w:pPr>
        <w:ind w:firstLine="709"/>
        <w:jc w:val="both"/>
      </w:pPr>
      <w:r>
        <w:t>- курирование вопросов, связанных со строительством межпоселковых и распределительных газопроводов в поселении, догазификацией;</w:t>
      </w:r>
    </w:p>
    <w:p w14:paraId="07C02CD7" w14:textId="77777777" w:rsidR="00D54BC8" w:rsidRDefault="00D54BC8" w:rsidP="00D54BC8">
      <w:pPr>
        <w:ind w:firstLine="709"/>
        <w:jc w:val="both"/>
      </w:pPr>
      <w:r>
        <w:t>- курирование вопросов обустройства региональных дорог новыми остановочными пунктами, тротуарами и освещением;</w:t>
      </w:r>
    </w:p>
    <w:p w14:paraId="7284EEC6" w14:textId="77777777" w:rsidR="00D54BC8" w:rsidRDefault="00D54BC8" w:rsidP="00D54BC8">
      <w:pPr>
        <w:ind w:firstLine="709"/>
        <w:jc w:val="both"/>
      </w:pPr>
      <w:r>
        <w:t>- устройство новых остановочных пунктов;</w:t>
      </w:r>
    </w:p>
    <w:p w14:paraId="70C90462" w14:textId="77777777" w:rsidR="00D54BC8" w:rsidRDefault="00D54BC8" w:rsidP="00D54BC8">
      <w:pPr>
        <w:ind w:firstLine="709"/>
        <w:jc w:val="both"/>
      </w:pPr>
      <w:r>
        <w:t>- продолжение развития сетей уличного освещения муниципального образования с переводом на светодиодные светильники;</w:t>
      </w:r>
    </w:p>
    <w:p w14:paraId="6ABA1783" w14:textId="77777777" w:rsidR="00D54BC8" w:rsidRDefault="00D54BC8" w:rsidP="00D54BC8">
      <w:pPr>
        <w:ind w:firstLine="709"/>
        <w:jc w:val="both"/>
      </w:pPr>
      <w:r>
        <w:t>- проектирование и строительство трубопереезда от улицы Невской к Шунгоровским садоводствам;</w:t>
      </w:r>
    </w:p>
    <w:p w14:paraId="0024FCCC" w14:textId="77777777" w:rsidR="00D54BC8" w:rsidRDefault="00D54BC8" w:rsidP="00D54BC8">
      <w:pPr>
        <w:ind w:firstLine="709"/>
        <w:jc w:val="both"/>
      </w:pPr>
      <w:r>
        <w:t>- в рамках частно-муниципального партнерства строительство новых дорог в гп. Новоселье;</w:t>
      </w:r>
    </w:p>
    <w:p w14:paraId="2602C96B" w14:textId="77777777" w:rsidR="00D54BC8" w:rsidRDefault="00D54BC8" w:rsidP="00D54BC8">
      <w:pPr>
        <w:ind w:firstLine="709"/>
        <w:jc w:val="both"/>
      </w:pPr>
      <w:r>
        <w:t>- передача на баланс соответствующих уровней дорог, находящихся на частных землях и являющихся подъездными дорогами к населенным пунктам;</w:t>
      </w:r>
    </w:p>
    <w:p w14:paraId="53F5E743" w14:textId="77777777" w:rsidR="00D54BC8" w:rsidRDefault="00D54BC8" w:rsidP="00D54BC8">
      <w:pPr>
        <w:ind w:firstLine="709"/>
        <w:jc w:val="both"/>
      </w:pPr>
      <w:r>
        <w:t>- ремонты участков автодорог общего пользования и проездов к многоквартирным домам в населенных пунктах;</w:t>
      </w:r>
    </w:p>
    <w:p w14:paraId="1BB5D1F4" w14:textId="77777777" w:rsidR="00D54BC8" w:rsidRDefault="00D54BC8" w:rsidP="00D54BC8">
      <w:pPr>
        <w:ind w:firstLine="709"/>
        <w:jc w:val="both"/>
      </w:pPr>
      <w:r>
        <w:t>- продолжение постановки на учет бесхозяйных объектов коммунальной инфраструктуры и их передача соответствующим эксплуатирующим организациям;</w:t>
      </w:r>
    </w:p>
    <w:p w14:paraId="29444499" w14:textId="77777777" w:rsidR="00D54BC8" w:rsidRDefault="00D54BC8" w:rsidP="00D54BC8">
      <w:pPr>
        <w:ind w:firstLine="709"/>
        <w:jc w:val="both"/>
      </w:pPr>
      <w:r>
        <w:t>- в связи с потребностями жителей в услугах пассажирского транспорта в 2026 году будет продолжена работа с профильными комитетами Ленинградской области и Санкт-Петербурга по вопросам оптимизации существующих и организации новых муниципальных, межмуниципальных и межрегиональных маршрутов. Планируется продолжить работу маршрута 1-и.</w:t>
      </w:r>
    </w:p>
    <w:p w14:paraId="3B087BF2" w14:textId="77777777" w:rsidR="00D54BC8" w:rsidRDefault="00D54BC8" w:rsidP="00D54BC8">
      <w:pPr>
        <w:ind w:firstLine="709"/>
        <w:jc w:val="both"/>
        <w:rPr>
          <w:b/>
        </w:rPr>
      </w:pPr>
      <w:r>
        <w:rPr>
          <w:b/>
        </w:rPr>
        <w:t>4.5. Развитие объектов социальной инфраструктуры:</w:t>
      </w:r>
    </w:p>
    <w:p w14:paraId="4F87CF00" w14:textId="77777777" w:rsidR="00D54BC8" w:rsidRDefault="00D54BC8" w:rsidP="00D54BC8">
      <w:pPr>
        <w:ind w:firstLine="709"/>
        <w:jc w:val="both"/>
      </w:pPr>
      <w:r>
        <w:t>- реконструкция Дома культуры в п. Аннино;</w:t>
      </w:r>
    </w:p>
    <w:p w14:paraId="281D15E8" w14:textId="77777777" w:rsidR="00D54BC8" w:rsidRDefault="00D54BC8" w:rsidP="00D54BC8">
      <w:pPr>
        <w:ind w:firstLine="709"/>
        <w:jc w:val="both"/>
      </w:pPr>
      <w:r>
        <w:t>- строительство детских садов в гп. Новоселье;</w:t>
      </w:r>
    </w:p>
    <w:p w14:paraId="7EDE3620" w14:textId="77777777" w:rsidR="00D54BC8" w:rsidRDefault="00D54BC8" w:rsidP="00D54BC8">
      <w:pPr>
        <w:ind w:firstLine="709"/>
        <w:jc w:val="both"/>
      </w:pPr>
      <w:r>
        <w:t>- строительство образовательного центра «Школа-сад» в п. Аннино.</w:t>
      </w:r>
    </w:p>
    <w:p w14:paraId="2DCF6974" w14:textId="77777777" w:rsidR="00D54BC8" w:rsidRDefault="00D54BC8" w:rsidP="00D54BC8">
      <w:pPr>
        <w:ind w:firstLine="709"/>
        <w:jc w:val="both"/>
      </w:pPr>
      <w:r>
        <w:rPr>
          <w:b/>
        </w:rPr>
        <w:t>4.6. Мероприятия в области жилищной и имущественной политики:</w:t>
      </w:r>
      <w:r>
        <w:t xml:space="preserve"> </w:t>
      </w:r>
    </w:p>
    <w:p w14:paraId="090D5C7D" w14:textId="77777777" w:rsidR="00D54BC8" w:rsidRDefault="00D54BC8" w:rsidP="00D54BC8">
      <w:pPr>
        <w:ind w:firstLine="709"/>
        <w:jc w:val="both"/>
      </w:pPr>
      <w:r>
        <w:t>- активное участие в региональных и федеральных жилищных программах для получения определенными категориями гражданами субсидий на приобретение жилья. Уменьшение очереди на жилье, в том числе уменьшение очереди на социальное жилье;</w:t>
      </w:r>
    </w:p>
    <w:p w14:paraId="60A1D69D" w14:textId="77777777" w:rsidR="00D54BC8" w:rsidRDefault="00D54BC8" w:rsidP="00D54BC8">
      <w:pPr>
        <w:ind w:firstLine="709"/>
        <w:jc w:val="both"/>
      </w:pPr>
      <w:r>
        <w:t>- реализация программы эффективного использования муниципального имущества (постановка на учет бесхозяйных объектов, аренда имущества).</w:t>
      </w:r>
    </w:p>
    <w:p w14:paraId="3BB32F82" w14:textId="77777777" w:rsidR="00D54BC8" w:rsidRDefault="00D54BC8" w:rsidP="00D54BC8">
      <w:pPr>
        <w:ind w:firstLine="709"/>
        <w:jc w:val="both"/>
      </w:pPr>
      <w:r>
        <w:rPr>
          <w:b/>
        </w:rPr>
        <w:t>4.7. Мероприятия в области пожарной безопасности, предотвращения ЧС, работы ДНД:</w:t>
      </w:r>
    </w:p>
    <w:p w14:paraId="64326C56" w14:textId="77777777" w:rsidR="00D54BC8" w:rsidRDefault="00D54BC8" w:rsidP="00D54BC8">
      <w:pPr>
        <w:ind w:firstLine="709"/>
        <w:jc w:val="both"/>
      </w:pPr>
      <w:r>
        <w:t>- продолжение работы по покрытию всех населенных пунктов МО Аннинское городское поселение сетью первичных источников для водозабора в случае пожаров (согласно схеме пожаротушения МО);</w:t>
      </w:r>
    </w:p>
    <w:p w14:paraId="7D72FE79" w14:textId="77777777" w:rsidR="00D54BC8" w:rsidRDefault="00D54BC8" w:rsidP="00D54BC8">
      <w:pPr>
        <w:ind w:firstLine="709"/>
        <w:jc w:val="both"/>
      </w:pPr>
      <w:r>
        <w:t>- развитие местной системы оповещения в населенных пунктах МО Аннинское городское поселение;</w:t>
      </w:r>
    </w:p>
    <w:p w14:paraId="3F9962FD" w14:textId="77777777" w:rsidR="00D54BC8" w:rsidRDefault="00D54BC8" w:rsidP="00D54BC8">
      <w:pPr>
        <w:ind w:firstLine="709"/>
        <w:jc w:val="both"/>
      </w:pPr>
      <w:r>
        <w:t>- расширение системы видеонаблюдения в населенных пунктах МО Аннинское городское поселение;</w:t>
      </w:r>
    </w:p>
    <w:p w14:paraId="7A7767A3" w14:textId="77777777" w:rsidR="00D54BC8" w:rsidRDefault="00D54BC8" w:rsidP="00D54BC8">
      <w:pPr>
        <w:ind w:firstLine="709"/>
        <w:jc w:val="both"/>
      </w:pPr>
      <w:r>
        <w:t>- нанесение дорожной разметки, разработка Проектов организации дорожного движения.</w:t>
      </w:r>
    </w:p>
    <w:p w14:paraId="51CFCF5A" w14:textId="77777777" w:rsidR="00D54BC8" w:rsidRDefault="00D54BC8" w:rsidP="00D54BC8">
      <w:pPr>
        <w:ind w:firstLine="709"/>
        <w:jc w:val="both"/>
        <w:rPr>
          <w:b/>
        </w:rPr>
      </w:pPr>
      <w:r>
        <w:rPr>
          <w:b/>
        </w:rPr>
        <w:t>4.8. Мероприятия в области информатизации и СМИ:</w:t>
      </w:r>
    </w:p>
    <w:p w14:paraId="2C528258" w14:textId="77777777" w:rsidR="00D54BC8" w:rsidRDefault="00D54BC8" w:rsidP="00D54BC8">
      <w:pPr>
        <w:ind w:firstLine="709"/>
        <w:jc w:val="both"/>
      </w:pPr>
      <w:r>
        <w:t>- продолжение работы по выпуску газеты «Аннинские ведомости», совершенствование Интернет-сайта МО Аннинское городское поселение;</w:t>
      </w:r>
    </w:p>
    <w:p w14:paraId="745F2ADB" w14:textId="77777777" w:rsidR="00D54BC8" w:rsidRDefault="00D54BC8" w:rsidP="00D54BC8">
      <w:pPr>
        <w:ind w:firstLine="709"/>
        <w:jc w:val="both"/>
      </w:pPr>
      <w:r>
        <w:t>- завершение перехода на оказание муниципальных услуг в электронном виде, информатизация деятельности администрации;</w:t>
      </w:r>
    </w:p>
    <w:p w14:paraId="01FBF8F1" w14:textId="77777777" w:rsidR="00D54BC8" w:rsidRDefault="00D54BC8" w:rsidP="00D54BC8">
      <w:pPr>
        <w:ind w:firstLine="709"/>
        <w:jc w:val="both"/>
      </w:pPr>
      <w:r>
        <w:t>- взаимодействие с общественными организациями.</w:t>
      </w:r>
    </w:p>
    <w:p w14:paraId="5FDE7360" w14:textId="77777777" w:rsidR="00116867" w:rsidRDefault="00116867">
      <w:pPr>
        <w:rPr>
          <w:b/>
          <w:bCs/>
        </w:rPr>
      </w:pPr>
      <w:r>
        <w:rPr>
          <w:b/>
          <w:bCs/>
        </w:rPr>
        <w:br w:type="page"/>
      </w:r>
    </w:p>
    <w:p w14:paraId="7913C44C" w14:textId="1803ABB1" w:rsidR="009203C1" w:rsidRPr="00071381" w:rsidRDefault="009203C1" w:rsidP="009203C1">
      <w:pPr>
        <w:ind w:firstLine="709"/>
        <w:jc w:val="both"/>
        <w:rPr>
          <w:b/>
          <w:bCs/>
        </w:rPr>
      </w:pPr>
      <w:r w:rsidRPr="00071381">
        <w:rPr>
          <w:b/>
          <w:bCs/>
        </w:rPr>
        <w:lastRenderedPageBreak/>
        <w:t>4.9. Мероприятия в области культуры, спорта, патриотического воспитания:</w:t>
      </w:r>
    </w:p>
    <w:p w14:paraId="4AC0DD2F" w14:textId="77777777" w:rsidR="00071381" w:rsidRPr="00071381" w:rsidRDefault="00071381" w:rsidP="00071381">
      <w:pPr>
        <w:ind w:firstLine="709"/>
        <w:jc w:val="both"/>
      </w:pPr>
      <w:bookmarkStart w:id="4" w:name="_Hlk219986331"/>
      <w:r w:rsidRPr="005818B2">
        <w:rPr>
          <w:b/>
          <w:bCs/>
        </w:rPr>
        <w:t>В планах МБУ «МКДК»</w:t>
      </w:r>
      <w:r w:rsidRPr="00071381">
        <w:t xml:space="preserve"> на 2026 год улучшение материальной базы, проведение текущих ремонтных работ:</w:t>
      </w:r>
    </w:p>
    <w:p w14:paraId="63F23F5F" w14:textId="77777777" w:rsidR="00071381" w:rsidRPr="00071381" w:rsidRDefault="00071381" w:rsidP="00071381">
      <w:pPr>
        <w:ind w:firstLine="709"/>
        <w:jc w:val="both"/>
      </w:pPr>
      <w:r w:rsidRPr="00071381">
        <w:t>ремонт отопительной системы в ДК п. Аннино;</w:t>
      </w:r>
    </w:p>
    <w:p w14:paraId="5F760902" w14:textId="77777777" w:rsidR="00071381" w:rsidRPr="00071381" w:rsidRDefault="00071381" w:rsidP="00071381">
      <w:pPr>
        <w:ind w:firstLine="709"/>
        <w:jc w:val="both"/>
      </w:pPr>
      <w:r w:rsidRPr="00071381">
        <w:t>реконструкция системы отопления в ИТП в ДК гп. Новоселье (переход на закрытую систему отопления);</w:t>
      </w:r>
    </w:p>
    <w:p w14:paraId="4E448856" w14:textId="77777777" w:rsidR="00071381" w:rsidRPr="00071381" w:rsidRDefault="00071381" w:rsidP="00071381">
      <w:pPr>
        <w:ind w:firstLine="709"/>
        <w:jc w:val="both"/>
      </w:pPr>
      <w:r w:rsidRPr="00071381">
        <w:t>приобретение звукового и светового оборудования в зрительный зал в ДК п. Аннино;</w:t>
      </w:r>
    </w:p>
    <w:p w14:paraId="362F39B0" w14:textId="77777777" w:rsidR="00071381" w:rsidRPr="00071381" w:rsidRDefault="00071381" w:rsidP="00071381">
      <w:pPr>
        <w:ind w:firstLine="709"/>
        <w:jc w:val="both"/>
      </w:pPr>
      <w:r w:rsidRPr="00071381">
        <w:t>приобретение костюмов для увеличения разнообразия персонажей, принимающих участие в мероприятиях;</w:t>
      </w:r>
    </w:p>
    <w:p w14:paraId="4CC4E4BC" w14:textId="77777777" w:rsidR="00071381" w:rsidRPr="00071381" w:rsidRDefault="00071381" w:rsidP="00071381">
      <w:pPr>
        <w:ind w:firstLine="709"/>
        <w:jc w:val="both"/>
      </w:pPr>
      <w:r w:rsidRPr="00071381">
        <w:t>оборудование студии видео- и аудиозаписи в ДК гп. Новоселье для проведения интервью с почетными жителями поселения, представителями Совета ветеранов, старостами деревень, спортсменами и другими жителями МО Аннинское городское поселение;</w:t>
      </w:r>
    </w:p>
    <w:p w14:paraId="3887EB4C" w14:textId="77777777" w:rsidR="00071381" w:rsidRPr="00071381" w:rsidRDefault="00071381" w:rsidP="00071381">
      <w:pPr>
        <w:ind w:firstLine="709"/>
        <w:jc w:val="both"/>
      </w:pPr>
      <w:r w:rsidRPr="00071381">
        <w:t>приобретение тематического профессионального реквизита для проведения шоу мыльных пузырей и научного шоу.</w:t>
      </w:r>
    </w:p>
    <w:p w14:paraId="18A46252" w14:textId="77777777" w:rsidR="00071381" w:rsidRPr="00071381" w:rsidRDefault="00071381" w:rsidP="00071381">
      <w:pPr>
        <w:ind w:firstLine="709"/>
        <w:jc w:val="both"/>
      </w:pPr>
      <w:r w:rsidRPr="00071381">
        <w:t>В плане культурно-досуговой деятельности:</w:t>
      </w:r>
    </w:p>
    <w:p w14:paraId="755C94B7" w14:textId="615BD9EE" w:rsidR="00071381" w:rsidRPr="00071381" w:rsidRDefault="00071381" w:rsidP="00071381">
      <w:pPr>
        <w:ind w:firstLine="709"/>
        <w:jc w:val="both"/>
      </w:pPr>
      <w:r w:rsidRPr="00071381">
        <w:t xml:space="preserve">открытие уникального </w:t>
      </w:r>
      <w:r w:rsidR="00834B8B" w:rsidRPr="00071381">
        <w:t>Этнокультурного</w:t>
      </w:r>
      <w:r w:rsidRPr="00071381">
        <w:t xml:space="preserve"> пространства «Народная изба»;</w:t>
      </w:r>
    </w:p>
    <w:p w14:paraId="7BC221C5" w14:textId="77777777" w:rsidR="00071381" w:rsidRPr="00071381" w:rsidRDefault="00071381" w:rsidP="00071381">
      <w:pPr>
        <w:ind w:firstLine="709"/>
        <w:jc w:val="both"/>
      </w:pPr>
      <w:r w:rsidRPr="00071381">
        <w:t>проведение первого на территории поселения Экологического фестиваля;</w:t>
      </w:r>
    </w:p>
    <w:p w14:paraId="619674FB" w14:textId="77777777" w:rsidR="00071381" w:rsidRPr="00071381" w:rsidRDefault="00071381" w:rsidP="00071381">
      <w:pPr>
        <w:ind w:firstLine="709"/>
        <w:jc w:val="both"/>
      </w:pPr>
      <w:r w:rsidRPr="00071381">
        <w:t>увеличение количества кружков и любительских объединений, работающих на бесплатной и платной основах;</w:t>
      </w:r>
    </w:p>
    <w:p w14:paraId="6412A91B" w14:textId="77777777" w:rsidR="00071381" w:rsidRPr="00071381" w:rsidRDefault="00071381" w:rsidP="00071381">
      <w:pPr>
        <w:ind w:firstLine="709"/>
        <w:jc w:val="both"/>
      </w:pPr>
      <w:r w:rsidRPr="00071381">
        <w:t>увеличение количества мероприятий, проводимых на всей территории поселения.</w:t>
      </w:r>
    </w:p>
    <w:bookmarkEnd w:id="4"/>
    <w:p w14:paraId="396A4C30" w14:textId="10817E55" w:rsidR="00A965C3" w:rsidRDefault="00C548FB" w:rsidP="009203C1">
      <w:pPr>
        <w:ind w:firstLine="709"/>
        <w:jc w:val="both"/>
        <w:rPr>
          <w:rStyle w:val="af0"/>
          <w:rFonts w:eastAsia="NSimSun"/>
          <w:b w:val="0"/>
          <w:iCs/>
          <w:kern w:val="2"/>
          <w:shd w:val="clear" w:color="auto" w:fill="FFFFFF"/>
          <w:lang w:bidi="hi-IN"/>
        </w:rPr>
      </w:pPr>
      <w:r w:rsidRPr="005818B2">
        <w:rPr>
          <w:rStyle w:val="af0"/>
          <w:rFonts w:eastAsia="NSimSun"/>
          <w:bCs w:val="0"/>
          <w:iCs/>
          <w:kern w:val="2"/>
          <w:shd w:val="clear" w:color="auto" w:fill="FFFFFF"/>
          <w:lang w:bidi="hi-IN"/>
        </w:rPr>
        <w:t>В планах МБУ «ФСК»</w:t>
      </w:r>
      <w:r>
        <w:rPr>
          <w:rStyle w:val="af0"/>
          <w:rFonts w:eastAsia="NSimSun"/>
          <w:b w:val="0"/>
          <w:iCs/>
          <w:kern w:val="2"/>
          <w:shd w:val="clear" w:color="auto" w:fill="FFFFFF"/>
          <w:lang w:bidi="hi-IN"/>
        </w:rPr>
        <w:t xml:space="preserve"> на 2026 год:</w:t>
      </w:r>
    </w:p>
    <w:p w14:paraId="3C14308C" w14:textId="77777777" w:rsidR="00C548FB" w:rsidRPr="00D61A40" w:rsidRDefault="00C548FB" w:rsidP="00C548FB">
      <w:pPr>
        <w:pStyle w:val="Standard"/>
        <w:ind w:firstLine="709"/>
        <w:jc w:val="both"/>
        <w:rPr>
          <w:lang w:val="ru-RU"/>
        </w:rPr>
      </w:pPr>
      <w:r>
        <w:rPr>
          <w:rFonts w:cs="Times New Roman"/>
          <w:color w:val="000000"/>
          <w:lang w:val="ru-RU"/>
        </w:rPr>
        <w:t>1. Увеличить охват населения занятиями физической культурой и спортом, за счет массовых спортивных мероприятий на территории МО Аннинское городское поселение.</w:t>
      </w:r>
    </w:p>
    <w:p w14:paraId="6D9736AF" w14:textId="77777777" w:rsidR="00C548FB" w:rsidRPr="00D61A40" w:rsidRDefault="00C548FB" w:rsidP="00C548FB">
      <w:pPr>
        <w:pStyle w:val="Standard"/>
        <w:ind w:firstLine="709"/>
        <w:jc w:val="both"/>
        <w:rPr>
          <w:lang w:val="ru-RU"/>
        </w:rPr>
      </w:pPr>
      <w:r>
        <w:rPr>
          <w:rFonts w:cs="Times New Roman"/>
          <w:color w:val="000000"/>
          <w:lang w:val="ru-RU"/>
        </w:rPr>
        <w:t>2. Продолжить участвовать в областных, региональных и всероссийских</w:t>
      </w:r>
      <w:r>
        <w:rPr>
          <w:rStyle w:val="af0"/>
          <w:rFonts w:eastAsia="NSimSun"/>
          <w:b w:val="0"/>
          <w:iCs/>
          <w:color w:val="000000"/>
          <w:shd w:val="clear" w:color="auto" w:fill="FFFFFF"/>
          <w:lang w:val="ru-RU"/>
        </w:rPr>
        <w:t xml:space="preserve"> спортивно-массовых мероприятиях.</w:t>
      </w:r>
    </w:p>
    <w:p w14:paraId="5D19D0E2" w14:textId="77777777" w:rsidR="00C548FB" w:rsidRPr="00D61A40" w:rsidRDefault="00C548FB" w:rsidP="00C548FB">
      <w:pPr>
        <w:pStyle w:val="Standard"/>
        <w:ind w:firstLine="709"/>
        <w:jc w:val="both"/>
        <w:rPr>
          <w:lang w:val="ru-RU"/>
        </w:rPr>
      </w:pPr>
      <w:r>
        <w:rPr>
          <w:rStyle w:val="af0"/>
          <w:rFonts w:eastAsia="NSimSun"/>
          <w:b w:val="0"/>
          <w:iCs/>
          <w:color w:val="000000"/>
          <w:shd w:val="clear" w:color="auto" w:fill="FFFFFF"/>
          <w:lang w:val="ru-RU"/>
        </w:rPr>
        <w:t xml:space="preserve">3. Увеличить число участников </w:t>
      </w:r>
      <w:r>
        <w:rPr>
          <w:rStyle w:val="af0"/>
          <w:rFonts w:eastAsia="NSimSun"/>
          <w:b w:val="0"/>
          <w:bCs w:val="0"/>
          <w:iCs/>
          <w:color w:val="000000"/>
          <w:shd w:val="clear" w:color="auto" w:fill="FFFFFF"/>
          <w:lang w:val="ru-RU"/>
        </w:rPr>
        <w:t>Межведомственной программы Ленинградской области «Плавание для всех»»</w:t>
      </w:r>
    </w:p>
    <w:p w14:paraId="426F4AF0" w14:textId="77777777" w:rsidR="00C548FB" w:rsidRPr="00D61A40" w:rsidRDefault="00C548FB" w:rsidP="00C548FB">
      <w:pPr>
        <w:pStyle w:val="Standard"/>
        <w:ind w:firstLine="709"/>
        <w:jc w:val="both"/>
        <w:rPr>
          <w:lang w:val="ru-RU"/>
        </w:rPr>
      </w:pPr>
      <w:r>
        <w:rPr>
          <w:rStyle w:val="af0"/>
          <w:rFonts w:eastAsia="NSimSun"/>
          <w:b w:val="0"/>
          <w:bCs w:val="0"/>
          <w:iCs/>
          <w:color w:val="000000"/>
          <w:shd w:val="clear" w:color="auto" w:fill="FFFFFF"/>
          <w:lang w:val="ru-RU"/>
        </w:rPr>
        <w:t xml:space="preserve">4. Совместно с комитетом по образованию Ломоносовского района и МУДО «Ломоносовская спортивная школа» открыть на бесплатной основе спортивные классы по плаванию для учеников МОУ Аннинская и Новосельская СОШ для более масштабного охвата детей, занимающихся спортом, и с дальнейшим отбором спортсменов в сборную команду Ломоносовского района и Ленинградской области.  </w:t>
      </w:r>
    </w:p>
    <w:p w14:paraId="429AB50D" w14:textId="15558C4C" w:rsidR="00C548FB" w:rsidRPr="00B460DB" w:rsidRDefault="00C548FB" w:rsidP="00C548FB">
      <w:pPr>
        <w:pStyle w:val="Standard"/>
        <w:ind w:firstLine="709"/>
        <w:jc w:val="both"/>
        <w:rPr>
          <w:lang w:val="ru-RU"/>
        </w:rPr>
      </w:pPr>
      <w:r>
        <w:rPr>
          <w:rStyle w:val="af0"/>
          <w:rFonts w:eastAsia="NSimSun"/>
          <w:b w:val="0"/>
          <w:iCs/>
          <w:color w:val="000000"/>
          <w:shd w:val="clear" w:color="auto" w:fill="FFFFFF"/>
          <w:lang w:val="ru-RU"/>
        </w:rPr>
        <w:t>5. Проектирование муниципального физкультурно-оздоровительного комплекса размером 36</w:t>
      </w:r>
      <w:r w:rsidR="00144D33">
        <w:rPr>
          <w:rStyle w:val="af0"/>
          <w:rFonts w:eastAsia="NSimSun"/>
          <w:b w:val="0"/>
          <w:iCs/>
          <w:color w:val="000000"/>
          <w:shd w:val="clear" w:color="auto" w:fill="FFFFFF"/>
          <w:lang w:val="ru-RU"/>
        </w:rPr>
        <w:t> </w:t>
      </w:r>
      <w:r>
        <w:rPr>
          <w:rStyle w:val="af0"/>
          <w:rFonts w:eastAsia="NSimSun"/>
          <w:b w:val="0"/>
          <w:iCs/>
          <w:color w:val="000000"/>
          <w:shd w:val="clear" w:color="auto" w:fill="FFFFFF"/>
          <w:lang w:val="ru-RU"/>
        </w:rPr>
        <w:t>м х 18</w:t>
      </w:r>
      <w:r w:rsidR="00144D33">
        <w:rPr>
          <w:rStyle w:val="af0"/>
          <w:rFonts w:eastAsia="NSimSun"/>
          <w:b w:val="0"/>
          <w:iCs/>
          <w:color w:val="000000"/>
          <w:shd w:val="clear" w:color="auto" w:fill="FFFFFF"/>
          <w:lang w:val="ru-RU"/>
        </w:rPr>
        <w:t> </w:t>
      </w:r>
      <w:r>
        <w:rPr>
          <w:rStyle w:val="af0"/>
          <w:rFonts w:eastAsia="NSimSun"/>
          <w:b w:val="0"/>
          <w:iCs/>
          <w:color w:val="000000"/>
          <w:shd w:val="clear" w:color="auto" w:fill="FFFFFF"/>
          <w:lang w:val="ru-RU"/>
        </w:rPr>
        <w:t xml:space="preserve">м в гп. Новоселье. </w:t>
      </w:r>
    </w:p>
    <w:p w14:paraId="1F2DD369" w14:textId="77777777" w:rsidR="00C548FB" w:rsidRPr="00E84951" w:rsidRDefault="00C548FB" w:rsidP="009203C1">
      <w:pPr>
        <w:ind w:firstLine="709"/>
        <w:jc w:val="both"/>
        <w:rPr>
          <w:rStyle w:val="af0"/>
          <w:rFonts w:eastAsia="NSimSun"/>
          <w:b w:val="0"/>
          <w:iCs/>
          <w:kern w:val="2"/>
          <w:shd w:val="clear" w:color="auto" w:fill="FFFFFF"/>
          <w:lang w:bidi="hi-IN"/>
        </w:rPr>
      </w:pPr>
    </w:p>
    <w:sectPr w:rsidR="00C548FB" w:rsidRPr="00E84951" w:rsidSect="005B0468">
      <w:headerReference w:type="default" r:id="rId9"/>
      <w:footerReference w:type="even" r:id="rId10"/>
      <w:footerReference w:type="default" r:id="rId11"/>
      <w:pgSz w:w="11906" w:h="16838"/>
      <w:pgMar w:top="851" w:right="567" w:bottom="851" w:left="1134" w:header="425"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84FF2" w14:textId="77777777" w:rsidR="00D660F1" w:rsidRDefault="00D660F1" w:rsidP="00EF589B">
      <w:r>
        <w:separator/>
      </w:r>
    </w:p>
  </w:endnote>
  <w:endnote w:type="continuationSeparator" w:id="0">
    <w:p w14:paraId="32BD3A21" w14:textId="77777777" w:rsidR="00D660F1" w:rsidRDefault="00D660F1" w:rsidP="00EF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231D" w14:textId="77777777" w:rsidR="00F43F0D" w:rsidRDefault="00CA021C" w:rsidP="00091A0B">
    <w:pPr>
      <w:pStyle w:val="ae"/>
      <w:framePr w:wrap="around" w:vAnchor="text" w:hAnchor="margin" w:xAlign="center" w:y="1"/>
      <w:rPr>
        <w:rStyle w:val="af1"/>
      </w:rPr>
    </w:pPr>
    <w:r>
      <w:rPr>
        <w:rStyle w:val="af1"/>
      </w:rPr>
      <w:fldChar w:fldCharType="begin"/>
    </w:r>
    <w:r w:rsidR="00F43F0D">
      <w:rPr>
        <w:rStyle w:val="af1"/>
      </w:rPr>
      <w:instrText xml:space="preserve">PAGE  </w:instrText>
    </w:r>
    <w:r>
      <w:rPr>
        <w:rStyle w:val="af1"/>
      </w:rPr>
      <w:fldChar w:fldCharType="end"/>
    </w:r>
  </w:p>
  <w:p w14:paraId="580208B1" w14:textId="77777777" w:rsidR="00F43F0D" w:rsidRDefault="00F43F0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6F6A" w14:textId="77777777" w:rsidR="00F43F0D" w:rsidRDefault="00CA021C" w:rsidP="00091A0B">
    <w:pPr>
      <w:pStyle w:val="ae"/>
      <w:framePr w:wrap="around" w:vAnchor="text" w:hAnchor="margin" w:xAlign="center" w:y="1"/>
      <w:rPr>
        <w:rStyle w:val="af1"/>
      </w:rPr>
    </w:pPr>
    <w:r>
      <w:rPr>
        <w:rStyle w:val="af1"/>
      </w:rPr>
      <w:fldChar w:fldCharType="begin"/>
    </w:r>
    <w:r w:rsidR="00F43F0D">
      <w:rPr>
        <w:rStyle w:val="af1"/>
      </w:rPr>
      <w:instrText xml:space="preserve">PAGE  </w:instrText>
    </w:r>
    <w:r>
      <w:rPr>
        <w:rStyle w:val="af1"/>
      </w:rPr>
      <w:fldChar w:fldCharType="separate"/>
    </w:r>
    <w:r w:rsidR="00911C73">
      <w:rPr>
        <w:rStyle w:val="af1"/>
        <w:noProof/>
      </w:rPr>
      <w:t>2</w:t>
    </w:r>
    <w:r>
      <w:rPr>
        <w:rStyle w:val="af1"/>
      </w:rPr>
      <w:fldChar w:fldCharType="end"/>
    </w:r>
  </w:p>
  <w:tbl>
    <w:tblPr>
      <w:tblpPr w:leftFromText="187" w:rightFromText="187" w:vertAnchor="text" w:tblpY="1"/>
      <w:tblW w:w="5000" w:type="pct"/>
      <w:tblLook w:val="04A0" w:firstRow="1" w:lastRow="0" w:firstColumn="1" w:lastColumn="0" w:noHBand="0" w:noVBand="1"/>
    </w:tblPr>
    <w:tblGrid>
      <w:gridCol w:w="4429"/>
      <w:gridCol w:w="1619"/>
      <w:gridCol w:w="4373"/>
    </w:tblGrid>
    <w:tr w:rsidR="00F43F0D" w14:paraId="50C8D62A" w14:textId="77777777">
      <w:trPr>
        <w:trHeight w:val="151"/>
      </w:trPr>
      <w:tc>
        <w:tcPr>
          <w:tcW w:w="2125" w:type="pct"/>
          <w:tcBorders>
            <w:bottom w:val="single" w:sz="4" w:space="0" w:color="4F81BD"/>
          </w:tcBorders>
        </w:tcPr>
        <w:p w14:paraId="378B291F" w14:textId="77777777" w:rsidR="00F43F0D" w:rsidRPr="00AE37F5" w:rsidRDefault="00F43F0D">
          <w:pPr>
            <w:pStyle w:val="ac"/>
            <w:rPr>
              <w:rFonts w:ascii="Cambria" w:hAnsi="Cambria"/>
              <w:b/>
              <w:bCs/>
            </w:rPr>
          </w:pPr>
        </w:p>
      </w:tc>
      <w:tc>
        <w:tcPr>
          <w:tcW w:w="777" w:type="pct"/>
          <w:vMerge w:val="restart"/>
          <w:noWrap/>
          <w:vAlign w:val="center"/>
        </w:tcPr>
        <w:p w14:paraId="70B56E83" w14:textId="77777777" w:rsidR="00F43F0D" w:rsidRPr="00C228E7" w:rsidRDefault="00F43F0D" w:rsidP="003D7EB5">
          <w:pPr>
            <w:pStyle w:val="aa"/>
            <w:jc w:val="center"/>
          </w:pPr>
        </w:p>
      </w:tc>
      <w:tc>
        <w:tcPr>
          <w:tcW w:w="2098" w:type="pct"/>
          <w:tcBorders>
            <w:bottom w:val="single" w:sz="4" w:space="0" w:color="4F81BD"/>
          </w:tcBorders>
        </w:tcPr>
        <w:p w14:paraId="7B5D9923" w14:textId="77777777" w:rsidR="00F43F0D" w:rsidRPr="00AE37F5" w:rsidRDefault="00F43F0D">
          <w:pPr>
            <w:pStyle w:val="ac"/>
            <w:rPr>
              <w:rFonts w:ascii="Cambria" w:hAnsi="Cambria"/>
              <w:b/>
              <w:bCs/>
            </w:rPr>
          </w:pPr>
        </w:p>
      </w:tc>
    </w:tr>
    <w:tr w:rsidR="00F43F0D" w14:paraId="26926BD4" w14:textId="77777777">
      <w:trPr>
        <w:trHeight w:val="150"/>
      </w:trPr>
      <w:tc>
        <w:tcPr>
          <w:tcW w:w="2125" w:type="pct"/>
          <w:tcBorders>
            <w:top w:val="single" w:sz="4" w:space="0" w:color="4F81BD"/>
          </w:tcBorders>
        </w:tcPr>
        <w:p w14:paraId="43CCEC3D" w14:textId="77777777" w:rsidR="00F43F0D" w:rsidRPr="00AE37F5" w:rsidRDefault="00F43F0D">
          <w:pPr>
            <w:pStyle w:val="ac"/>
            <w:rPr>
              <w:rFonts w:ascii="Cambria" w:hAnsi="Cambria"/>
              <w:b/>
              <w:bCs/>
            </w:rPr>
          </w:pPr>
        </w:p>
      </w:tc>
      <w:tc>
        <w:tcPr>
          <w:tcW w:w="777" w:type="pct"/>
          <w:vMerge/>
        </w:tcPr>
        <w:p w14:paraId="278FB7FA" w14:textId="77777777" w:rsidR="00F43F0D" w:rsidRPr="00AE37F5" w:rsidRDefault="00F43F0D">
          <w:pPr>
            <w:pStyle w:val="ac"/>
            <w:jc w:val="center"/>
            <w:rPr>
              <w:rFonts w:ascii="Cambria" w:hAnsi="Cambria"/>
              <w:b/>
              <w:bCs/>
            </w:rPr>
          </w:pPr>
        </w:p>
      </w:tc>
      <w:tc>
        <w:tcPr>
          <w:tcW w:w="2098" w:type="pct"/>
          <w:tcBorders>
            <w:top w:val="single" w:sz="4" w:space="0" w:color="4F81BD"/>
          </w:tcBorders>
        </w:tcPr>
        <w:p w14:paraId="4F91C72A" w14:textId="77777777" w:rsidR="00F43F0D" w:rsidRPr="00AE37F5" w:rsidRDefault="00F43F0D">
          <w:pPr>
            <w:pStyle w:val="ac"/>
            <w:rPr>
              <w:rFonts w:ascii="Cambria" w:hAnsi="Cambria"/>
              <w:b/>
              <w:bCs/>
            </w:rPr>
          </w:pPr>
        </w:p>
      </w:tc>
    </w:tr>
  </w:tbl>
  <w:p w14:paraId="5A3F6820" w14:textId="77777777" w:rsidR="00F43F0D" w:rsidRDefault="00F43F0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D4D89" w14:textId="77777777" w:rsidR="00D660F1" w:rsidRDefault="00D660F1" w:rsidP="00EF589B">
      <w:r>
        <w:separator/>
      </w:r>
    </w:p>
  </w:footnote>
  <w:footnote w:type="continuationSeparator" w:id="0">
    <w:p w14:paraId="1262704D" w14:textId="77777777" w:rsidR="00D660F1" w:rsidRDefault="00D660F1" w:rsidP="00EF5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5210"/>
      <w:gridCol w:w="5211"/>
    </w:tblGrid>
    <w:tr w:rsidR="00F43F0D" w14:paraId="63991854" w14:textId="77777777">
      <w:tc>
        <w:tcPr>
          <w:tcW w:w="5210" w:type="dxa"/>
          <w:vAlign w:val="center"/>
        </w:tcPr>
        <w:p w14:paraId="60D81193" w14:textId="77777777" w:rsidR="00F43F0D" w:rsidRPr="00AE37F5" w:rsidRDefault="00F43F0D" w:rsidP="00AE37F5">
          <w:pPr>
            <w:pStyle w:val="ac"/>
            <w:tabs>
              <w:tab w:val="clear" w:pos="4677"/>
              <w:tab w:val="clear" w:pos="9355"/>
              <w:tab w:val="center" w:pos="5102"/>
              <w:tab w:val="right" w:pos="10205"/>
            </w:tabs>
          </w:pPr>
          <w:r>
            <w:rPr>
              <w:noProof/>
            </w:rPr>
            <w:drawing>
              <wp:inline distT="0" distB="0" distL="0" distR="0" wp14:anchorId="76CBEE12" wp14:editId="0879327C">
                <wp:extent cx="556895" cy="707390"/>
                <wp:effectExtent l="0" t="0" r="0" b="0"/>
                <wp:docPr id="2" name="Рисунок 2" descr="Герб АС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АС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707390"/>
                        </a:xfrm>
                        <a:prstGeom prst="rect">
                          <a:avLst/>
                        </a:prstGeom>
                        <a:noFill/>
                        <a:ln>
                          <a:noFill/>
                        </a:ln>
                      </pic:spPr>
                    </pic:pic>
                  </a:graphicData>
                </a:graphic>
              </wp:inline>
            </w:drawing>
          </w:r>
        </w:p>
      </w:tc>
      <w:tc>
        <w:tcPr>
          <w:tcW w:w="5211" w:type="dxa"/>
          <w:vAlign w:val="center"/>
        </w:tcPr>
        <w:p w14:paraId="5C271D3A" w14:textId="77777777" w:rsidR="00F43F0D" w:rsidRPr="00AE37F5" w:rsidRDefault="00F43F0D" w:rsidP="00AE37F5">
          <w:pPr>
            <w:pStyle w:val="ac"/>
            <w:tabs>
              <w:tab w:val="clear" w:pos="4677"/>
              <w:tab w:val="clear" w:pos="9355"/>
              <w:tab w:val="center" w:pos="5102"/>
              <w:tab w:val="right" w:pos="10205"/>
            </w:tabs>
            <w:jc w:val="right"/>
          </w:pPr>
          <w:r w:rsidRPr="00AE37F5">
            <w:t>Муниципальное образование</w:t>
          </w:r>
          <w:r w:rsidRPr="00AE37F5">
            <w:br/>
            <w:t xml:space="preserve">Аннинское </w:t>
          </w:r>
          <w:r>
            <w:t>городское</w:t>
          </w:r>
          <w:r w:rsidRPr="00AE37F5">
            <w:t xml:space="preserve"> поселение</w:t>
          </w:r>
        </w:p>
      </w:tc>
    </w:tr>
  </w:tbl>
  <w:p w14:paraId="03473BB1" w14:textId="77777777" w:rsidR="00F43F0D" w:rsidRDefault="00F43F0D" w:rsidP="00C228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20C3958"/>
    <w:lvl w:ilvl="0" w:tplc="207CA912">
      <w:start w:val="1"/>
      <w:numFmt w:val="decimal"/>
      <w:lvlText w:val="%1."/>
      <w:lvlJc w:val="left"/>
      <w:pPr>
        <w:ind w:left="927" w:hanging="360"/>
      </w:pPr>
      <w:rPr>
        <w:rFonts w:hint="default"/>
      </w:rPr>
    </w:lvl>
    <w:lvl w:ilvl="1" w:tplc="04190019">
      <w:start w:val="1"/>
      <w:numFmt w:val="lowerLetter"/>
      <w:lvlRestart w:val="0"/>
      <w:lvlText w:val="%2."/>
      <w:lvlJc w:val="left"/>
      <w:pPr>
        <w:ind w:left="1647" w:hanging="360"/>
      </w:pPr>
    </w:lvl>
    <w:lvl w:ilvl="2" w:tplc="0419001B">
      <w:start w:val="1"/>
      <w:numFmt w:val="lowerRoman"/>
      <w:lvlRestart w:val="0"/>
      <w:lvlText w:val="%3."/>
      <w:lvlJc w:val="right"/>
      <w:pPr>
        <w:ind w:left="2367" w:hanging="180"/>
      </w:pPr>
    </w:lvl>
    <w:lvl w:ilvl="3" w:tplc="0419000F">
      <w:start w:val="1"/>
      <w:numFmt w:val="decimal"/>
      <w:lvlRestart w:val="0"/>
      <w:lvlText w:val="%4."/>
      <w:lvlJc w:val="left"/>
      <w:pPr>
        <w:ind w:left="3087" w:hanging="360"/>
      </w:pPr>
    </w:lvl>
    <w:lvl w:ilvl="4" w:tplc="04190019">
      <w:start w:val="1"/>
      <w:numFmt w:val="lowerLetter"/>
      <w:lvlRestart w:val="0"/>
      <w:lvlText w:val="%5."/>
      <w:lvlJc w:val="left"/>
      <w:pPr>
        <w:ind w:left="3807" w:hanging="360"/>
      </w:pPr>
    </w:lvl>
    <w:lvl w:ilvl="5" w:tplc="0419001B">
      <w:start w:val="1"/>
      <w:numFmt w:val="lowerRoman"/>
      <w:lvlRestart w:val="0"/>
      <w:lvlText w:val="%6."/>
      <w:lvlJc w:val="right"/>
      <w:pPr>
        <w:ind w:left="4527" w:hanging="180"/>
      </w:pPr>
    </w:lvl>
    <w:lvl w:ilvl="6" w:tplc="0419000F">
      <w:start w:val="1"/>
      <w:numFmt w:val="decimal"/>
      <w:lvlRestart w:val="0"/>
      <w:lvlText w:val="%7."/>
      <w:lvlJc w:val="left"/>
      <w:pPr>
        <w:ind w:left="5247" w:hanging="360"/>
      </w:pPr>
    </w:lvl>
    <w:lvl w:ilvl="7" w:tplc="04190019">
      <w:start w:val="1"/>
      <w:numFmt w:val="lowerLetter"/>
      <w:lvlRestart w:val="0"/>
      <w:lvlText w:val="%8."/>
      <w:lvlJc w:val="left"/>
      <w:pPr>
        <w:ind w:left="5967" w:hanging="360"/>
      </w:pPr>
    </w:lvl>
    <w:lvl w:ilvl="8" w:tplc="0419001B">
      <w:start w:val="1"/>
      <w:numFmt w:val="lowerRoman"/>
      <w:lvlRestart w:val="0"/>
      <w:lvlText w:val="%9."/>
      <w:lvlJc w:val="right"/>
      <w:pPr>
        <w:ind w:left="6687" w:hanging="180"/>
      </w:pPr>
    </w:lvl>
  </w:abstractNum>
  <w:abstractNum w:abstractNumId="1" w15:restartNumberingAfterBreak="0">
    <w:nsid w:val="00000002"/>
    <w:multiLevelType w:val="hybridMultilevel"/>
    <w:tmpl w:val="D332CF8E"/>
    <w:lvl w:ilvl="0" w:tplc="52446B88">
      <w:start w:val="1"/>
      <w:numFmt w:val="decimal"/>
      <w:lvlText w:val="%1."/>
      <w:lvlJc w:val="left"/>
      <w:pPr>
        <w:ind w:left="927" w:hanging="360"/>
      </w:pPr>
      <w:rPr>
        <w:rFonts w:hint="default"/>
      </w:rPr>
    </w:lvl>
    <w:lvl w:ilvl="1" w:tplc="04190019">
      <w:start w:val="1"/>
      <w:numFmt w:val="lowerLetter"/>
      <w:lvlRestart w:val="0"/>
      <w:lvlText w:val="%2."/>
      <w:lvlJc w:val="left"/>
      <w:pPr>
        <w:ind w:left="1647" w:hanging="360"/>
      </w:pPr>
    </w:lvl>
    <w:lvl w:ilvl="2" w:tplc="0419001B">
      <w:start w:val="1"/>
      <w:numFmt w:val="lowerRoman"/>
      <w:lvlRestart w:val="0"/>
      <w:lvlText w:val="%3."/>
      <w:lvlJc w:val="right"/>
      <w:pPr>
        <w:ind w:left="2367" w:hanging="180"/>
      </w:pPr>
    </w:lvl>
    <w:lvl w:ilvl="3" w:tplc="0419000F">
      <w:start w:val="1"/>
      <w:numFmt w:val="decimal"/>
      <w:lvlRestart w:val="0"/>
      <w:lvlText w:val="%4."/>
      <w:lvlJc w:val="left"/>
      <w:pPr>
        <w:ind w:left="3087" w:hanging="360"/>
      </w:pPr>
    </w:lvl>
    <w:lvl w:ilvl="4" w:tplc="04190019">
      <w:start w:val="1"/>
      <w:numFmt w:val="lowerLetter"/>
      <w:lvlRestart w:val="0"/>
      <w:lvlText w:val="%5."/>
      <w:lvlJc w:val="left"/>
      <w:pPr>
        <w:ind w:left="3807" w:hanging="360"/>
      </w:pPr>
    </w:lvl>
    <w:lvl w:ilvl="5" w:tplc="0419001B">
      <w:start w:val="1"/>
      <w:numFmt w:val="lowerRoman"/>
      <w:lvlRestart w:val="0"/>
      <w:lvlText w:val="%6."/>
      <w:lvlJc w:val="right"/>
      <w:pPr>
        <w:ind w:left="4527" w:hanging="180"/>
      </w:pPr>
    </w:lvl>
    <w:lvl w:ilvl="6" w:tplc="0419000F">
      <w:start w:val="1"/>
      <w:numFmt w:val="decimal"/>
      <w:lvlRestart w:val="0"/>
      <w:lvlText w:val="%7."/>
      <w:lvlJc w:val="left"/>
      <w:pPr>
        <w:ind w:left="5247" w:hanging="360"/>
      </w:pPr>
    </w:lvl>
    <w:lvl w:ilvl="7" w:tplc="04190019">
      <w:start w:val="1"/>
      <w:numFmt w:val="lowerLetter"/>
      <w:lvlRestart w:val="0"/>
      <w:lvlText w:val="%8."/>
      <w:lvlJc w:val="left"/>
      <w:pPr>
        <w:ind w:left="5967" w:hanging="360"/>
      </w:pPr>
    </w:lvl>
    <w:lvl w:ilvl="8" w:tplc="0419001B">
      <w:start w:val="1"/>
      <w:numFmt w:val="lowerRoman"/>
      <w:lvlRestart w:val="0"/>
      <w:lvlText w:val="%9."/>
      <w:lvlJc w:val="right"/>
      <w:pPr>
        <w:ind w:left="6687" w:hanging="18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caps w:val="0"/>
        <w:smallCaps w:val="0"/>
        <w:color w:val="000000"/>
        <w:spacing w:val="0"/>
        <w:kern w:val="1"/>
        <w:sz w:val="26"/>
        <w:szCs w:val="26"/>
        <w:shd w:val="clear" w:color="auto" w:fill="FFFFFF"/>
        <w:lang w:val="ru-RU" w:eastAsia="hi-IN" w:bidi="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000000"/>
        <w:spacing w:val="0"/>
        <w:kern w:val="1"/>
        <w:sz w:val="26"/>
        <w:szCs w:val="26"/>
        <w:shd w:val="clear" w:color="auto" w:fill="FFFFFF"/>
        <w:lang w:val="ru-RU" w:eastAsia="hi-IN" w:bidi="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000000"/>
        <w:spacing w:val="0"/>
        <w:kern w:val="1"/>
        <w:sz w:val="26"/>
        <w:szCs w:val="26"/>
        <w:shd w:val="clear" w:color="auto" w:fill="FFFFFF"/>
        <w:lang w:val="ru-RU" w:eastAsia="hi-IN" w:bidi="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hybridMultilevel"/>
    <w:tmpl w:val="6A5A78D4"/>
    <w:lvl w:ilvl="0" w:tplc="0419000F">
      <w:start w:val="1"/>
      <w:numFmt w:val="decimal"/>
      <w:lvlText w:val="%1."/>
      <w:lvlJc w:val="left"/>
      <w:pPr>
        <w:ind w:left="1287" w:hanging="360"/>
      </w:pPr>
    </w:lvl>
    <w:lvl w:ilvl="1" w:tplc="04190019">
      <w:start w:val="1"/>
      <w:numFmt w:val="lowerLetter"/>
      <w:lvlRestart w:val="0"/>
      <w:lvlText w:val="%2."/>
      <w:lvlJc w:val="left"/>
      <w:pPr>
        <w:ind w:left="2007" w:hanging="360"/>
      </w:pPr>
    </w:lvl>
    <w:lvl w:ilvl="2" w:tplc="0419001B">
      <w:start w:val="1"/>
      <w:numFmt w:val="lowerRoman"/>
      <w:lvlRestart w:val="0"/>
      <w:lvlText w:val="%3."/>
      <w:lvlJc w:val="right"/>
      <w:pPr>
        <w:ind w:left="2727" w:hanging="180"/>
      </w:pPr>
    </w:lvl>
    <w:lvl w:ilvl="3" w:tplc="0419000F">
      <w:start w:val="1"/>
      <w:numFmt w:val="decimal"/>
      <w:lvlRestart w:val="0"/>
      <w:lvlText w:val="%4."/>
      <w:lvlJc w:val="left"/>
      <w:pPr>
        <w:ind w:left="3447" w:hanging="360"/>
      </w:pPr>
    </w:lvl>
    <w:lvl w:ilvl="4" w:tplc="04190019">
      <w:start w:val="1"/>
      <w:numFmt w:val="lowerLetter"/>
      <w:lvlRestart w:val="0"/>
      <w:lvlText w:val="%5."/>
      <w:lvlJc w:val="left"/>
      <w:pPr>
        <w:ind w:left="4167" w:hanging="360"/>
      </w:pPr>
    </w:lvl>
    <w:lvl w:ilvl="5" w:tplc="0419001B">
      <w:start w:val="1"/>
      <w:numFmt w:val="lowerRoman"/>
      <w:lvlRestart w:val="0"/>
      <w:lvlText w:val="%6."/>
      <w:lvlJc w:val="right"/>
      <w:pPr>
        <w:ind w:left="4887" w:hanging="180"/>
      </w:pPr>
    </w:lvl>
    <w:lvl w:ilvl="6" w:tplc="0419000F">
      <w:start w:val="1"/>
      <w:numFmt w:val="decimal"/>
      <w:lvlRestart w:val="0"/>
      <w:lvlText w:val="%7."/>
      <w:lvlJc w:val="left"/>
      <w:pPr>
        <w:ind w:left="5607" w:hanging="360"/>
      </w:pPr>
    </w:lvl>
    <w:lvl w:ilvl="7" w:tplc="04190019">
      <w:start w:val="1"/>
      <w:numFmt w:val="lowerLetter"/>
      <w:lvlRestart w:val="0"/>
      <w:lvlText w:val="%8."/>
      <w:lvlJc w:val="left"/>
      <w:pPr>
        <w:ind w:left="6327" w:hanging="360"/>
      </w:pPr>
    </w:lvl>
    <w:lvl w:ilvl="8" w:tplc="0419001B">
      <w:start w:val="1"/>
      <w:numFmt w:val="lowerRoman"/>
      <w:lvlRestart w:val="0"/>
      <w:lvlText w:val="%9."/>
      <w:lvlJc w:val="right"/>
      <w:pPr>
        <w:ind w:left="7047" w:hanging="180"/>
      </w:pPr>
    </w:lvl>
  </w:abstractNum>
  <w:abstractNum w:abstractNumId="4" w15:restartNumberingAfterBreak="0">
    <w:nsid w:val="00000005"/>
    <w:multiLevelType w:val="hybridMultilevel"/>
    <w:tmpl w:val="FD206C5E"/>
    <w:lvl w:ilvl="0" w:tplc="4214734E">
      <w:start w:val="1"/>
      <w:numFmt w:val="decimal"/>
      <w:lvlText w:val="%1."/>
      <w:lvlJc w:val="left"/>
      <w:pPr>
        <w:ind w:left="927" w:hanging="360"/>
      </w:pPr>
      <w:rPr>
        <w:rFonts w:hint="default"/>
      </w:rPr>
    </w:lvl>
    <w:lvl w:ilvl="1" w:tplc="04190019">
      <w:start w:val="1"/>
      <w:numFmt w:val="lowerLetter"/>
      <w:lvlRestart w:val="0"/>
      <w:lvlText w:val="%2."/>
      <w:lvlJc w:val="left"/>
      <w:pPr>
        <w:ind w:left="1647" w:hanging="360"/>
      </w:pPr>
    </w:lvl>
    <w:lvl w:ilvl="2" w:tplc="0419001B">
      <w:start w:val="1"/>
      <w:numFmt w:val="lowerRoman"/>
      <w:lvlRestart w:val="0"/>
      <w:lvlText w:val="%3."/>
      <w:lvlJc w:val="right"/>
      <w:pPr>
        <w:ind w:left="2367" w:hanging="180"/>
      </w:pPr>
    </w:lvl>
    <w:lvl w:ilvl="3" w:tplc="0419000F">
      <w:start w:val="1"/>
      <w:numFmt w:val="decimal"/>
      <w:lvlRestart w:val="0"/>
      <w:lvlText w:val="%4."/>
      <w:lvlJc w:val="left"/>
      <w:pPr>
        <w:ind w:left="3087" w:hanging="360"/>
      </w:pPr>
    </w:lvl>
    <w:lvl w:ilvl="4" w:tplc="04190019">
      <w:start w:val="1"/>
      <w:numFmt w:val="lowerLetter"/>
      <w:lvlRestart w:val="0"/>
      <w:lvlText w:val="%5."/>
      <w:lvlJc w:val="left"/>
      <w:pPr>
        <w:ind w:left="3807" w:hanging="360"/>
      </w:pPr>
    </w:lvl>
    <w:lvl w:ilvl="5" w:tplc="0419001B">
      <w:start w:val="1"/>
      <w:numFmt w:val="lowerRoman"/>
      <w:lvlRestart w:val="0"/>
      <w:lvlText w:val="%6."/>
      <w:lvlJc w:val="right"/>
      <w:pPr>
        <w:ind w:left="4527" w:hanging="180"/>
      </w:pPr>
    </w:lvl>
    <w:lvl w:ilvl="6" w:tplc="0419000F">
      <w:start w:val="1"/>
      <w:numFmt w:val="decimal"/>
      <w:lvlRestart w:val="0"/>
      <w:lvlText w:val="%7."/>
      <w:lvlJc w:val="left"/>
      <w:pPr>
        <w:ind w:left="5247" w:hanging="360"/>
      </w:pPr>
    </w:lvl>
    <w:lvl w:ilvl="7" w:tplc="04190019">
      <w:start w:val="1"/>
      <w:numFmt w:val="lowerLetter"/>
      <w:lvlRestart w:val="0"/>
      <w:lvlText w:val="%8."/>
      <w:lvlJc w:val="left"/>
      <w:pPr>
        <w:ind w:left="5967" w:hanging="360"/>
      </w:pPr>
    </w:lvl>
    <w:lvl w:ilvl="8" w:tplc="0419001B">
      <w:start w:val="1"/>
      <w:numFmt w:val="lowerRoman"/>
      <w:lvlRestart w:val="0"/>
      <w:lvlText w:val="%9."/>
      <w:lvlJc w:val="right"/>
      <w:pPr>
        <w:ind w:left="6687" w:hanging="180"/>
      </w:pPr>
    </w:lvl>
  </w:abstractNum>
  <w:abstractNum w:abstractNumId="5" w15:restartNumberingAfterBreak="0">
    <w:nsid w:val="00000006"/>
    <w:multiLevelType w:val="hybridMultilevel"/>
    <w:tmpl w:val="6B8EBCFA"/>
    <w:lvl w:ilvl="0" w:tplc="FEEADEE4">
      <w:start w:val="1"/>
      <w:numFmt w:val="decimal"/>
      <w:lvlText w:val="%1."/>
      <w:lvlJc w:val="left"/>
      <w:pPr>
        <w:ind w:left="927" w:hanging="360"/>
      </w:pPr>
      <w:rPr>
        <w:rFonts w:hint="default"/>
      </w:rPr>
    </w:lvl>
    <w:lvl w:ilvl="1" w:tplc="04190019">
      <w:start w:val="1"/>
      <w:numFmt w:val="lowerLetter"/>
      <w:lvlRestart w:val="0"/>
      <w:lvlText w:val="%2."/>
      <w:lvlJc w:val="left"/>
      <w:pPr>
        <w:ind w:left="1647" w:hanging="360"/>
      </w:pPr>
    </w:lvl>
    <w:lvl w:ilvl="2" w:tplc="0419001B">
      <w:start w:val="1"/>
      <w:numFmt w:val="lowerRoman"/>
      <w:lvlRestart w:val="0"/>
      <w:lvlText w:val="%3."/>
      <w:lvlJc w:val="right"/>
      <w:pPr>
        <w:ind w:left="2367" w:hanging="180"/>
      </w:pPr>
    </w:lvl>
    <w:lvl w:ilvl="3" w:tplc="0419000F">
      <w:start w:val="1"/>
      <w:numFmt w:val="decimal"/>
      <w:lvlRestart w:val="0"/>
      <w:lvlText w:val="%4."/>
      <w:lvlJc w:val="left"/>
      <w:pPr>
        <w:ind w:left="3087" w:hanging="360"/>
      </w:pPr>
    </w:lvl>
    <w:lvl w:ilvl="4" w:tplc="04190019">
      <w:start w:val="1"/>
      <w:numFmt w:val="lowerLetter"/>
      <w:lvlRestart w:val="0"/>
      <w:lvlText w:val="%5."/>
      <w:lvlJc w:val="left"/>
      <w:pPr>
        <w:ind w:left="3807" w:hanging="360"/>
      </w:pPr>
    </w:lvl>
    <w:lvl w:ilvl="5" w:tplc="0419001B">
      <w:start w:val="1"/>
      <w:numFmt w:val="lowerRoman"/>
      <w:lvlRestart w:val="0"/>
      <w:lvlText w:val="%6."/>
      <w:lvlJc w:val="right"/>
      <w:pPr>
        <w:ind w:left="4527" w:hanging="180"/>
      </w:pPr>
    </w:lvl>
    <w:lvl w:ilvl="6" w:tplc="0419000F">
      <w:start w:val="1"/>
      <w:numFmt w:val="decimal"/>
      <w:lvlRestart w:val="0"/>
      <w:lvlText w:val="%7."/>
      <w:lvlJc w:val="left"/>
      <w:pPr>
        <w:ind w:left="5247" w:hanging="360"/>
      </w:pPr>
    </w:lvl>
    <w:lvl w:ilvl="7" w:tplc="04190019">
      <w:start w:val="1"/>
      <w:numFmt w:val="lowerLetter"/>
      <w:lvlRestart w:val="0"/>
      <w:lvlText w:val="%8."/>
      <w:lvlJc w:val="left"/>
      <w:pPr>
        <w:ind w:left="5967" w:hanging="360"/>
      </w:pPr>
    </w:lvl>
    <w:lvl w:ilvl="8" w:tplc="0419001B">
      <w:start w:val="1"/>
      <w:numFmt w:val="lowerRoman"/>
      <w:lvlRestart w:val="0"/>
      <w:lvlText w:val="%9."/>
      <w:lvlJc w:val="right"/>
      <w:pPr>
        <w:ind w:left="6687" w:hanging="180"/>
      </w:pPr>
    </w:lvl>
  </w:abstractNum>
  <w:abstractNum w:abstractNumId="6" w15:restartNumberingAfterBreak="0">
    <w:nsid w:val="005D2BBC"/>
    <w:multiLevelType w:val="hybridMultilevel"/>
    <w:tmpl w:val="B1C4512E"/>
    <w:lvl w:ilvl="0" w:tplc="2AE4E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0B84D8E"/>
    <w:multiLevelType w:val="hybridMultilevel"/>
    <w:tmpl w:val="903E169E"/>
    <w:lvl w:ilvl="0" w:tplc="5F08402E">
      <w:start w:val="1"/>
      <w:numFmt w:val="decimal"/>
      <w:lvlText w:val="%1."/>
      <w:lvlJc w:val="left"/>
      <w:pPr>
        <w:tabs>
          <w:tab w:val="num" w:pos="1392"/>
        </w:tabs>
        <w:ind w:left="1392" w:hanging="82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17640F0D"/>
    <w:multiLevelType w:val="multilevel"/>
    <w:tmpl w:val="DBE0CE4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2."/>
      <w:lvlJc w:val="left"/>
      <w:pPr>
        <w:tabs>
          <w:tab w:val="num" w:pos="360"/>
        </w:tabs>
        <w:ind w:left="360" w:hanging="360"/>
      </w:pPr>
      <w:rPr>
        <w:rFonts w:cs="Times New Roman" w:hint="default"/>
        <w:sz w:val="24"/>
        <w:szCs w:val="24"/>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9" w15:restartNumberingAfterBreak="0">
    <w:nsid w:val="1A277E8E"/>
    <w:multiLevelType w:val="hybridMultilevel"/>
    <w:tmpl w:val="920C3958"/>
    <w:lvl w:ilvl="0" w:tplc="207CA9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6042358"/>
    <w:multiLevelType w:val="hybridMultilevel"/>
    <w:tmpl w:val="FC945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9630D"/>
    <w:multiLevelType w:val="multilevel"/>
    <w:tmpl w:val="9F5ABCBC"/>
    <w:lvl w:ilvl="0">
      <w:start w:val="4"/>
      <w:numFmt w:val="decimal"/>
      <w:lvlText w:val="%1"/>
      <w:lvlJc w:val="left"/>
      <w:pPr>
        <w:ind w:left="420" w:hanging="420"/>
      </w:pPr>
      <w:rPr>
        <w:rFonts w:hint="default"/>
      </w:rPr>
    </w:lvl>
    <w:lvl w:ilvl="1">
      <w:start w:val="10"/>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2646163A"/>
    <w:multiLevelType w:val="multilevel"/>
    <w:tmpl w:val="C77212D0"/>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32B3499"/>
    <w:multiLevelType w:val="hybridMultilevel"/>
    <w:tmpl w:val="30302660"/>
    <w:lvl w:ilvl="0" w:tplc="013E11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5AE0D93"/>
    <w:multiLevelType w:val="hybridMultilevel"/>
    <w:tmpl w:val="F4703570"/>
    <w:lvl w:ilvl="0" w:tplc="76A2AF08">
      <w:start w:val="1"/>
      <w:numFmt w:val="decimal"/>
      <w:lvlText w:val="%1."/>
      <w:lvlJc w:val="left"/>
      <w:pPr>
        <w:ind w:left="928"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2C30516"/>
    <w:multiLevelType w:val="hybridMultilevel"/>
    <w:tmpl w:val="43F212EA"/>
    <w:lvl w:ilvl="0" w:tplc="04190001">
      <w:start w:val="1"/>
      <w:numFmt w:val="bullet"/>
      <w:lvlText w:val=""/>
      <w:lvlJc w:val="left"/>
      <w:pPr>
        <w:ind w:left="1426" w:hanging="360"/>
      </w:pPr>
      <w:rPr>
        <w:rFonts w:ascii="Symbol" w:hAnsi="Symbol" w:hint="default"/>
      </w:rPr>
    </w:lvl>
    <w:lvl w:ilvl="1" w:tplc="04190003">
      <w:start w:val="1"/>
      <w:numFmt w:val="bullet"/>
      <w:lvlText w:val="o"/>
      <w:lvlJc w:val="left"/>
      <w:pPr>
        <w:ind w:left="2146" w:hanging="360"/>
      </w:pPr>
      <w:rPr>
        <w:rFonts w:ascii="Courier New" w:hAnsi="Courier New" w:cs="Courier New" w:hint="default"/>
      </w:rPr>
    </w:lvl>
    <w:lvl w:ilvl="2" w:tplc="04190005">
      <w:start w:val="1"/>
      <w:numFmt w:val="bullet"/>
      <w:lvlText w:val=""/>
      <w:lvlJc w:val="left"/>
      <w:pPr>
        <w:ind w:left="2866" w:hanging="360"/>
      </w:pPr>
      <w:rPr>
        <w:rFonts w:ascii="Wingdings" w:hAnsi="Wingdings" w:hint="default"/>
      </w:rPr>
    </w:lvl>
    <w:lvl w:ilvl="3" w:tplc="04190001">
      <w:start w:val="1"/>
      <w:numFmt w:val="bullet"/>
      <w:lvlText w:val=""/>
      <w:lvlJc w:val="left"/>
      <w:pPr>
        <w:ind w:left="3586" w:hanging="360"/>
      </w:pPr>
      <w:rPr>
        <w:rFonts w:ascii="Symbol" w:hAnsi="Symbol" w:hint="default"/>
      </w:rPr>
    </w:lvl>
    <w:lvl w:ilvl="4" w:tplc="04190003">
      <w:start w:val="1"/>
      <w:numFmt w:val="bullet"/>
      <w:lvlText w:val="o"/>
      <w:lvlJc w:val="left"/>
      <w:pPr>
        <w:ind w:left="4306" w:hanging="360"/>
      </w:pPr>
      <w:rPr>
        <w:rFonts w:ascii="Courier New" w:hAnsi="Courier New" w:cs="Courier New" w:hint="default"/>
      </w:rPr>
    </w:lvl>
    <w:lvl w:ilvl="5" w:tplc="04190005">
      <w:start w:val="1"/>
      <w:numFmt w:val="bullet"/>
      <w:lvlText w:val=""/>
      <w:lvlJc w:val="left"/>
      <w:pPr>
        <w:ind w:left="5026" w:hanging="360"/>
      </w:pPr>
      <w:rPr>
        <w:rFonts w:ascii="Wingdings" w:hAnsi="Wingdings" w:hint="default"/>
      </w:rPr>
    </w:lvl>
    <w:lvl w:ilvl="6" w:tplc="04190001">
      <w:start w:val="1"/>
      <w:numFmt w:val="bullet"/>
      <w:lvlText w:val=""/>
      <w:lvlJc w:val="left"/>
      <w:pPr>
        <w:ind w:left="5746" w:hanging="360"/>
      </w:pPr>
      <w:rPr>
        <w:rFonts w:ascii="Symbol" w:hAnsi="Symbol" w:hint="default"/>
      </w:rPr>
    </w:lvl>
    <w:lvl w:ilvl="7" w:tplc="04190003">
      <w:start w:val="1"/>
      <w:numFmt w:val="bullet"/>
      <w:lvlText w:val="o"/>
      <w:lvlJc w:val="left"/>
      <w:pPr>
        <w:ind w:left="6466" w:hanging="360"/>
      </w:pPr>
      <w:rPr>
        <w:rFonts w:ascii="Courier New" w:hAnsi="Courier New" w:cs="Courier New" w:hint="default"/>
      </w:rPr>
    </w:lvl>
    <w:lvl w:ilvl="8" w:tplc="04190005">
      <w:start w:val="1"/>
      <w:numFmt w:val="bullet"/>
      <w:lvlText w:val=""/>
      <w:lvlJc w:val="left"/>
      <w:pPr>
        <w:ind w:left="7186" w:hanging="360"/>
      </w:pPr>
      <w:rPr>
        <w:rFonts w:ascii="Wingdings" w:hAnsi="Wingdings" w:hint="default"/>
      </w:rPr>
    </w:lvl>
  </w:abstractNum>
  <w:abstractNum w:abstractNumId="16" w15:restartNumberingAfterBreak="0">
    <w:nsid w:val="43D61956"/>
    <w:multiLevelType w:val="hybridMultilevel"/>
    <w:tmpl w:val="799E2F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8AA7488"/>
    <w:multiLevelType w:val="hybridMultilevel"/>
    <w:tmpl w:val="B6D223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BD5340B"/>
    <w:multiLevelType w:val="multilevel"/>
    <w:tmpl w:val="9FE6DA90"/>
    <w:lvl w:ilvl="0">
      <w:start w:val="1"/>
      <w:numFmt w:val="decimal"/>
      <w:lvlText w:val="%1."/>
      <w:lvlJc w:val="left"/>
      <w:pPr>
        <w:ind w:left="1287" w:hanging="360"/>
      </w:pPr>
    </w:lvl>
    <w:lvl w:ilvl="1">
      <w:start w:val="10"/>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9" w15:restartNumberingAfterBreak="0">
    <w:nsid w:val="61E84F2B"/>
    <w:multiLevelType w:val="hybridMultilevel"/>
    <w:tmpl w:val="FD206C5E"/>
    <w:lvl w:ilvl="0" w:tplc="421473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22B6173"/>
    <w:multiLevelType w:val="hybridMultilevel"/>
    <w:tmpl w:val="044E67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C0A787A"/>
    <w:multiLevelType w:val="hybridMultilevel"/>
    <w:tmpl w:val="06EA7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313600"/>
    <w:multiLevelType w:val="hybridMultilevel"/>
    <w:tmpl w:val="9F90CE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DED4496"/>
    <w:multiLevelType w:val="hybridMultilevel"/>
    <w:tmpl w:val="6B8EBCFA"/>
    <w:lvl w:ilvl="0" w:tplc="FEEAD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1"/>
  </w:num>
  <w:num w:numId="2">
    <w:abstractNumId w:val="17"/>
  </w:num>
  <w:num w:numId="3">
    <w:abstractNumId w:val="7"/>
  </w:num>
  <w:num w:numId="4">
    <w:abstractNumId w:val="23"/>
  </w:num>
  <w:num w:numId="5">
    <w:abstractNumId w:val="14"/>
  </w:num>
  <w:num w:numId="6">
    <w:abstractNumId w:val="9"/>
  </w:num>
  <w:num w:numId="7">
    <w:abstractNumId w:val="10"/>
  </w:num>
  <w:num w:numId="8">
    <w:abstractNumId w:val="15"/>
  </w:num>
  <w:num w:numId="9">
    <w:abstractNumId w:val="22"/>
  </w:num>
  <w:num w:numId="10">
    <w:abstractNumId w:val="8"/>
  </w:num>
  <w:num w:numId="11">
    <w:abstractNumId w:val="6"/>
  </w:num>
  <w:num w:numId="12">
    <w:abstractNumId w:val="13"/>
  </w:num>
  <w:num w:numId="13">
    <w:abstractNumId w:val="18"/>
  </w:num>
  <w:num w:numId="14">
    <w:abstractNumId w:val="16"/>
  </w:num>
  <w:num w:numId="15">
    <w:abstractNumId w:val="19"/>
  </w:num>
  <w:num w:numId="16">
    <w:abstractNumId w:val="2"/>
  </w:num>
  <w:num w:numId="17">
    <w:abstractNumId w:val="11"/>
  </w:num>
  <w:num w:numId="18">
    <w:abstractNumId w:val="12"/>
  </w:num>
  <w:num w:numId="19">
    <w:abstractNumId w:val="3"/>
  </w:num>
  <w:num w:numId="20">
    <w:abstractNumId w:val="5"/>
  </w:num>
  <w:num w:numId="21">
    <w:abstractNumId w:val="4"/>
  </w:num>
  <w:num w:numId="22">
    <w:abstractNumId w:val="1"/>
  </w:num>
  <w:num w:numId="23">
    <w:abstractNumId w:val="0"/>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67FE"/>
    <w:rsid w:val="00000032"/>
    <w:rsid w:val="00002066"/>
    <w:rsid w:val="000029CC"/>
    <w:rsid w:val="00003E94"/>
    <w:rsid w:val="0000459C"/>
    <w:rsid w:val="000120F7"/>
    <w:rsid w:val="00013259"/>
    <w:rsid w:val="00014E42"/>
    <w:rsid w:val="00015030"/>
    <w:rsid w:val="000227E0"/>
    <w:rsid w:val="00023780"/>
    <w:rsid w:val="00024E3E"/>
    <w:rsid w:val="0002604C"/>
    <w:rsid w:val="0002702F"/>
    <w:rsid w:val="00027BBE"/>
    <w:rsid w:val="000325D6"/>
    <w:rsid w:val="00037F47"/>
    <w:rsid w:val="00040E5A"/>
    <w:rsid w:val="000423EA"/>
    <w:rsid w:val="000427E3"/>
    <w:rsid w:val="00042873"/>
    <w:rsid w:val="000440CE"/>
    <w:rsid w:val="000459A2"/>
    <w:rsid w:val="00045C5C"/>
    <w:rsid w:val="00047C0C"/>
    <w:rsid w:val="00050A77"/>
    <w:rsid w:val="000511E1"/>
    <w:rsid w:val="00051870"/>
    <w:rsid w:val="000518F4"/>
    <w:rsid w:val="00053BD4"/>
    <w:rsid w:val="00054590"/>
    <w:rsid w:val="0005641A"/>
    <w:rsid w:val="000569B4"/>
    <w:rsid w:val="0006094A"/>
    <w:rsid w:val="000612FC"/>
    <w:rsid w:val="000649C4"/>
    <w:rsid w:val="00064BA3"/>
    <w:rsid w:val="00071381"/>
    <w:rsid w:val="00071AFC"/>
    <w:rsid w:val="0007276E"/>
    <w:rsid w:val="000728E7"/>
    <w:rsid w:val="00072B1C"/>
    <w:rsid w:val="00076705"/>
    <w:rsid w:val="0007752F"/>
    <w:rsid w:val="00077DE7"/>
    <w:rsid w:val="00080000"/>
    <w:rsid w:val="00080AB0"/>
    <w:rsid w:val="00081444"/>
    <w:rsid w:val="00081696"/>
    <w:rsid w:val="000821D1"/>
    <w:rsid w:val="000840AC"/>
    <w:rsid w:val="000849F3"/>
    <w:rsid w:val="000857FD"/>
    <w:rsid w:val="00085CAE"/>
    <w:rsid w:val="0008661E"/>
    <w:rsid w:val="0009103E"/>
    <w:rsid w:val="00091A0B"/>
    <w:rsid w:val="00091CDB"/>
    <w:rsid w:val="00092053"/>
    <w:rsid w:val="00093F36"/>
    <w:rsid w:val="00094B1C"/>
    <w:rsid w:val="00097C67"/>
    <w:rsid w:val="000A0FFE"/>
    <w:rsid w:val="000A1215"/>
    <w:rsid w:val="000A1B94"/>
    <w:rsid w:val="000A33E4"/>
    <w:rsid w:val="000A4079"/>
    <w:rsid w:val="000A6B6E"/>
    <w:rsid w:val="000B19C5"/>
    <w:rsid w:val="000B27DA"/>
    <w:rsid w:val="000B43CF"/>
    <w:rsid w:val="000B6BC2"/>
    <w:rsid w:val="000B6D2E"/>
    <w:rsid w:val="000C10BA"/>
    <w:rsid w:val="000C2563"/>
    <w:rsid w:val="000C29F6"/>
    <w:rsid w:val="000C32CD"/>
    <w:rsid w:val="000C40FD"/>
    <w:rsid w:val="000C4AF8"/>
    <w:rsid w:val="000C4EF9"/>
    <w:rsid w:val="000C54CB"/>
    <w:rsid w:val="000C5827"/>
    <w:rsid w:val="000C6B0A"/>
    <w:rsid w:val="000C7C71"/>
    <w:rsid w:val="000D01B8"/>
    <w:rsid w:val="000D097E"/>
    <w:rsid w:val="000D24A1"/>
    <w:rsid w:val="000D2FDE"/>
    <w:rsid w:val="000D464C"/>
    <w:rsid w:val="000D49A0"/>
    <w:rsid w:val="000D4DA9"/>
    <w:rsid w:val="000D7D5A"/>
    <w:rsid w:val="000E0E11"/>
    <w:rsid w:val="000E1CBD"/>
    <w:rsid w:val="000E34E2"/>
    <w:rsid w:val="000E3C87"/>
    <w:rsid w:val="000E3EA8"/>
    <w:rsid w:val="000E47F1"/>
    <w:rsid w:val="000E4C50"/>
    <w:rsid w:val="000F0A25"/>
    <w:rsid w:val="000F108A"/>
    <w:rsid w:val="000F2CC5"/>
    <w:rsid w:val="000F4F4D"/>
    <w:rsid w:val="000F5C77"/>
    <w:rsid w:val="000F6B85"/>
    <w:rsid w:val="000F7F3D"/>
    <w:rsid w:val="001005A9"/>
    <w:rsid w:val="001018D8"/>
    <w:rsid w:val="0010349A"/>
    <w:rsid w:val="00103E03"/>
    <w:rsid w:val="00104C73"/>
    <w:rsid w:val="00104F6B"/>
    <w:rsid w:val="0010643B"/>
    <w:rsid w:val="00107700"/>
    <w:rsid w:val="00107A19"/>
    <w:rsid w:val="00110797"/>
    <w:rsid w:val="00114FD7"/>
    <w:rsid w:val="00116099"/>
    <w:rsid w:val="0011625E"/>
    <w:rsid w:val="001162CE"/>
    <w:rsid w:val="00116867"/>
    <w:rsid w:val="00120B6A"/>
    <w:rsid w:val="001218F0"/>
    <w:rsid w:val="0012539E"/>
    <w:rsid w:val="00126FBA"/>
    <w:rsid w:val="00133F87"/>
    <w:rsid w:val="00136D2E"/>
    <w:rsid w:val="00136D84"/>
    <w:rsid w:val="00136E57"/>
    <w:rsid w:val="001404C3"/>
    <w:rsid w:val="0014058F"/>
    <w:rsid w:val="00140C26"/>
    <w:rsid w:val="00140FDE"/>
    <w:rsid w:val="00143E5E"/>
    <w:rsid w:val="001440D8"/>
    <w:rsid w:val="00144D33"/>
    <w:rsid w:val="00145747"/>
    <w:rsid w:val="00150F81"/>
    <w:rsid w:val="001528C4"/>
    <w:rsid w:val="00154684"/>
    <w:rsid w:val="0016063F"/>
    <w:rsid w:val="00161321"/>
    <w:rsid w:val="00161CA4"/>
    <w:rsid w:val="00162350"/>
    <w:rsid w:val="00162584"/>
    <w:rsid w:val="00162CFC"/>
    <w:rsid w:val="00162F2D"/>
    <w:rsid w:val="00164CFA"/>
    <w:rsid w:val="00164EAF"/>
    <w:rsid w:val="00166743"/>
    <w:rsid w:val="00167B3A"/>
    <w:rsid w:val="001704BA"/>
    <w:rsid w:val="00175333"/>
    <w:rsid w:val="00175464"/>
    <w:rsid w:val="00175BB0"/>
    <w:rsid w:val="00175FF5"/>
    <w:rsid w:val="00181313"/>
    <w:rsid w:val="00182771"/>
    <w:rsid w:val="00185E25"/>
    <w:rsid w:val="001864E5"/>
    <w:rsid w:val="00190EE0"/>
    <w:rsid w:val="00191270"/>
    <w:rsid w:val="001920BB"/>
    <w:rsid w:val="001947E8"/>
    <w:rsid w:val="00194890"/>
    <w:rsid w:val="00195B6A"/>
    <w:rsid w:val="00195D52"/>
    <w:rsid w:val="001976B0"/>
    <w:rsid w:val="001A0A79"/>
    <w:rsid w:val="001A2C4F"/>
    <w:rsid w:val="001A55C0"/>
    <w:rsid w:val="001A567E"/>
    <w:rsid w:val="001A6297"/>
    <w:rsid w:val="001B3F09"/>
    <w:rsid w:val="001B453F"/>
    <w:rsid w:val="001C5FD7"/>
    <w:rsid w:val="001C7E38"/>
    <w:rsid w:val="001D0703"/>
    <w:rsid w:val="001D09CB"/>
    <w:rsid w:val="001D1198"/>
    <w:rsid w:val="001D1EB3"/>
    <w:rsid w:val="001D20E3"/>
    <w:rsid w:val="001D216F"/>
    <w:rsid w:val="001D325D"/>
    <w:rsid w:val="001D47F2"/>
    <w:rsid w:val="001E03C1"/>
    <w:rsid w:val="001E0AD2"/>
    <w:rsid w:val="001E1209"/>
    <w:rsid w:val="001E12D2"/>
    <w:rsid w:val="001E2998"/>
    <w:rsid w:val="001E4431"/>
    <w:rsid w:val="001E68AD"/>
    <w:rsid w:val="001F1201"/>
    <w:rsid w:val="001F1A37"/>
    <w:rsid w:val="001F3286"/>
    <w:rsid w:val="001F3B30"/>
    <w:rsid w:val="001F4670"/>
    <w:rsid w:val="00200219"/>
    <w:rsid w:val="00200A25"/>
    <w:rsid w:val="00202CF2"/>
    <w:rsid w:val="00205006"/>
    <w:rsid w:val="00205BE5"/>
    <w:rsid w:val="00210580"/>
    <w:rsid w:val="0021285D"/>
    <w:rsid w:val="00214257"/>
    <w:rsid w:val="002155FE"/>
    <w:rsid w:val="00215EEC"/>
    <w:rsid w:val="00223EC4"/>
    <w:rsid w:val="00224FC8"/>
    <w:rsid w:val="00225003"/>
    <w:rsid w:val="002266FD"/>
    <w:rsid w:val="00230622"/>
    <w:rsid w:val="002322F1"/>
    <w:rsid w:val="00233151"/>
    <w:rsid w:val="00233D6D"/>
    <w:rsid w:val="002409D1"/>
    <w:rsid w:val="002421F8"/>
    <w:rsid w:val="002427FA"/>
    <w:rsid w:val="002429A5"/>
    <w:rsid w:val="002432D0"/>
    <w:rsid w:val="002444C3"/>
    <w:rsid w:val="00244E53"/>
    <w:rsid w:val="00246069"/>
    <w:rsid w:val="002470B3"/>
    <w:rsid w:val="00250535"/>
    <w:rsid w:val="0025293C"/>
    <w:rsid w:val="00253EA0"/>
    <w:rsid w:val="00253EA9"/>
    <w:rsid w:val="0025556D"/>
    <w:rsid w:val="00255EE3"/>
    <w:rsid w:val="00257481"/>
    <w:rsid w:val="00260545"/>
    <w:rsid w:val="002619BC"/>
    <w:rsid w:val="00261B10"/>
    <w:rsid w:val="0026417C"/>
    <w:rsid w:val="00265AC5"/>
    <w:rsid w:val="00270A5B"/>
    <w:rsid w:val="00272810"/>
    <w:rsid w:val="00274145"/>
    <w:rsid w:val="00275B42"/>
    <w:rsid w:val="00276AAA"/>
    <w:rsid w:val="00285309"/>
    <w:rsid w:val="002859B9"/>
    <w:rsid w:val="00285E01"/>
    <w:rsid w:val="00286B9F"/>
    <w:rsid w:val="002877B2"/>
    <w:rsid w:val="002909CB"/>
    <w:rsid w:val="00291DC3"/>
    <w:rsid w:val="002978E7"/>
    <w:rsid w:val="002A226F"/>
    <w:rsid w:val="002A2FE7"/>
    <w:rsid w:val="002A34AE"/>
    <w:rsid w:val="002A3F67"/>
    <w:rsid w:val="002A4674"/>
    <w:rsid w:val="002A484D"/>
    <w:rsid w:val="002A533A"/>
    <w:rsid w:val="002A53B3"/>
    <w:rsid w:val="002A667D"/>
    <w:rsid w:val="002A6E7F"/>
    <w:rsid w:val="002A6EBB"/>
    <w:rsid w:val="002A6FD5"/>
    <w:rsid w:val="002A71A0"/>
    <w:rsid w:val="002B0602"/>
    <w:rsid w:val="002B0665"/>
    <w:rsid w:val="002B06FD"/>
    <w:rsid w:val="002B0976"/>
    <w:rsid w:val="002B1F57"/>
    <w:rsid w:val="002B2CEC"/>
    <w:rsid w:val="002B4D31"/>
    <w:rsid w:val="002B74FC"/>
    <w:rsid w:val="002B767C"/>
    <w:rsid w:val="002B7932"/>
    <w:rsid w:val="002B79AF"/>
    <w:rsid w:val="002C1C96"/>
    <w:rsid w:val="002C45E3"/>
    <w:rsid w:val="002C4A43"/>
    <w:rsid w:val="002C4B41"/>
    <w:rsid w:val="002C5A20"/>
    <w:rsid w:val="002C7365"/>
    <w:rsid w:val="002D29CB"/>
    <w:rsid w:val="002D36E5"/>
    <w:rsid w:val="002E1DB5"/>
    <w:rsid w:val="002E235A"/>
    <w:rsid w:val="002E2426"/>
    <w:rsid w:val="002E36F7"/>
    <w:rsid w:val="002E410E"/>
    <w:rsid w:val="002F0054"/>
    <w:rsid w:val="002F1C9F"/>
    <w:rsid w:val="002F24F2"/>
    <w:rsid w:val="002F554A"/>
    <w:rsid w:val="002F79A7"/>
    <w:rsid w:val="00301D62"/>
    <w:rsid w:val="003041AB"/>
    <w:rsid w:val="0030455A"/>
    <w:rsid w:val="00304904"/>
    <w:rsid w:val="00304F53"/>
    <w:rsid w:val="003055CF"/>
    <w:rsid w:val="00306E0F"/>
    <w:rsid w:val="003078BD"/>
    <w:rsid w:val="00311A8D"/>
    <w:rsid w:val="00313D77"/>
    <w:rsid w:val="00314A8A"/>
    <w:rsid w:val="003159B0"/>
    <w:rsid w:val="00317DAF"/>
    <w:rsid w:val="00320D09"/>
    <w:rsid w:val="003231B6"/>
    <w:rsid w:val="00325032"/>
    <w:rsid w:val="003258A2"/>
    <w:rsid w:val="003268A5"/>
    <w:rsid w:val="003304C7"/>
    <w:rsid w:val="003323DF"/>
    <w:rsid w:val="00332F2D"/>
    <w:rsid w:val="003334AF"/>
    <w:rsid w:val="00335689"/>
    <w:rsid w:val="0033691F"/>
    <w:rsid w:val="00340558"/>
    <w:rsid w:val="003422AF"/>
    <w:rsid w:val="00344187"/>
    <w:rsid w:val="0034542C"/>
    <w:rsid w:val="00346248"/>
    <w:rsid w:val="003507EB"/>
    <w:rsid w:val="00351C5D"/>
    <w:rsid w:val="00352DA0"/>
    <w:rsid w:val="00353D1B"/>
    <w:rsid w:val="003550EC"/>
    <w:rsid w:val="00355F5F"/>
    <w:rsid w:val="00356ABA"/>
    <w:rsid w:val="00356E9C"/>
    <w:rsid w:val="003638CF"/>
    <w:rsid w:val="00364B23"/>
    <w:rsid w:val="00364D05"/>
    <w:rsid w:val="00366185"/>
    <w:rsid w:val="003676AC"/>
    <w:rsid w:val="00370C5F"/>
    <w:rsid w:val="003736C7"/>
    <w:rsid w:val="003737C3"/>
    <w:rsid w:val="00374039"/>
    <w:rsid w:val="00374539"/>
    <w:rsid w:val="00374DF8"/>
    <w:rsid w:val="003761E7"/>
    <w:rsid w:val="003816D9"/>
    <w:rsid w:val="003830AC"/>
    <w:rsid w:val="0038329F"/>
    <w:rsid w:val="00385FB3"/>
    <w:rsid w:val="0038744E"/>
    <w:rsid w:val="003901ED"/>
    <w:rsid w:val="00390A2C"/>
    <w:rsid w:val="00390A9D"/>
    <w:rsid w:val="00391BCF"/>
    <w:rsid w:val="00391C73"/>
    <w:rsid w:val="00393088"/>
    <w:rsid w:val="00393954"/>
    <w:rsid w:val="00393AE7"/>
    <w:rsid w:val="00394ED4"/>
    <w:rsid w:val="00396D14"/>
    <w:rsid w:val="003A1577"/>
    <w:rsid w:val="003A3D60"/>
    <w:rsid w:val="003A3DE9"/>
    <w:rsid w:val="003A500F"/>
    <w:rsid w:val="003A54EC"/>
    <w:rsid w:val="003B3241"/>
    <w:rsid w:val="003B62A1"/>
    <w:rsid w:val="003C166B"/>
    <w:rsid w:val="003C1CC8"/>
    <w:rsid w:val="003C2AD6"/>
    <w:rsid w:val="003C3E05"/>
    <w:rsid w:val="003C60B1"/>
    <w:rsid w:val="003C65F1"/>
    <w:rsid w:val="003C78C5"/>
    <w:rsid w:val="003D03BD"/>
    <w:rsid w:val="003D1C2C"/>
    <w:rsid w:val="003D3CEC"/>
    <w:rsid w:val="003D3F07"/>
    <w:rsid w:val="003D6FE5"/>
    <w:rsid w:val="003D7EB5"/>
    <w:rsid w:val="003E6A2E"/>
    <w:rsid w:val="003F6F69"/>
    <w:rsid w:val="004003AD"/>
    <w:rsid w:val="00401C45"/>
    <w:rsid w:val="004024E5"/>
    <w:rsid w:val="004025C9"/>
    <w:rsid w:val="00402E8A"/>
    <w:rsid w:val="00405C77"/>
    <w:rsid w:val="00411075"/>
    <w:rsid w:val="00415944"/>
    <w:rsid w:val="00416C9D"/>
    <w:rsid w:val="00416D21"/>
    <w:rsid w:val="00421039"/>
    <w:rsid w:val="004224DA"/>
    <w:rsid w:val="00424539"/>
    <w:rsid w:val="00424B9F"/>
    <w:rsid w:val="00424F38"/>
    <w:rsid w:val="00425BC7"/>
    <w:rsid w:val="00425C48"/>
    <w:rsid w:val="00426F07"/>
    <w:rsid w:val="00432780"/>
    <w:rsid w:val="00434296"/>
    <w:rsid w:val="00436512"/>
    <w:rsid w:val="00437A32"/>
    <w:rsid w:val="00437EAB"/>
    <w:rsid w:val="00440192"/>
    <w:rsid w:val="0044034D"/>
    <w:rsid w:val="0044064C"/>
    <w:rsid w:val="00444249"/>
    <w:rsid w:val="004471C2"/>
    <w:rsid w:val="0045014B"/>
    <w:rsid w:val="00450C42"/>
    <w:rsid w:val="00453C98"/>
    <w:rsid w:val="00453EC4"/>
    <w:rsid w:val="0045484F"/>
    <w:rsid w:val="00455891"/>
    <w:rsid w:val="004563AB"/>
    <w:rsid w:val="00460F48"/>
    <w:rsid w:val="00461ABA"/>
    <w:rsid w:val="00462014"/>
    <w:rsid w:val="0046341D"/>
    <w:rsid w:val="004654BF"/>
    <w:rsid w:val="0046673F"/>
    <w:rsid w:val="00467D41"/>
    <w:rsid w:val="004710F3"/>
    <w:rsid w:val="004721A7"/>
    <w:rsid w:val="0047482A"/>
    <w:rsid w:val="00475B18"/>
    <w:rsid w:val="004776FD"/>
    <w:rsid w:val="00477EE5"/>
    <w:rsid w:val="00481E67"/>
    <w:rsid w:val="00481EC7"/>
    <w:rsid w:val="00483CB7"/>
    <w:rsid w:val="00484579"/>
    <w:rsid w:val="0048482E"/>
    <w:rsid w:val="00485049"/>
    <w:rsid w:val="00487642"/>
    <w:rsid w:val="00487CA9"/>
    <w:rsid w:val="004916C4"/>
    <w:rsid w:val="0049335E"/>
    <w:rsid w:val="00494411"/>
    <w:rsid w:val="00494570"/>
    <w:rsid w:val="00495FE7"/>
    <w:rsid w:val="00496D77"/>
    <w:rsid w:val="00496F92"/>
    <w:rsid w:val="004A2122"/>
    <w:rsid w:val="004A5498"/>
    <w:rsid w:val="004B022A"/>
    <w:rsid w:val="004B2BCA"/>
    <w:rsid w:val="004B5E64"/>
    <w:rsid w:val="004B63FB"/>
    <w:rsid w:val="004C0CEE"/>
    <w:rsid w:val="004C111B"/>
    <w:rsid w:val="004C1C0C"/>
    <w:rsid w:val="004C66E2"/>
    <w:rsid w:val="004C749C"/>
    <w:rsid w:val="004C7AF4"/>
    <w:rsid w:val="004C7EDF"/>
    <w:rsid w:val="004D0C2A"/>
    <w:rsid w:val="004D2162"/>
    <w:rsid w:val="004D2853"/>
    <w:rsid w:val="004D2D4B"/>
    <w:rsid w:val="004D2E47"/>
    <w:rsid w:val="004D344A"/>
    <w:rsid w:val="004D3B34"/>
    <w:rsid w:val="004D4B21"/>
    <w:rsid w:val="004D5B57"/>
    <w:rsid w:val="004D6D66"/>
    <w:rsid w:val="004D6F3D"/>
    <w:rsid w:val="004D78DF"/>
    <w:rsid w:val="004E0253"/>
    <w:rsid w:val="004E2182"/>
    <w:rsid w:val="004E2DD7"/>
    <w:rsid w:val="004E2FC4"/>
    <w:rsid w:val="004F4B90"/>
    <w:rsid w:val="004F4CCA"/>
    <w:rsid w:val="004F5CC1"/>
    <w:rsid w:val="004F75F2"/>
    <w:rsid w:val="004F7B54"/>
    <w:rsid w:val="005020C6"/>
    <w:rsid w:val="0050347B"/>
    <w:rsid w:val="00503B34"/>
    <w:rsid w:val="00505751"/>
    <w:rsid w:val="00506169"/>
    <w:rsid w:val="0051055E"/>
    <w:rsid w:val="00510FD9"/>
    <w:rsid w:val="00511737"/>
    <w:rsid w:val="00514701"/>
    <w:rsid w:val="00516114"/>
    <w:rsid w:val="00517837"/>
    <w:rsid w:val="0052356D"/>
    <w:rsid w:val="00523804"/>
    <w:rsid w:val="00527679"/>
    <w:rsid w:val="00533B7A"/>
    <w:rsid w:val="00533E29"/>
    <w:rsid w:val="00537EC1"/>
    <w:rsid w:val="0054111E"/>
    <w:rsid w:val="00541FBD"/>
    <w:rsid w:val="00541FDA"/>
    <w:rsid w:val="005430A6"/>
    <w:rsid w:val="005508CF"/>
    <w:rsid w:val="00550CCE"/>
    <w:rsid w:val="00552F18"/>
    <w:rsid w:val="00553F44"/>
    <w:rsid w:val="005545DA"/>
    <w:rsid w:val="005549CA"/>
    <w:rsid w:val="00556E92"/>
    <w:rsid w:val="00557A21"/>
    <w:rsid w:val="0056254A"/>
    <w:rsid w:val="00562FD1"/>
    <w:rsid w:val="00563BAF"/>
    <w:rsid w:val="005642CD"/>
    <w:rsid w:val="005644BE"/>
    <w:rsid w:val="0056503E"/>
    <w:rsid w:val="005653B6"/>
    <w:rsid w:val="00565780"/>
    <w:rsid w:val="005666DA"/>
    <w:rsid w:val="005701CE"/>
    <w:rsid w:val="005714A9"/>
    <w:rsid w:val="0057165B"/>
    <w:rsid w:val="00576E1B"/>
    <w:rsid w:val="00577C98"/>
    <w:rsid w:val="00580DBF"/>
    <w:rsid w:val="005818B2"/>
    <w:rsid w:val="00582B83"/>
    <w:rsid w:val="00584EC7"/>
    <w:rsid w:val="00591716"/>
    <w:rsid w:val="0059342C"/>
    <w:rsid w:val="00593B79"/>
    <w:rsid w:val="00593DE9"/>
    <w:rsid w:val="00595056"/>
    <w:rsid w:val="00595CE1"/>
    <w:rsid w:val="005A101F"/>
    <w:rsid w:val="005A1635"/>
    <w:rsid w:val="005A175B"/>
    <w:rsid w:val="005A28C4"/>
    <w:rsid w:val="005A5494"/>
    <w:rsid w:val="005A681E"/>
    <w:rsid w:val="005B0468"/>
    <w:rsid w:val="005B1889"/>
    <w:rsid w:val="005B1952"/>
    <w:rsid w:val="005B225D"/>
    <w:rsid w:val="005B46E9"/>
    <w:rsid w:val="005B6A8A"/>
    <w:rsid w:val="005B7345"/>
    <w:rsid w:val="005C1598"/>
    <w:rsid w:val="005C2421"/>
    <w:rsid w:val="005C3F12"/>
    <w:rsid w:val="005C4D70"/>
    <w:rsid w:val="005C5A51"/>
    <w:rsid w:val="005C647A"/>
    <w:rsid w:val="005C6702"/>
    <w:rsid w:val="005C70A5"/>
    <w:rsid w:val="005D11A3"/>
    <w:rsid w:val="005D1510"/>
    <w:rsid w:val="005D3C66"/>
    <w:rsid w:val="005D5321"/>
    <w:rsid w:val="005D5776"/>
    <w:rsid w:val="005D5E0C"/>
    <w:rsid w:val="005D602B"/>
    <w:rsid w:val="005D714C"/>
    <w:rsid w:val="005D78A9"/>
    <w:rsid w:val="005E1C94"/>
    <w:rsid w:val="005E2B2E"/>
    <w:rsid w:val="005E3F2B"/>
    <w:rsid w:val="005E4C79"/>
    <w:rsid w:val="005E4F4B"/>
    <w:rsid w:val="005E525A"/>
    <w:rsid w:val="005F0303"/>
    <w:rsid w:val="005F0F70"/>
    <w:rsid w:val="005F3431"/>
    <w:rsid w:val="005F3BD6"/>
    <w:rsid w:val="005F517F"/>
    <w:rsid w:val="005F58FA"/>
    <w:rsid w:val="00604B1A"/>
    <w:rsid w:val="00605135"/>
    <w:rsid w:val="00605360"/>
    <w:rsid w:val="00606199"/>
    <w:rsid w:val="00606B0D"/>
    <w:rsid w:val="0061089D"/>
    <w:rsid w:val="00610C39"/>
    <w:rsid w:val="006111E2"/>
    <w:rsid w:val="00612D5D"/>
    <w:rsid w:val="00613F2C"/>
    <w:rsid w:val="006151F4"/>
    <w:rsid w:val="00616215"/>
    <w:rsid w:val="00616D83"/>
    <w:rsid w:val="0062042E"/>
    <w:rsid w:val="006207DD"/>
    <w:rsid w:val="00621291"/>
    <w:rsid w:val="0062170C"/>
    <w:rsid w:val="00621C9D"/>
    <w:rsid w:val="00622214"/>
    <w:rsid w:val="00623644"/>
    <w:rsid w:val="0062542E"/>
    <w:rsid w:val="006264C8"/>
    <w:rsid w:val="0062689B"/>
    <w:rsid w:val="00627646"/>
    <w:rsid w:val="0063194A"/>
    <w:rsid w:val="00635944"/>
    <w:rsid w:val="00636CC9"/>
    <w:rsid w:val="00637795"/>
    <w:rsid w:val="00640334"/>
    <w:rsid w:val="00641F3E"/>
    <w:rsid w:val="006423F1"/>
    <w:rsid w:val="00642D53"/>
    <w:rsid w:val="00643F2C"/>
    <w:rsid w:val="00645825"/>
    <w:rsid w:val="00647DDC"/>
    <w:rsid w:val="00651D84"/>
    <w:rsid w:val="00653E9C"/>
    <w:rsid w:val="00655F7E"/>
    <w:rsid w:val="0066200D"/>
    <w:rsid w:val="0066224E"/>
    <w:rsid w:val="00662287"/>
    <w:rsid w:val="0066301D"/>
    <w:rsid w:val="0066405E"/>
    <w:rsid w:val="006643C7"/>
    <w:rsid w:val="006666C6"/>
    <w:rsid w:val="00667558"/>
    <w:rsid w:val="006710B0"/>
    <w:rsid w:val="0067148E"/>
    <w:rsid w:val="00671D12"/>
    <w:rsid w:val="0067221B"/>
    <w:rsid w:val="006777EC"/>
    <w:rsid w:val="0068052B"/>
    <w:rsid w:val="00680978"/>
    <w:rsid w:val="00681A88"/>
    <w:rsid w:val="006847B4"/>
    <w:rsid w:val="00684827"/>
    <w:rsid w:val="00685778"/>
    <w:rsid w:val="00687A21"/>
    <w:rsid w:val="00692A46"/>
    <w:rsid w:val="00693FEA"/>
    <w:rsid w:val="0069442B"/>
    <w:rsid w:val="006953D5"/>
    <w:rsid w:val="0069607E"/>
    <w:rsid w:val="006A0F03"/>
    <w:rsid w:val="006A4892"/>
    <w:rsid w:val="006A4F1E"/>
    <w:rsid w:val="006A5135"/>
    <w:rsid w:val="006A630E"/>
    <w:rsid w:val="006A69B4"/>
    <w:rsid w:val="006A74D2"/>
    <w:rsid w:val="006A7958"/>
    <w:rsid w:val="006B0C3D"/>
    <w:rsid w:val="006B24CF"/>
    <w:rsid w:val="006B31A2"/>
    <w:rsid w:val="006B5E14"/>
    <w:rsid w:val="006B649F"/>
    <w:rsid w:val="006B6739"/>
    <w:rsid w:val="006B7128"/>
    <w:rsid w:val="006B7BD1"/>
    <w:rsid w:val="006C0A10"/>
    <w:rsid w:val="006C11D6"/>
    <w:rsid w:val="006C4174"/>
    <w:rsid w:val="006C4C34"/>
    <w:rsid w:val="006C53DB"/>
    <w:rsid w:val="006C5577"/>
    <w:rsid w:val="006D01CA"/>
    <w:rsid w:val="006D1C0B"/>
    <w:rsid w:val="006D1E92"/>
    <w:rsid w:val="006D2032"/>
    <w:rsid w:val="006D24D0"/>
    <w:rsid w:val="006D2755"/>
    <w:rsid w:val="006D4B7C"/>
    <w:rsid w:val="006D7491"/>
    <w:rsid w:val="006E07E2"/>
    <w:rsid w:val="006E20B5"/>
    <w:rsid w:val="006E339F"/>
    <w:rsid w:val="006E3ABB"/>
    <w:rsid w:val="006E587E"/>
    <w:rsid w:val="006E6355"/>
    <w:rsid w:val="006F05D7"/>
    <w:rsid w:val="006F13C6"/>
    <w:rsid w:val="006F2F93"/>
    <w:rsid w:val="006F3FFA"/>
    <w:rsid w:val="006F4D58"/>
    <w:rsid w:val="006F52DA"/>
    <w:rsid w:val="006F5C3D"/>
    <w:rsid w:val="00700133"/>
    <w:rsid w:val="007006D3"/>
    <w:rsid w:val="00700A98"/>
    <w:rsid w:val="00702A33"/>
    <w:rsid w:val="007035C6"/>
    <w:rsid w:val="00703FC0"/>
    <w:rsid w:val="0070442D"/>
    <w:rsid w:val="00704F55"/>
    <w:rsid w:val="0071033D"/>
    <w:rsid w:val="007107A2"/>
    <w:rsid w:val="007113FC"/>
    <w:rsid w:val="00712E2F"/>
    <w:rsid w:val="007209DF"/>
    <w:rsid w:val="007222A7"/>
    <w:rsid w:val="00724718"/>
    <w:rsid w:val="007249B5"/>
    <w:rsid w:val="00725E4F"/>
    <w:rsid w:val="007311C0"/>
    <w:rsid w:val="007316A6"/>
    <w:rsid w:val="0073188E"/>
    <w:rsid w:val="00731EAB"/>
    <w:rsid w:val="00735873"/>
    <w:rsid w:val="00735A0A"/>
    <w:rsid w:val="00735FAE"/>
    <w:rsid w:val="0073612D"/>
    <w:rsid w:val="00736A8F"/>
    <w:rsid w:val="007374D0"/>
    <w:rsid w:val="00737EB3"/>
    <w:rsid w:val="007407E6"/>
    <w:rsid w:val="00741048"/>
    <w:rsid w:val="00742268"/>
    <w:rsid w:val="00743AD9"/>
    <w:rsid w:val="00744780"/>
    <w:rsid w:val="00746602"/>
    <w:rsid w:val="00750BE5"/>
    <w:rsid w:val="00751685"/>
    <w:rsid w:val="00751ABA"/>
    <w:rsid w:val="0075340B"/>
    <w:rsid w:val="007537ED"/>
    <w:rsid w:val="00754302"/>
    <w:rsid w:val="007549F6"/>
    <w:rsid w:val="00756694"/>
    <w:rsid w:val="007609B4"/>
    <w:rsid w:val="00762139"/>
    <w:rsid w:val="00766780"/>
    <w:rsid w:val="0077088B"/>
    <w:rsid w:val="00775711"/>
    <w:rsid w:val="007774C9"/>
    <w:rsid w:val="00777A3C"/>
    <w:rsid w:val="00777BA7"/>
    <w:rsid w:val="0078007B"/>
    <w:rsid w:val="00780ED5"/>
    <w:rsid w:val="00781D31"/>
    <w:rsid w:val="00782AE3"/>
    <w:rsid w:val="00784902"/>
    <w:rsid w:val="00784BEF"/>
    <w:rsid w:val="00785072"/>
    <w:rsid w:val="0078515C"/>
    <w:rsid w:val="007860C8"/>
    <w:rsid w:val="007861B3"/>
    <w:rsid w:val="00791272"/>
    <w:rsid w:val="007918CA"/>
    <w:rsid w:val="00792971"/>
    <w:rsid w:val="00795410"/>
    <w:rsid w:val="00795416"/>
    <w:rsid w:val="007A1998"/>
    <w:rsid w:val="007A3836"/>
    <w:rsid w:val="007A4042"/>
    <w:rsid w:val="007A4A58"/>
    <w:rsid w:val="007A5B68"/>
    <w:rsid w:val="007A77CD"/>
    <w:rsid w:val="007B0360"/>
    <w:rsid w:val="007B0FB6"/>
    <w:rsid w:val="007B1C2D"/>
    <w:rsid w:val="007B2954"/>
    <w:rsid w:val="007B2AFC"/>
    <w:rsid w:val="007B6168"/>
    <w:rsid w:val="007C06DB"/>
    <w:rsid w:val="007C0E38"/>
    <w:rsid w:val="007C1194"/>
    <w:rsid w:val="007C1389"/>
    <w:rsid w:val="007C3A0D"/>
    <w:rsid w:val="007C3A8B"/>
    <w:rsid w:val="007C50D1"/>
    <w:rsid w:val="007D09C8"/>
    <w:rsid w:val="007D1A02"/>
    <w:rsid w:val="007D23A4"/>
    <w:rsid w:val="007D2DA6"/>
    <w:rsid w:val="007E1404"/>
    <w:rsid w:val="007E3F09"/>
    <w:rsid w:val="007E4C6D"/>
    <w:rsid w:val="007E5B2A"/>
    <w:rsid w:val="007E5B58"/>
    <w:rsid w:val="007E67F0"/>
    <w:rsid w:val="007E67F4"/>
    <w:rsid w:val="007E74C1"/>
    <w:rsid w:val="007F188E"/>
    <w:rsid w:val="007F27BF"/>
    <w:rsid w:val="007F420E"/>
    <w:rsid w:val="007F4414"/>
    <w:rsid w:val="0080050F"/>
    <w:rsid w:val="008007B9"/>
    <w:rsid w:val="00801CB3"/>
    <w:rsid w:val="00802268"/>
    <w:rsid w:val="00802FD7"/>
    <w:rsid w:val="0080307E"/>
    <w:rsid w:val="00803C0E"/>
    <w:rsid w:val="00803F24"/>
    <w:rsid w:val="008045CF"/>
    <w:rsid w:val="008068C2"/>
    <w:rsid w:val="00806CA4"/>
    <w:rsid w:val="00806CB5"/>
    <w:rsid w:val="00806DE6"/>
    <w:rsid w:val="00811278"/>
    <w:rsid w:val="00813DFE"/>
    <w:rsid w:val="008142D1"/>
    <w:rsid w:val="008151BF"/>
    <w:rsid w:val="0081748A"/>
    <w:rsid w:val="0082028F"/>
    <w:rsid w:val="00822180"/>
    <w:rsid w:val="00822354"/>
    <w:rsid w:val="0082363F"/>
    <w:rsid w:val="00824A1B"/>
    <w:rsid w:val="00825D8D"/>
    <w:rsid w:val="008309A3"/>
    <w:rsid w:val="008325B6"/>
    <w:rsid w:val="00834B8B"/>
    <w:rsid w:val="008404B2"/>
    <w:rsid w:val="008408F0"/>
    <w:rsid w:val="00840B72"/>
    <w:rsid w:val="00841F0F"/>
    <w:rsid w:val="00842170"/>
    <w:rsid w:val="00845C93"/>
    <w:rsid w:val="0084633B"/>
    <w:rsid w:val="00846438"/>
    <w:rsid w:val="00846A3D"/>
    <w:rsid w:val="00846B66"/>
    <w:rsid w:val="008470AE"/>
    <w:rsid w:val="008471E7"/>
    <w:rsid w:val="00851218"/>
    <w:rsid w:val="00851BE6"/>
    <w:rsid w:val="008522F4"/>
    <w:rsid w:val="00852EEF"/>
    <w:rsid w:val="00856AD1"/>
    <w:rsid w:val="00856BF6"/>
    <w:rsid w:val="00860A5F"/>
    <w:rsid w:val="00863923"/>
    <w:rsid w:val="00864225"/>
    <w:rsid w:val="00866675"/>
    <w:rsid w:val="008671F0"/>
    <w:rsid w:val="00867612"/>
    <w:rsid w:val="0086798E"/>
    <w:rsid w:val="008737F6"/>
    <w:rsid w:val="0087480E"/>
    <w:rsid w:val="00875321"/>
    <w:rsid w:val="00876F34"/>
    <w:rsid w:val="0088034B"/>
    <w:rsid w:val="00880B14"/>
    <w:rsid w:val="00880F4B"/>
    <w:rsid w:val="00885F63"/>
    <w:rsid w:val="0088608D"/>
    <w:rsid w:val="00886EFE"/>
    <w:rsid w:val="008879B5"/>
    <w:rsid w:val="00890E24"/>
    <w:rsid w:val="00891B26"/>
    <w:rsid w:val="00892640"/>
    <w:rsid w:val="00897DAA"/>
    <w:rsid w:val="008A0195"/>
    <w:rsid w:val="008A1A0A"/>
    <w:rsid w:val="008A38BD"/>
    <w:rsid w:val="008A4775"/>
    <w:rsid w:val="008A48C3"/>
    <w:rsid w:val="008B0160"/>
    <w:rsid w:val="008B0537"/>
    <w:rsid w:val="008B05A6"/>
    <w:rsid w:val="008B19EA"/>
    <w:rsid w:val="008B2975"/>
    <w:rsid w:val="008B3378"/>
    <w:rsid w:val="008B44C2"/>
    <w:rsid w:val="008B48BD"/>
    <w:rsid w:val="008C1ED2"/>
    <w:rsid w:val="008C2F3E"/>
    <w:rsid w:val="008C34C6"/>
    <w:rsid w:val="008C400D"/>
    <w:rsid w:val="008C45D7"/>
    <w:rsid w:val="008C4B7A"/>
    <w:rsid w:val="008C51E6"/>
    <w:rsid w:val="008C554D"/>
    <w:rsid w:val="008C64BB"/>
    <w:rsid w:val="008C76C0"/>
    <w:rsid w:val="008C7BF6"/>
    <w:rsid w:val="008D0053"/>
    <w:rsid w:val="008D09EC"/>
    <w:rsid w:val="008D0DC8"/>
    <w:rsid w:val="008D1BC4"/>
    <w:rsid w:val="008D1EAF"/>
    <w:rsid w:val="008D4DF3"/>
    <w:rsid w:val="008D5047"/>
    <w:rsid w:val="008D5B71"/>
    <w:rsid w:val="008D5FFA"/>
    <w:rsid w:val="008D67A3"/>
    <w:rsid w:val="008E01FF"/>
    <w:rsid w:val="008E3669"/>
    <w:rsid w:val="008E4048"/>
    <w:rsid w:val="008E51E8"/>
    <w:rsid w:val="008E5730"/>
    <w:rsid w:val="008E7395"/>
    <w:rsid w:val="008F280C"/>
    <w:rsid w:val="008F3382"/>
    <w:rsid w:val="008F4479"/>
    <w:rsid w:val="008F50F9"/>
    <w:rsid w:val="008F53D7"/>
    <w:rsid w:val="008F5E3A"/>
    <w:rsid w:val="008F63CA"/>
    <w:rsid w:val="008F6D9D"/>
    <w:rsid w:val="008F713C"/>
    <w:rsid w:val="008F7360"/>
    <w:rsid w:val="008F7B9B"/>
    <w:rsid w:val="008F7F9D"/>
    <w:rsid w:val="00901B9A"/>
    <w:rsid w:val="00902043"/>
    <w:rsid w:val="009033AB"/>
    <w:rsid w:val="00905B8A"/>
    <w:rsid w:val="00905CE9"/>
    <w:rsid w:val="00906E4A"/>
    <w:rsid w:val="00907E2A"/>
    <w:rsid w:val="00910585"/>
    <w:rsid w:val="00910ECC"/>
    <w:rsid w:val="00910FB5"/>
    <w:rsid w:val="00911C73"/>
    <w:rsid w:val="00917CD5"/>
    <w:rsid w:val="009203C1"/>
    <w:rsid w:val="00921698"/>
    <w:rsid w:val="00923593"/>
    <w:rsid w:val="00923FB2"/>
    <w:rsid w:val="00924516"/>
    <w:rsid w:val="00924753"/>
    <w:rsid w:val="00927019"/>
    <w:rsid w:val="0093023B"/>
    <w:rsid w:val="00930DD7"/>
    <w:rsid w:val="00935E5F"/>
    <w:rsid w:val="00937138"/>
    <w:rsid w:val="00937C7C"/>
    <w:rsid w:val="00942C6A"/>
    <w:rsid w:val="009467FE"/>
    <w:rsid w:val="00946AA8"/>
    <w:rsid w:val="00950E8A"/>
    <w:rsid w:val="0095190A"/>
    <w:rsid w:val="00951E22"/>
    <w:rsid w:val="00954068"/>
    <w:rsid w:val="00957D8A"/>
    <w:rsid w:val="00960738"/>
    <w:rsid w:val="00961A38"/>
    <w:rsid w:val="00961F91"/>
    <w:rsid w:val="00962474"/>
    <w:rsid w:val="009626C0"/>
    <w:rsid w:val="00962838"/>
    <w:rsid w:val="009632C7"/>
    <w:rsid w:val="00963FDA"/>
    <w:rsid w:val="0096543C"/>
    <w:rsid w:val="00965934"/>
    <w:rsid w:val="00965E29"/>
    <w:rsid w:val="00966640"/>
    <w:rsid w:val="0096777F"/>
    <w:rsid w:val="009720BD"/>
    <w:rsid w:val="00972554"/>
    <w:rsid w:val="0097296F"/>
    <w:rsid w:val="00973554"/>
    <w:rsid w:val="0097448F"/>
    <w:rsid w:val="00977579"/>
    <w:rsid w:val="00977917"/>
    <w:rsid w:val="00980289"/>
    <w:rsid w:val="00980A54"/>
    <w:rsid w:val="009810E8"/>
    <w:rsid w:val="00986AEA"/>
    <w:rsid w:val="009903BC"/>
    <w:rsid w:val="00990F0D"/>
    <w:rsid w:val="00991CA6"/>
    <w:rsid w:val="00993FBF"/>
    <w:rsid w:val="009949B2"/>
    <w:rsid w:val="00995CF6"/>
    <w:rsid w:val="009A0CCF"/>
    <w:rsid w:val="009A44D7"/>
    <w:rsid w:val="009A5E2E"/>
    <w:rsid w:val="009A65F7"/>
    <w:rsid w:val="009A7574"/>
    <w:rsid w:val="009B0978"/>
    <w:rsid w:val="009B0C5F"/>
    <w:rsid w:val="009B0D89"/>
    <w:rsid w:val="009B0E61"/>
    <w:rsid w:val="009B6384"/>
    <w:rsid w:val="009B71AC"/>
    <w:rsid w:val="009C2B2A"/>
    <w:rsid w:val="009C2CE4"/>
    <w:rsid w:val="009C3083"/>
    <w:rsid w:val="009C3312"/>
    <w:rsid w:val="009C47FF"/>
    <w:rsid w:val="009C5549"/>
    <w:rsid w:val="009C5701"/>
    <w:rsid w:val="009C5B0A"/>
    <w:rsid w:val="009C6AA5"/>
    <w:rsid w:val="009C6E5C"/>
    <w:rsid w:val="009C7499"/>
    <w:rsid w:val="009C7979"/>
    <w:rsid w:val="009D469F"/>
    <w:rsid w:val="009D49AF"/>
    <w:rsid w:val="009D62DA"/>
    <w:rsid w:val="009E0D2C"/>
    <w:rsid w:val="009E1E2D"/>
    <w:rsid w:val="009E2AB6"/>
    <w:rsid w:val="009E30D5"/>
    <w:rsid w:val="009E36A3"/>
    <w:rsid w:val="009E57A8"/>
    <w:rsid w:val="009E645F"/>
    <w:rsid w:val="009E71B1"/>
    <w:rsid w:val="009E7CE8"/>
    <w:rsid w:val="009E7E78"/>
    <w:rsid w:val="009F3EA5"/>
    <w:rsid w:val="009F4E73"/>
    <w:rsid w:val="009F5188"/>
    <w:rsid w:val="009F55CF"/>
    <w:rsid w:val="00A02FA8"/>
    <w:rsid w:val="00A032AF"/>
    <w:rsid w:val="00A04C3D"/>
    <w:rsid w:val="00A04E4D"/>
    <w:rsid w:val="00A0515A"/>
    <w:rsid w:val="00A05ABF"/>
    <w:rsid w:val="00A07D97"/>
    <w:rsid w:val="00A10481"/>
    <w:rsid w:val="00A143AC"/>
    <w:rsid w:val="00A15EB3"/>
    <w:rsid w:val="00A16B45"/>
    <w:rsid w:val="00A17743"/>
    <w:rsid w:val="00A23285"/>
    <w:rsid w:val="00A23999"/>
    <w:rsid w:val="00A25168"/>
    <w:rsid w:val="00A25A55"/>
    <w:rsid w:val="00A329BE"/>
    <w:rsid w:val="00A37566"/>
    <w:rsid w:val="00A4009D"/>
    <w:rsid w:val="00A41810"/>
    <w:rsid w:val="00A436F5"/>
    <w:rsid w:val="00A4371F"/>
    <w:rsid w:val="00A441F1"/>
    <w:rsid w:val="00A44704"/>
    <w:rsid w:val="00A44A19"/>
    <w:rsid w:val="00A4514F"/>
    <w:rsid w:val="00A45AC8"/>
    <w:rsid w:val="00A45BC4"/>
    <w:rsid w:val="00A5103E"/>
    <w:rsid w:val="00A5493A"/>
    <w:rsid w:val="00A54AB3"/>
    <w:rsid w:val="00A5608C"/>
    <w:rsid w:val="00A56097"/>
    <w:rsid w:val="00A56891"/>
    <w:rsid w:val="00A57A6C"/>
    <w:rsid w:val="00A6114F"/>
    <w:rsid w:val="00A61636"/>
    <w:rsid w:val="00A6326B"/>
    <w:rsid w:val="00A64202"/>
    <w:rsid w:val="00A649AF"/>
    <w:rsid w:val="00A657F3"/>
    <w:rsid w:val="00A72946"/>
    <w:rsid w:val="00A74DE6"/>
    <w:rsid w:val="00A76BB0"/>
    <w:rsid w:val="00A7733C"/>
    <w:rsid w:val="00A80581"/>
    <w:rsid w:val="00A82345"/>
    <w:rsid w:val="00A853D8"/>
    <w:rsid w:val="00A854C6"/>
    <w:rsid w:val="00A85931"/>
    <w:rsid w:val="00A86B51"/>
    <w:rsid w:val="00A86F5C"/>
    <w:rsid w:val="00A87DC0"/>
    <w:rsid w:val="00A9051D"/>
    <w:rsid w:val="00A95BD9"/>
    <w:rsid w:val="00A95D8B"/>
    <w:rsid w:val="00A965C3"/>
    <w:rsid w:val="00A97321"/>
    <w:rsid w:val="00A97B5C"/>
    <w:rsid w:val="00AA1317"/>
    <w:rsid w:val="00AA1602"/>
    <w:rsid w:val="00AA1F82"/>
    <w:rsid w:val="00AA260A"/>
    <w:rsid w:val="00AA2FFD"/>
    <w:rsid w:val="00AA433D"/>
    <w:rsid w:val="00AA6F0D"/>
    <w:rsid w:val="00AB278B"/>
    <w:rsid w:val="00AB292B"/>
    <w:rsid w:val="00AB2E7A"/>
    <w:rsid w:val="00AB3E45"/>
    <w:rsid w:val="00AB4865"/>
    <w:rsid w:val="00AB48E9"/>
    <w:rsid w:val="00AB532D"/>
    <w:rsid w:val="00AB6A75"/>
    <w:rsid w:val="00AC0F48"/>
    <w:rsid w:val="00AC1729"/>
    <w:rsid w:val="00AC20FC"/>
    <w:rsid w:val="00AC4519"/>
    <w:rsid w:val="00AC459E"/>
    <w:rsid w:val="00AC56CB"/>
    <w:rsid w:val="00AD1C29"/>
    <w:rsid w:val="00AD2062"/>
    <w:rsid w:val="00AD370A"/>
    <w:rsid w:val="00AD57F1"/>
    <w:rsid w:val="00AD592F"/>
    <w:rsid w:val="00AD6405"/>
    <w:rsid w:val="00AD6C2F"/>
    <w:rsid w:val="00AD6D64"/>
    <w:rsid w:val="00AE0D51"/>
    <w:rsid w:val="00AE1636"/>
    <w:rsid w:val="00AE1C75"/>
    <w:rsid w:val="00AE297F"/>
    <w:rsid w:val="00AE37F5"/>
    <w:rsid w:val="00AE6119"/>
    <w:rsid w:val="00AF07B8"/>
    <w:rsid w:val="00AF1D57"/>
    <w:rsid w:val="00AF3BE4"/>
    <w:rsid w:val="00AF5AC2"/>
    <w:rsid w:val="00AF646B"/>
    <w:rsid w:val="00B000FA"/>
    <w:rsid w:val="00B012D0"/>
    <w:rsid w:val="00B02624"/>
    <w:rsid w:val="00B02A8C"/>
    <w:rsid w:val="00B0496D"/>
    <w:rsid w:val="00B0748F"/>
    <w:rsid w:val="00B115E9"/>
    <w:rsid w:val="00B135E7"/>
    <w:rsid w:val="00B1430D"/>
    <w:rsid w:val="00B170D6"/>
    <w:rsid w:val="00B17856"/>
    <w:rsid w:val="00B202DE"/>
    <w:rsid w:val="00B204CC"/>
    <w:rsid w:val="00B204DF"/>
    <w:rsid w:val="00B21DE6"/>
    <w:rsid w:val="00B22C89"/>
    <w:rsid w:val="00B232E1"/>
    <w:rsid w:val="00B242EC"/>
    <w:rsid w:val="00B24397"/>
    <w:rsid w:val="00B25FFE"/>
    <w:rsid w:val="00B265ED"/>
    <w:rsid w:val="00B27BAF"/>
    <w:rsid w:val="00B34342"/>
    <w:rsid w:val="00B43D91"/>
    <w:rsid w:val="00B45A1E"/>
    <w:rsid w:val="00B4705E"/>
    <w:rsid w:val="00B472AA"/>
    <w:rsid w:val="00B5424D"/>
    <w:rsid w:val="00B54C15"/>
    <w:rsid w:val="00B5565F"/>
    <w:rsid w:val="00B56E37"/>
    <w:rsid w:val="00B60090"/>
    <w:rsid w:val="00B604E3"/>
    <w:rsid w:val="00B626F7"/>
    <w:rsid w:val="00B6475E"/>
    <w:rsid w:val="00B650CB"/>
    <w:rsid w:val="00B67326"/>
    <w:rsid w:val="00B70056"/>
    <w:rsid w:val="00B718D4"/>
    <w:rsid w:val="00B7248C"/>
    <w:rsid w:val="00B731BB"/>
    <w:rsid w:val="00B73AEE"/>
    <w:rsid w:val="00B74526"/>
    <w:rsid w:val="00B81BBD"/>
    <w:rsid w:val="00B82E1A"/>
    <w:rsid w:val="00B8726A"/>
    <w:rsid w:val="00B873BD"/>
    <w:rsid w:val="00B9059D"/>
    <w:rsid w:val="00B90C00"/>
    <w:rsid w:val="00B92A03"/>
    <w:rsid w:val="00B92CFD"/>
    <w:rsid w:val="00B9329E"/>
    <w:rsid w:val="00B94C24"/>
    <w:rsid w:val="00B94C98"/>
    <w:rsid w:val="00B95BDB"/>
    <w:rsid w:val="00B96F67"/>
    <w:rsid w:val="00BA199C"/>
    <w:rsid w:val="00BA2FD9"/>
    <w:rsid w:val="00BA4C19"/>
    <w:rsid w:val="00BA4CF1"/>
    <w:rsid w:val="00BA6931"/>
    <w:rsid w:val="00BB10E3"/>
    <w:rsid w:val="00BB1791"/>
    <w:rsid w:val="00BB2AD0"/>
    <w:rsid w:val="00BB2FAC"/>
    <w:rsid w:val="00BB3911"/>
    <w:rsid w:val="00BB3D33"/>
    <w:rsid w:val="00BB4507"/>
    <w:rsid w:val="00BB511B"/>
    <w:rsid w:val="00BB5A8E"/>
    <w:rsid w:val="00BB67B0"/>
    <w:rsid w:val="00BC3440"/>
    <w:rsid w:val="00BC3624"/>
    <w:rsid w:val="00BC4456"/>
    <w:rsid w:val="00BC5D9D"/>
    <w:rsid w:val="00BC728E"/>
    <w:rsid w:val="00BD1163"/>
    <w:rsid w:val="00BD1748"/>
    <w:rsid w:val="00BD2C43"/>
    <w:rsid w:val="00BD4C6F"/>
    <w:rsid w:val="00BD5689"/>
    <w:rsid w:val="00BD5A27"/>
    <w:rsid w:val="00BD5B77"/>
    <w:rsid w:val="00BD6392"/>
    <w:rsid w:val="00BE117C"/>
    <w:rsid w:val="00BE195A"/>
    <w:rsid w:val="00BE1CA4"/>
    <w:rsid w:val="00BE543E"/>
    <w:rsid w:val="00BE5539"/>
    <w:rsid w:val="00BF0EE4"/>
    <w:rsid w:val="00BF4F93"/>
    <w:rsid w:val="00BF5C0B"/>
    <w:rsid w:val="00C01D92"/>
    <w:rsid w:val="00C042B4"/>
    <w:rsid w:val="00C044E4"/>
    <w:rsid w:val="00C04554"/>
    <w:rsid w:val="00C10796"/>
    <w:rsid w:val="00C10BA7"/>
    <w:rsid w:val="00C13969"/>
    <w:rsid w:val="00C14D65"/>
    <w:rsid w:val="00C15892"/>
    <w:rsid w:val="00C17292"/>
    <w:rsid w:val="00C20113"/>
    <w:rsid w:val="00C2105F"/>
    <w:rsid w:val="00C21379"/>
    <w:rsid w:val="00C218B8"/>
    <w:rsid w:val="00C22833"/>
    <w:rsid w:val="00C228E7"/>
    <w:rsid w:val="00C23789"/>
    <w:rsid w:val="00C2384D"/>
    <w:rsid w:val="00C245A7"/>
    <w:rsid w:val="00C24DF7"/>
    <w:rsid w:val="00C263DD"/>
    <w:rsid w:val="00C33775"/>
    <w:rsid w:val="00C3395A"/>
    <w:rsid w:val="00C34B75"/>
    <w:rsid w:val="00C3585F"/>
    <w:rsid w:val="00C35E29"/>
    <w:rsid w:val="00C367FA"/>
    <w:rsid w:val="00C36D5F"/>
    <w:rsid w:val="00C37555"/>
    <w:rsid w:val="00C37CE4"/>
    <w:rsid w:val="00C37D9B"/>
    <w:rsid w:val="00C37ECB"/>
    <w:rsid w:val="00C37F38"/>
    <w:rsid w:val="00C40457"/>
    <w:rsid w:val="00C40DC2"/>
    <w:rsid w:val="00C411BF"/>
    <w:rsid w:val="00C413C6"/>
    <w:rsid w:val="00C431B3"/>
    <w:rsid w:val="00C46270"/>
    <w:rsid w:val="00C51265"/>
    <w:rsid w:val="00C548FB"/>
    <w:rsid w:val="00C61545"/>
    <w:rsid w:val="00C6173C"/>
    <w:rsid w:val="00C619DD"/>
    <w:rsid w:val="00C636C7"/>
    <w:rsid w:val="00C65DD9"/>
    <w:rsid w:val="00C66AB3"/>
    <w:rsid w:val="00C70E22"/>
    <w:rsid w:val="00C70E29"/>
    <w:rsid w:val="00C71546"/>
    <w:rsid w:val="00C755E7"/>
    <w:rsid w:val="00C80D51"/>
    <w:rsid w:val="00C8130D"/>
    <w:rsid w:val="00C826CD"/>
    <w:rsid w:val="00C85A89"/>
    <w:rsid w:val="00C87E1D"/>
    <w:rsid w:val="00C91D83"/>
    <w:rsid w:val="00C93CC2"/>
    <w:rsid w:val="00C94A5D"/>
    <w:rsid w:val="00C959D3"/>
    <w:rsid w:val="00C973B3"/>
    <w:rsid w:val="00CA0092"/>
    <w:rsid w:val="00CA021C"/>
    <w:rsid w:val="00CA2233"/>
    <w:rsid w:val="00CA4F6D"/>
    <w:rsid w:val="00CA79DA"/>
    <w:rsid w:val="00CB0BC5"/>
    <w:rsid w:val="00CB5B84"/>
    <w:rsid w:val="00CB6EF6"/>
    <w:rsid w:val="00CC0036"/>
    <w:rsid w:val="00CC17FC"/>
    <w:rsid w:val="00CC2514"/>
    <w:rsid w:val="00CC2A2E"/>
    <w:rsid w:val="00CC33BF"/>
    <w:rsid w:val="00CC530E"/>
    <w:rsid w:val="00CC5933"/>
    <w:rsid w:val="00CD0B90"/>
    <w:rsid w:val="00CD0F1B"/>
    <w:rsid w:val="00CD25A4"/>
    <w:rsid w:val="00CD2829"/>
    <w:rsid w:val="00CD455A"/>
    <w:rsid w:val="00CD52D9"/>
    <w:rsid w:val="00CD56FB"/>
    <w:rsid w:val="00CD5A3C"/>
    <w:rsid w:val="00CD78A8"/>
    <w:rsid w:val="00CE07EB"/>
    <w:rsid w:val="00CE08B9"/>
    <w:rsid w:val="00CE08C8"/>
    <w:rsid w:val="00CE0E8A"/>
    <w:rsid w:val="00CE1870"/>
    <w:rsid w:val="00CE2437"/>
    <w:rsid w:val="00CE2667"/>
    <w:rsid w:val="00CE3479"/>
    <w:rsid w:val="00CF078B"/>
    <w:rsid w:val="00CF079A"/>
    <w:rsid w:val="00CF4300"/>
    <w:rsid w:val="00CF45F3"/>
    <w:rsid w:val="00CF4C86"/>
    <w:rsid w:val="00CF55B4"/>
    <w:rsid w:val="00CF7F61"/>
    <w:rsid w:val="00D00E12"/>
    <w:rsid w:val="00D01DE2"/>
    <w:rsid w:val="00D04152"/>
    <w:rsid w:val="00D04AFD"/>
    <w:rsid w:val="00D051FE"/>
    <w:rsid w:val="00D06FEA"/>
    <w:rsid w:val="00D12387"/>
    <w:rsid w:val="00D13A8B"/>
    <w:rsid w:val="00D13B05"/>
    <w:rsid w:val="00D14262"/>
    <w:rsid w:val="00D14DA1"/>
    <w:rsid w:val="00D16A60"/>
    <w:rsid w:val="00D20BF2"/>
    <w:rsid w:val="00D223AA"/>
    <w:rsid w:val="00D22453"/>
    <w:rsid w:val="00D23294"/>
    <w:rsid w:val="00D2420C"/>
    <w:rsid w:val="00D2525E"/>
    <w:rsid w:val="00D27BCD"/>
    <w:rsid w:val="00D30AC8"/>
    <w:rsid w:val="00D31A84"/>
    <w:rsid w:val="00D31E27"/>
    <w:rsid w:val="00D3295C"/>
    <w:rsid w:val="00D33D06"/>
    <w:rsid w:val="00D351E9"/>
    <w:rsid w:val="00D3734D"/>
    <w:rsid w:val="00D373BC"/>
    <w:rsid w:val="00D37CBF"/>
    <w:rsid w:val="00D4216D"/>
    <w:rsid w:val="00D438F0"/>
    <w:rsid w:val="00D43AD0"/>
    <w:rsid w:val="00D47297"/>
    <w:rsid w:val="00D478EE"/>
    <w:rsid w:val="00D51DA7"/>
    <w:rsid w:val="00D54BC8"/>
    <w:rsid w:val="00D55BA1"/>
    <w:rsid w:val="00D564F8"/>
    <w:rsid w:val="00D56EF5"/>
    <w:rsid w:val="00D60776"/>
    <w:rsid w:val="00D60D1F"/>
    <w:rsid w:val="00D61814"/>
    <w:rsid w:val="00D63D43"/>
    <w:rsid w:val="00D65884"/>
    <w:rsid w:val="00D660F1"/>
    <w:rsid w:val="00D7068F"/>
    <w:rsid w:val="00D70C47"/>
    <w:rsid w:val="00D713DF"/>
    <w:rsid w:val="00D71987"/>
    <w:rsid w:val="00D725B3"/>
    <w:rsid w:val="00D72608"/>
    <w:rsid w:val="00D7360E"/>
    <w:rsid w:val="00D74D12"/>
    <w:rsid w:val="00D7585C"/>
    <w:rsid w:val="00D76BAE"/>
    <w:rsid w:val="00D76EB6"/>
    <w:rsid w:val="00D81BEA"/>
    <w:rsid w:val="00D86FA0"/>
    <w:rsid w:val="00D9042B"/>
    <w:rsid w:val="00D90B70"/>
    <w:rsid w:val="00D933A9"/>
    <w:rsid w:val="00D9463D"/>
    <w:rsid w:val="00DA0525"/>
    <w:rsid w:val="00DA2E6B"/>
    <w:rsid w:val="00DB3762"/>
    <w:rsid w:val="00DB489A"/>
    <w:rsid w:val="00DB6805"/>
    <w:rsid w:val="00DC1FAA"/>
    <w:rsid w:val="00DC298A"/>
    <w:rsid w:val="00DC2D29"/>
    <w:rsid w:val="00DC32B5"/>
    <w:rsid w:val="00DC57E8"/>
    <w:rsid w:val="00DC5890"/>
    <w:rsid w:val="00DC5F3B"/>
    <w:rsid w:val="00DC7657"/>
    <w:rsid w:val="00DD14B4"/>
    <w:rsid w:val="00DD17A2"/>
    <w:rsid w:val="00DD1EB8"/>
    <w:rsid w:val="00DD6BCE"/>
    <w:rsid w:val="00DD7C93"/>
    <w:rsid w:val="00DD7FFD"/>
    <w:rsid w:val="00DE2ADC"/>
    <w:rsid w:val="00DE31A5"/>
    <w:rsid w:val="00DE3938"/>
    <w:rsid w:val="00DE42E0"/>
    <w:rsid w:val="00DE46E2"/>
    <w:rsid w:val="00DE58EE"/>
    <w:rsid w:val="00DE7794"/>
    <w:rsid w:val="00DF238D"/>
    <w:rsid w:val="00DF2BC4"/>
    <w:rsid w:val="00DF5141"/>
    <w:rsid w:val="00DF6A8C"/>
    <w:rsid w:val="00E016C4"/>
    <w:rsid w:val="00E0190F"/>
    <w:rsid w:val="00E023E1"/>
    <w:rsid w:val="00E03388"/>
    <w:rsid w:val="00E0371B"/>
    <w:rsid w:val="00E03BB2"/>
    <w:rsid w:val="00E041A8"/>
    <w:rsid w:val="00E04467"/>
    <w:rsid w:val="00E046E3"/>
    <w:rsid w:val="00E04BAB"/>
    <w:rsid w:val="00E063A8"/>
    <w:rsid w:val="00E0717D"/>
    <w:rsid w:val="00E10442"/>
    <w:rsid w:val="00E115C3"/>
    <w:rsid w:val="00E12109"/>
    <w:rsid w:val="00E13741"/>
    <w:rsid w:val="00E1451A"/>
    <w:rsid w:val="00E15AD6"/>
    <w:rsid w:val="00E15FD0"/>
    <w:rsid w:val="00E208E0"/>
    <w:rsid w:val="00E20CD7"/>
    <w:rsid w:val="00E22F58"/>
    <w:rsid w:val="00E233E6"/>
    <w:rsid w:val="00E23D06"/>
    <w:rsid w:val="00E259A1"/>
    <w:rsid w:val="00E25DA1"/>
    <w:rsid w:val="00E304DF"/>
    <w:rsid w:val="00E30A08"/>
    <w:rsid w:val="00E30B13"/>
    <w:rsid w:val="00E329ED"/>
    <w:rsid w:val="00E3302F"/>
    <w:rsid w:val="00E339B7"/>
    <w:rsid w:val="00E35C08"/>
    <w:rsid w:val="00E35EA1"/>
    <w:rsid w:val="00E36924"/>
    <w:rsid w:val="00E36C62"/>
    <w:rsid w:val="00E40A78"/>
    <w:rsid w:val="00E40E1F"/>
    <w:rsid w:val="00E42189"/>
    <w:rsid w:val="00E42CF7"/>
    <w:rsid w:val="00E42D45"/>
    <w:rsid w:val="00E43B2E"/>
    <w:rsid w:val="00E460DC"/>
    <w:rsid w:val="00E47889"/>
    <w:rsid w:val="00E50B6B"/>
    <w:rsid w:val="00E52A50"/>
    <w:rsid w:val="00E52F9A"/>
    <w:rsid w:val="00E53030"/>
    <w:rsid w:val="00E5370C"/>
    <w:rsid w:val="00E53BB2"/>
    <w:rsid w:val="00E54011"/>
    <w:rsid w:val="00E55E88"/>
    <w:rsid w:val="00E56737"/>
    <w:rsid w:val="00E56B72"/>
    <w:rsid w:val="00E614D2"/>
    <w:rsid w:val="00E61B17"/>
    <w:rsid w:val="00E620C3"/>
    <w:rsid w:val="00E62BF4"/>
    <w:rsid w:val="00E65625"/>
    <w:rsid w:val="00E70FC9"/>
    <w:rsid w:val="00E711F3"/>
    <w:rsid w:val="00E71C4A"/>
    <w:rsid w:val="00E73EDA"/>
    <w:rsid w:val="00E76940"/>
    <w:rsid w:val="00E7795C"/>
    <w:rsid w:val="00E82BEB"/>
    <w:rsid w:val="00E83E68"/>
    <w:rsid w:val="00E84371"/>
    <w:rsid w:val="00E84D06"/>
    <w:rsid w:val="00E85555"/>
    <w:rsid w:val="00E86FC8"/>
    <w:rsid w:val="00E90201"/>
    <w:rsid w:val="00E902D2"/>
    <w:rsid w:val="00E9085C"/>
    <w:rsid w:val="00E9106F"/>
    <w:rsid w:val="00E97327"/>
    <w:rsid w:val="00EA390F"/>
    <w:rsid w:val="00EA430C"/>
    <w:rsid w:val="00EB0548"/>
    <w:rsid w:val="00EB07DA"/>
    <w:rsid w:val="00EB085F"/>
    <w:rsid w:val="00EB1908"/>
    <w:rsid w:val="00EB2928"/>
    <w:rsid w:val="00EB4B23"/>
    <w:rsid w:val="00EB5804"/>
    <w:rsid w:val="00EB6268"/>
    <w:rsid w:val="00EB75D9"/>
    <w:rsid w:val="00EB7B29"/>
    <w:rsid w:val="00EC082D"/>
    <w:rsid w:val="00EC1B7F"/>
    <w:rsid w:val="00EC397D"/>
    <w:rsid w:val="00EC3B7A"/>
    <w:rsid w:val="00EC41C8"/>
    <w:rsid w:val="00EC49E7"/>
    <w:rsid w:val="00EC4B40"/>
    <w:rsid w:val="00EC52A9"/>
    <w:rsid w:val="00EC5356"/>
    <w:rsid w:val="00EC6003"/>
    <w:rsid w:val="00EC7D5C"/>
    <w:rsid w:val="00ED0DFB"/>
    <w:rsid w:val="00ED3B81"/>
    <w:rsid w:val="00ED3FAE"/>
    <w:rsid w:val="00EE0530"/>
    <w:rsid w:val="00EE09A2"/>
    <w:rsid w:val="00EE158E"/>
    <w:rsid w:val="00EE2E42"/>
    <w:rsid w:val="00EE3BB3"/>
    <w:rsid w:val="00EE3E1F"/>
    <w:rsid w:val="00EE5900"/>
    <w:rsid w:val="00EF2E10"/>
    <w:rsid w:val="00EF2F16"/>
    <w:rsid w:val="00EF4409"/>
    <w:rsid w:val="00EF44F8"/>
    <w:rsid w:val="00EF49A6"/>
    <w:rsid w:val="00EF589B"/>
    <w:rsid w:val="00EF5B8A"/>
    <w:rsid w:val="00EF6C0A"/>
    <w:rsid w:val="00EF6C73"/>
    <w:rsid w:val="00EF6D7D"/>
    <w:rsid w:val="00EF71DB"/>
    <w:rsid w:val="00F00A51"/>
    <w:rsid w:val="00F00DB4"/>
    <w:rsid w:val="00F015C3"/>
    <w:rsid w:val="00F0212F"/>
    <w:rsid w:val="00F04555"/>
    <w:rsid w:val="00F067DC"/>
    <w:rsid w:val="00F11031"/>
    <w:rsid w:val="00F12B15"/>
    <w:rsid w:val="00F134C9"/>
    <w:rsid w:val="00F14E06"/>
    <w:rsid w:val="00F15304"/>
    <w:rsid w:val="00F158BD"/>
    <w:rsid w:val="00F15BCE"/>
    <w:rsid w:val="00F1617A"/>
    <w:rsid w:val="00F16679"/>
    <w:rsid w:val="00F20007"/>
    <w:rsid w:val="00F20988"/>
    <w:rsid w:val="00F21FAB"/>
    <w:rsid w:val="00F22765"/>
    <w:rsid w:val="00F22EE2"/>
    <w:rsid w:val="00F237BA"/>
    <w:rsid w:val="00F25C9B"/>
    <w:rsid w:val="00F273F7"/>
    <w:rsid w:val="00F31454"/>
    <w:rsid w:val="00F31788"/>
    <w:rsid w:val="00F33B1C"/>
    <w:rsid w:val="00F342AC"/>
    <w:rsid w:val="00F3493D"/>
    <w:rsid w:val="00F35A3E"/>
    <w:rsid w:val="00F401A4"/>
    <w:rsid w:val="00F424A8"/>
    <w:rsid w:val="00F43209"/>
    <w:rsid w:val="00F43F0D"/>
    <w:rsid w:val="00F44215"/>
    <w:rsid w:val="00F44769"/>
    <w:rsid w:val="00F4564C"/>
    <w:rsid w:val="00F45EAB"/>
    <w:rsid w:val="00F46E2C"/>
    <w:rsid w:val="00F503CF"/>
    <w:rsid w:val="00F505D5"/>
    <w:rsid w:val="00F50D4B"/>
    <w:rsid w:val="00F5122E"/>
    <w:rsid w:val="00F51816"/>
    <w:rsid w:val="00F51E87"/>
    <w:rsid w:val="00F5212A"/>
    <w:rsid w:val="00F53FA9"/>
    <w:rsid w:val="00F57E9B"/>
    <w:rsid w:val="00F62CEB"/>
    <w:rsid w:val="00F63DC0"/>
    <w:rsid w:val="00F63EFF"/>
    <w:rsid w:val="00F65418"/>
    <w:rsid w:val="00F6598D"/>
    <w:rsid w:val="00F67815"/>
    <w:rsid w:val="00F70DCF"/>
    <w:rsid w:val="00F740BB"/>
    <w:rsid w:val="00F80E8D"/>
    <w:rsid w:val="00F81678"/>
    <w:rsid w:val="00F81BC0"/>
    <w:rsid w:val="00F8281A"/>
    <w:rsid w:val="00F83321"/>
    <w:rsid w:val="00F87FF8"/>
    <w:rsid w:val="00F90E8C"/>
    <w:rsid w:val="00F9150A"/>
    <w:rsid w:val="00F91D36"/>
    <w:rsid w:val="00F93179"/>
    <w:rsid w:val="00F939EF"/>
    <w:rsid w:val="00F96804"/>
    <w:rsid w:val="00FA01E0"/>
    <w:rsid w:val="00FA067B"/>
    <w:rsid w:val="00FA124C"/>
    <w:rsid w:val="00FA183E"/>
    <w:rsid w:val="00FA42C9"/>
    <w:rsid w:val="00FA48D9"/>
    <w:rsid w:val="00FA72F4"/>
    <w:rsid w:val="00FA73D0"/>
    <w:rsid w:val="00FA7ADC"/>
    <w:rsid w:val="00FB0A9A"/>
    <w:rsid w:val="00FB1113"/>
    <w:rsid w:val="00FB40F7"/>
    <w:rsid w:val="00FB682C"/>
    <w:rsid w:val="00FC17F9"/>
    <w:rsid w:val="00FC3255"/>
    <w:rsid w:val="00FC488B"/>
    <w:rsid w:val="00FC48B1"/>
    <w:rsid w:val="00FC4D72"/>
    <w:rsid w:val="00FC5DA3"/>
    <w:rsid w:val="00FC72F9"/>
    <w:rsid w:val="00FC75C0"/>
    <w:rsid w:val="00FD045B"/>
    <w:rsid w:val="00FD045F"/>
    <w:rsid w:val="00FD0E29"/>
    <w:rsid w:val="00FD13FF"/>
    <w:rsid w:val="00FD74A7"/>
    <w:rsid w:val="00FE27A6"/>
    <w:rsid w:val="00FE3352"/>
    <w:rsid w:val="00FE352E"/>
    <w:rsid w:val="00FF066A"/>
    <w:rsid w:val="00FF07D3"/>
    <w:rsid w:val="00FF23FE"/>
    <w:rsid w:val="00FF2CAB"/>
    <w:rsid w:val="00FF3E3F"/>
    <w:rsid w:val="00FF5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075B7"/>
  <w15:docId w15:val="{F582684F-BFDE-47FC-BAD1-3BF0E748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892"/>
    <w:rPr>
      <w:sz w:val="24"/>
      <w:szCs w:val="24"/>
    </w:rPr>
  </w:style>
  <w:style w:type="paragraph" w:styleId="1">
    <w:name w:val="heading 1"/>
    <w:aliases w:val="SW-Heading 1,Document Header1,Заголовок 1 Знак2,Заголовок 1 Знак1 Знак,Заголовок 1 Знак Знак Знак,Заголовок 1 Знак Знак1 Знак,Заголовок 1 Знак Знак2,Заголовок 1 Знак1 Знак1,Заголовок 1 Знак Знак Знак1,Заголовок 1 Знак Знак1 Знак1"/>
    <w:basedOn w:val="a"/>
    <w:next w:val="a"/>
    <w:link w:val="10"/>
    <w:qFormat/>
    <w:rsid w:val="002A6EBB"/>
    <w:pPr>
      <w:keepNext/>
      <w:numPr>
        <w:numId w:val="10"/>
      </w:numPr>
      <w:spacing w:before="240" w:after="60"/>
      <w:jc w:val="center"/>
      <w:outlineLvl w:val="0"/>
    </w:pPr>
    <w:rPr>
      <w:rFonts w:eastAsia="Calibri"/>
      <w:b/>
      <w:kern w:val="28"/>
      <w:sz w:val="36"/>
      <w:szCs w:val="20"/>
    </w:rPr>
  </w:style>
  <w:style w:type="paragraph" w:styleId="2">
    <w:name w:val="heading 2"/>
    <w:aliases w:val="H2,Title Header2"/>
    <w:basedOn w:val="a"/>
    <w:next w:val="a"/>
    <w:qFormat/>
    <w:rsid w:val="002A6EBB"/>
    <w:pPr>
      <w:keepNext/>
      <w:numPr>
        <w:ilvl w:val="1"/>
        <w:numId w:val="10"/>
      </w:numPr>
      <w:jc w:val="center"/>
      <w:outlineLvl w:val="1"/>
    </w:pPr>
    <w:rPr>
      <w:rFonts w:eastAsia="Calibri"/>
      <w:b/>
      <w:bCs/>
    </w:rPr>
  </w:style>
  <w:style w:type="paragraph" w:styleId="3">
    <w:name w:val="heading 3"/>
    <w:aliases w:val="SW-Heading 3,Section Header3,Sub-Clause Paragraph"/>
    <w:basedOn w:val="a"/>
    <w:next w:val="a"/>
    <w:qFormat/>
    <w:rsid w:val="002A6EBB"/>
    <w:pPr>
      <w:keepNext/>
      <w:numPr>
        <w:ilvl w:val="2"/>
        <w:numId w:val="10"/>
      </w:numPr>
      <w:spacing w:before="240" w:after="60"/>
      <w:jc w:val="both"/>
      <w:outlineLvl w:val="2"/>
    </w:pPr>
    <w:rPr>
      <w:rFonts w:ascii="Arial" w:eastAsia="Calibri" w:hAnsi="Arial"/>
      <w:b/>
      <w:szCs w:val="20"/>
    </w:rPr>
  </w:style>
  <w:style w:type="paragraph" w:styleId="4">
    <w:name w:val="heading 4"/>
    <w:aliases w:val="Sub-Clause Sub-paragraph"/>
    <w:basedOn w:val="a"/>
    <w:next w:val="a"/>
    <w:qFormat/>
    <w:rsid w:val="002A6EBB"/>
    <w:pPr>
      <w:keepNext/>
      <w:numPr>
        <w:ilvl w:val="3"/>
        <w:numId w:val="10"/>
      </w:numPr>
      <w:spacing w:before="240" w:after="60"/>
      <w:jc w:val="both"/>
      <w:outlineLvl w:val="3"/>
    </w:pPr>
    <w:rPr>
      <w:rFonts w:ascii="Arial" w:eastAsia="Calibri" w:hAnsi="Arial"/>
      <w:szCs w:val="20"/>
    </w:rPr>
  </w:style>
  <w:style w:type="paragraph" w:styleId="5">
    <w:name w:val="heading 5"/>
    <w:basedOn w:val="a"/>
    <w:next w:val="a"/>
    <w:qFormat/>
    <w:rsid w:val="002A6EBB"/>
    <w:pPr>
      <w:numPr>
        <w:ilvl w:val="4"/>
        <w:numId w:val="10"/>
      </w:numPr>
      <w:spacing w:before="240" w:after="60"/>
      <w:jc w:val="both"/>
      <w:outlineLvl w:val="4"/>
    </w:pPr>
    <w:rPr>
      <w:rFonts w:eastAsia="Calibri"/>
      <w:sz w:val="22"/>
      <w:szCs w:val="20"/>
    </w:rPr>
  </w:style>
  <w:style w:type="paragraph" w:styleId="6">
    <w:name w:val="heading 6"/>
    <w:basedOn w:val="a"/>
    <w:next w:val="a"/>
    <w:qFormat/>
    <w:rsid w:val="002A6EBB"/>
    <w:pPr>
      <w:numPr>
        <w:ilvl w:val="5"/>
        <w:numId w:val="10"/>
      </w:numPr>
      <w:spacing w:before="240" w:after="60"/>
      <w:jc w:val="both"/>
      <w:outlineLvl w:val="5"/>
    </w:pPr>
    <w:rPr>
      <w:rFonts w:eastAsia="Calibri"/>
      <w:i/>
      <w:sz w:val="22"/>
      <w:szCs w:val="20"/>
    </w:rPr>
  </w:style>
  <w:style w:type="paragraph" w:styleId="7">
    <w:name w:val="heading 7"/>
    <w:basedOn w:val="a"/>
    <w:next w:val="a"/>
    <w:qFormat/>
    <w:rsid w:val="002A6EBB"/>
    <w:pPr>
      <w:numPr>
        <w:ilvl w:val="6"/>
        <w:numId w:val="10"/>
      </w:numPr>
      <w:spacing w:before="240" w:after="60"/>
      <w:jc w:val="both"/>
      <w:outlineLvl w:val="6"/>
    </w:pPr>
    <w:rPr>
      <w:rFonts w:ascii="Arial" w:eastAsia="Calibri" w:hAnsi="Arial"/>
      <w:sz w:val="20"/>
      <w:szCs w:val="20"/>
    </w:rPr>
  </w:style>
  <w:style w:type="paragraph" w:styleId="8">
    <w:name w:val="heading 8"/>
    <w:basedOn w:val="a"/>
    <w:next w:val="a"/>
    <w:qFormat/>
    <w:rsid w:val="002A6EBB"/>
    <w:pPr>
      <w:numPr>
        <w:ilvl w:val="7"/>
        <w:numId w:val="10"/>
      </w:numPr>
      <w:spacing w:before="240" w:after="60"/>
      <w:jc w:val="both"/>
      <w:outlineLvl w:val="7"/>
    </w:pPr>
    <w:rPr>
      <w:rFonts w:ascii="Arial" w:eastAsia="Calibri" w:hAnsi="Arial"/>
      <w:i/>
      <w:sz w:val="20"/>
      <w:szCs w:val="20"/>
    </w:rPr>
  </w:style>
  <w:style w:type="paragraph" w:styleId="9">
    <w:name w:val="heading 9"/>
    <w:basedOn w:val="a"/>
    <w:next w:val="a"/>
    <w:link w:val="90"/>
    <w:qFormat/>
    <w:rsid w:val="002A6EBB"/>
    <w:pPr>
      <w:numPr>
        <w:ilvl w:val="8"/>
        <w:numId w:val="10"/>
      </w:numPr>
      <w:spacing w:before="240" w:after="60"/>
      <w:jc w:val="both"/>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6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F15304"/>
    <w:pPr>
      <w:widowControl w:val="0"/>
      <w:autoSpaceDE w:val="0"/>
      <w:autoSpaceDN w:val="0"/>
      <w:adjustRightInd w:val="0"/>
      <w:ind w:right="19772"/>
    </w:pPr>
    <w:rPr>
      <w:rFonts w:ascii="Courier New" w:hAnsi="Courier New" w:cs="Courier New"/>
    </w:rPr>
  </w:style>
  <w:style w:type="paragraph" w:styleId="a4">
    <w:name w:val="Balloon Text"/>
    <w:basedOn w:val="a"/>
    <w:semiHidden/>
    <w:rsid w:val="001A6297"/>
    <w:rPr>
      <w:rFonts w:ascii="Tahoma" w:hAnsi="Tahoma" w:cs="Tahoma"/>
      <w:sz w:val="16"/>
      <w:szCs w:val="16"/>
    </w:rPr>
  </w:style>
  <w:style w:type="character" w:styleId="a5">
    <w:name w:val="Hyperlink"/>
    <w:rsid w:val="00CD5A3C"/>
    <w:rPr>
      <w:color w:val="0000FF"/>
      <w:u w:val="single"/>
    </w:rPr>
  </w:style>
  <w:style w:type="paragraph" w:styleId="HTML">
    <w:name w:val="HTML Preformatted"/>
    <w:basedOn w:val="a"/>
    <w:rsid w:val="00230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PlusNormal">
    <w:name w:val="ConsPlusNormal"/>
    <w:link w:val="ConsPlusNormal0"/>
    <w:rsid w:val="008C34C6"/>
    <w:pPr>
      <w:widowControl w:val="0"/>
      <w:autoSpaceDE w:val="0"/>
      <w:autoSpaceDN w:val="0"/>
      <w:adjustRightInd w:val="0"/>
      <w:ind w:firstLine="720"/>
    </w:pPr>
    <w:rPr>
      <w:rFonts w:ascii="Arial" w:hAnsi="Arial" w:cs="Arial"/>
    </w:rPr>
  </w:style>
  <w:style w:type="paragraph" w:customStyle="1" w:styleId="ConsPlusNonformat">
    <w:name w:val="ConsPlusNonformat"/>
    <w:rsid w:val="008C34C6"/>
    <w:pPr>
      <w:widowControl w:val="0"/>
      <w:autoSpaceDE w:val="0"/>
      <w:autoSpaceDN w:val="0"/>
      <w:adjustRightInd w:val="0"/>
    </w:pPr>
    <w:rPr>
      <w:rFonts w:ascii="Courier New" w:hAnsi="Courier New" w:cs="Courier New"/>
    </w:rPr>
  </w:style>
  <w:style w:type="paragraph" w:customStyle="1" w:styleId="ConsPlusTitle">
    <w:name w:val="ConsPlusTitle"/>
    <w:rsid w:val="008C34C6"/>
    <w:pPr>
      <w:widowControl w:val="0"/>
      <w:autoSpaceDE w:val="0"/>
      <w:autoSpaceDN w:val="0"/>
      <w:adjustRightInd w:val="0"/>
    </w:pPr>
    <w:rPr>
      <w:b/>
      <w:bCs/>
      <w:sz w:val="24"/>
      <w:szCs w:val="24"/>
    </w:rPr>
  </w:style>
  <w:style w:type="paragraph" w:customStyle="1" w:styleId="ConsPlusCell">
    <w:name w:val="ConsPlusCell"/>
    <w:rsid w:val="008C34C6"/>
    <w:pPr>
      <w:widowControl w:val="0"/>
      <w:autoSpaceDE w:val="0"/>
      <w:autoSpaceDN w:val="0"/>
      <w:adjustRightInd w:val="0"/>
    </w:pPr>
    <w:rPr>
      <w:rFonts w:ascii="Arial" w:hAnsi="Arial" w:cs="Arial"/>
    </w:rPr>
  </w:style>
  <w:style w:type="paragraph" w:customStyle="1" w:styleId="ConsPlusDocList">
    <w:name w:val="ConsPlusDocList"/>
    <w:rsid w:val="008C34C6"/>
    <w:pPr>
      <w:widowControl w:val="0"/>
      <w:autoSpaceDE w:val="0"/>
      <w:autoSpaceDN w:val="0"/>
      <w:adjustRightInd w:val="0"/>
    </w:pPr>
    <w:rPr>
      <w:rFonts w:ascii="Courier New" w:hAnsi="Courier New" w:cs="Courier New"/>
    </w:rPr>
  </w:style>
  <w:style w:type="paragraph" w:styleId="a6">
    <w:name w:val="Body Text Indent"/>
    <w:aliases w:val=" Знак"/>
    <w:basedOn w:val="a"/>
    <w:link w:val="a7"/>
    <w:rsid w:val="003268A5"/>
    <w:pPr>
      <w:ind w:right="141" w:firstLine="709"/>
      <w:jc w:val="both"/>
    </w:pPr>
    <w:rPr>
      <w:sz w:val="28"/>
    </w:rPr>
  </w:style>
  <w:style w:type="paragraph" w:styleId="30">
    <w:name w:val="Body Text Indent 3"/>
    <w:basedOn w:val="a"/>
    <w:rsid w:val="003268A5"/>
    <w:pPr>
      <w:ind w:firstLine="709"/>
      <w:jc w:val="both"/>
    </w:pPr>
    <w:rPr>
      <w:sz w:val="28"/>
      <w:szCs w:val="20"/>
    </w:rPr>
  </w:style>
  <w:style w:type="character" w:customStyle="1" w:styleId="a7">
    <w:name w:val="Основной текст с отступом Знак"/>
    <w:aliases w:val=" Знак Знак"/>
    <w:link w:val="a6"/>
    <w:rsid w:val="003268A5"/>
    <w:rPr>
      <w:sz w:val="28"/>
      <w:szCs w:val="24"/>
      <w:lang w:val="ru-RU" w:eastAsia="ru-RU" w:bidi="ar-SA"/>
    </w:rPr>
  </w:style>
  <w:style w:type="character" w:styleId="a8">
    <w:name w:val="FollowedHyperlink"/>
    <w:rsid w:val="00C17292"/>
    <w:rPr>
      <w:color w:val="800080"/>
      <w:u w:val="single"/>
    </w:rPr>
  </w:style>
  <w:style w:type="paragraph" w:customStyle="1" w:styleId="Char">
    <w:name w:val="Char Знак Знак"/>
    <w:basedOn w:val="a"/>
    <w:rsid w:val="00D3295C"/>
    <w:pPr>
      <w:widowControl w:val="0"/>
      <w:adjustRightInd w:val="0"/>
      <w:spacing w:after="160" w:line="240" w:lineRule="exact"/>
      <w:jc w:val="right"/>
    </w:pPr>
    <w:rPr>
      <w:rFonts w:ascii="Arial" w:hAnsi="Arial" w:cs="Arial"/>
      <w:sz w:val="20"/>
      <w:szCs w:val="20"/>
      <w:lang w:val="en-GB" w:eastAsia="en-US"/>
    </w:rPr>
  </w:style>
  <w:style w:type="paragraph" w:styleId="a9">
    <w:name w:val="Normal (Web)"/>
    <w:basedOn w:val="a"/>
    <w:rsid w:val="00A04C3D"/>
    <w:pPr>
      <w:spacing w:before="100" w:beforeAutospacing="1" w:after="100" w:afterAutospacing="1"/>
    </w:pPr>
    <w:rPr>
      <w:color w:val="000000"/>
    </w:rPr>
  </w:style>
  <w:style w:type="paragraph" w:styleId="aa">
    <w:name w:val="No Spacing"/>
    <w:link w:val="ab"/>
    <w:qFormat/>
    <w:rsid w:val="004710F3"/>
    <w:rPr>
      <w:rFonts w:ascii="Calibri" w:eastAsia="Calibri" w:hAnsi="Calibri"/>
      <w:sz w:val="22"/>
      <w:szCs w:val="22"/>
      <w:lang w:eastAsia="en-US"/>
    </w:rPr>
  </w:style>
  <w:style w:type="paragraph" w:customStyle="1" w:styleId="11">
    <w:name w:val="Без интервала1"/>
    <w:rsid w:val="004710F3"/>
    <w:rPr>
      <w:rFonts w:ascii="Calibri" w:hAnsi="Calibri"/>
      <w:sz w:val="22"/>
      <w:szCs w:val="22"/>
      <w:lang w:eastAsia="en-US"/>
    </w:rPr>
  </w:style>
  <w:style w:type="paragraph" w:styleId="ac">
    <w:name w:val="header"/>
    <w:basedOn w:val="a"/>
    <w:link w:val="ad"/>
    <w:uiPriority w:val="99"/>
    <w:unhideWhenUsed/>
    <w:rsid w:val="00EF589B"/>
    <w:pPr>
      <w:tabs>
        <w:tab w:val="center" w:pos="4677"/>
        <w:tab w:val="right" w:pos="9355"/>
      </w:tabs>
    </w:pPr>
  </w:style>
  <w:style w:type="character" w:customStyle="1" w:styleId="ad">
    <w:name w:val="Верхний колонтитул Знак"/>
    <w:link w:val="ac"/>
    <w:uiPriority w:val="99"/>
    <w:rsid w:val="00EF589B"/>
    <w:rPr>
      <w:sz w:val="24"/>
      <w:szCs w:val="24"/>
    </w:rPr>
  </w:style>
  <w:style w:type="paragraph" w:styleId="ae">
    <w:name w:val="footer"/>
    <w:basedOn w:val="a"/>
    <w:link w:val="af"/>
    <w:uiPriority w:val="99"/>
    <w:unhideWhenUsed/>
    <w:rsid w:val="00EF589B"/>
    <w:pPr>
      <w:tabs>
        <w:tab w:val="center" w:pos="4677"/>
        <w:tab w:val="right" w:pos="9355"/>
      </w:tabs>
    </w:pPr>
  </w:style>
  <w:style w:type="character" w:customStyle="1" w:styleId="af">
    <w:name w:val="Нижний колонтитул Знак"/>
    <w:link w:val="ae"/>
    <w:uiPriority w:val="99"/>
    <w:rsid w:val="00EF589B"/>
    <w:rPr>
      <w:sz w:val="24"/>
      <w:szCs w:val="24"/>
    </w:rPr>
  </w:style>
  <w:style w:type="character" w:customStyle="1" w:styleId="ab">
    <w:name w:val="Без интервала Знак"/>
    <w:link w:val="aa"/>
    <w:rsid w:val="00EF589B"/>
    <w:rPr>
      <w:rFonts w:ascii="Calibri" w:eastAsia="Calibri" w:hAnsi="Calibri"/>
      <w:sz w:val="22"/>
      <w:szCs w:val="22"/>
      <w:lang w:eastAsia="en-US" w:bidi="ar-SA"/>
    </w:rPr>
  </w:style>
  <w:style w:type="character" w:styleId="af0">
    <w:name w:val="Strong"/>
    <w:qFormat/>
    <w:rsid w:val="00164CFA"/>
    <w:rPr>
      <w:b/>
      <w:bCs/>
    </w:rPr>
  </w:style>
  <w:style w:type="paragraph" w:customStyle="1" w:styleId="12">
    <w:name w:val="Знак1"/>
    <w:basedOn w:val="a"/>
    <w:rsid w:val="00735FAE"/>
    <w:pPr>
      <w:widowControl w:val="0"/>
      <w:adjustRightInd w:val="0"/>
      <w:spacing w:after="160" w:line="240" w:lineRule="exact"/>
      <w:jc w:val="right"/>
    </w:pPr>
    <w:rPr>
      <w:rFonts w:ascii="Arial" w:hAnsi="Arial" w:cs="Arial"/>
      <w:sz w:val="20"/>
      <w:szCs w:val="20"/>
      <w:lang w:val="en-GB" w:eastAsia="en-US"/>
    </w:rPr>
  </w:style>
  <w:style w:type="character" w:styleId="af1">
    <w:name w:val="page number"/>
    <w:basedOn w:val="a0"/>
    <w:rsid w:val="00BA6931"/>
  </w:style>
  <w:style w:type="paragraph" w:styleId="af2">
    <w:name w:val="Body Text"/>
    <w:basedOn w:val="a"/>
    <w:link w:val="af3"/>
    <w:rsid w:val="007549F6"/>
    <w:pPr>
      <w:spacing w:after="120"/>
    </w:pPr>
  </w:style>
  <w:style w:type="character" w:customStyle="1" w:styleId="af3">
    <w:name w:val="Основной текст Знак"/>
    <w:link w:val="af2"/>
    <w:rsid w:val="007549F6"/>
    <w:rPr>
      <w:sz w:val="24"/>
      <w:szCs w:val="24"/>
      <w:lang w:val="ru-RU" w:eastAsia="ru-RU" w:bidi="ar-SA"/>
    </w:rPr>
  </w:style>
  <w:style w:type="character" w:styleId="af4">
    <w:name w:val="Intense Emphasis"/>
    <w:qFormat/>
    <w:rsid w:val="002421F8"/>
    <w:rPr>
      <w:b/>
      <w:bCs/>
      <w:i/>
      <w:iCs/>
      <w:color w:val="4F81BD"/>
    </w:rPr>
  </w:style>
  <w:style w:type="character" w:customStyle="1" w:styleId="31">
    <w:name w:val="Знак Знак3"/>
    <w:rsid w:val="00325032"/>
    <w:rPr>
      <w:sz w:val="24"/>
      <w:szCs w:val="24"/>
    </w:rPr>
  </w:style>
  <w:style w:type="character" w:customStyle="1" w:styleId="highlighthighlightactive">
    <w:name w:val="highlight highlight_active"/>
    <w:basedOn w:val="a0"/>
    <w:rsid w:val="007E5B58"/>
  </w:style>
  <w:style w:type="paragraph" w:customStyle="1" w:styleId="13">
    <w:name w:val="Абзац списка1"/>
    <w:basedOn w:val="a"/>
    <w:rsid w:val="00995CF6"/>
    <w:pPr>
      <w:spacing w:after="200" w:line="276" w:lineRule="auto"/>
      <w:ind w:left="720"/>
    </w:pPr>
    <w:rPr>
      <w:rFonts w:ascii="Calibri" w:hAnsi="Calibri"/>
      <w:sz w:val="22"/>
      <w:szCs w:val="22"/>
      <w:lang w:eastAsia="en-US"/>
    </w:rPr>
  </w:style>
  <w:style w:type="paragraph" w:customStyle="1" w:styleId="HEADERTEXT">
    <w:name w:val=".HEADERTEXT"/>
    <w:rsid w:val="00995CF6"/>
    <w:pPr>
      <w:widowControl w:val="0"/>
      <w:autoSpaceDE w:val="0"/>
      <w:autoSpaceDN w:val="0"/>
      <w:adjustRightInd w:val="0"/>
    </w:pPr>
    <w:rPr>
      <w:rFonts w:ascii="Arial" w:hAnsi="Arial" w:cs="Arial"/>
      <w:sz w:val="22"/>
      <w:szCs w:val="22"/>
    </w:rPr>
  </w:style>
  <w:style w:type="character" w:customStyle="1" w:styleId="90">
    <w:name w:val="Заголовок 9 Знак"/>
    <w:link w:val="9"/>
    <w:rsid w:val="000F108A"/>
    <w:rPr>
      <w:sz w:val="24"/>
      <w:szCs w:val="24"/>
      <w:lang w:val="ru-RU" w:eastAsia="ru-RU" w:bidi="ar-SA"/>
    </w:rPr>
  </w:style>
  <w:style w:type="paragraph" w:styleId="af5">
    <w:name w:val="List Paragraph"/>
    <w:basedOn w:val="a"/>
    <w:qFormat/>
    <w:rsid w:val="00393088"/>
    <w:pPr>
      <w:spacing w:after="200" w:line="276" w:lineRule="auto"/>
      <w:ind w:left="720"/>
      <w:contextualSpacing/>
    </w:pPr>
    <w:rPr>
      <w:rFonts w:ascii="Calibri" w:hAnsi="Calibri"/>
      <w:sz w:val="22"/>
      <w:szCs w:val="22"/>
    </w:rPr>
  </w:style>
  <w:style w:type="character" w:customStyle="1" w:styleId="ConsPlusNormal0">
    <w:name w:val="ConsPlusNormal Знак"/>
    <w:link w:val="ConsPlusNormal"/>
    <w:locked/>
    <w:rsid w:val="002A6EBB"/>
    <w:rPr>
      <w:rFonts w:ascii="Arial" w:hAnsi="Arial" w:cs="Arial"/>
      <w:lang w:val="ru-RU" w:eastAsia="ru-RU" w:bidi="ar-SA"/>
    </w:rPr>
  </w:style>
  <w:style w:type="character" w:customStyle="1" w:styleId="10">
    <w:name w:val="Заголовок 1 Знак"/>
    <w:aliases w:val="SW-Heading 1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Знак"/>
    <w:link w:val="1"/>
    <w:rsid w:val="002A6EBB"/>
    <w:rPr>
      <w:rFonts w:eastAsia="Calibri"/>
      <w:b/>
      <w:kern w:val="28"/>
      <w:sz w:val="36"/>
      <w:lang w:val="ru-RU" w:eastAsia="ru-RU" w:bidi="ar-SA"/>
    </w:rPr>
  </w:style>
  <w:style w:type="paragraph" w:customStyle="1" w:styleId="14">
    <w:name w:val="заголовок 1"/>
    <w:basedOn w:val="a"/>
    <w:next w:val="a"/>
    <w:rsid w:val="00C3395A"/>
    <w:pPr>
      <w:keepNext/>
      <w:autoSpaceDE w:val="0"/>
      <w:autoSpaceDN w:val="0"/>
      <w:outlineLvl w:val="0"/>
    </w:pPr>
  </w:style>
  <w:style w:type="paragraph" w:customStyle="1" w:styleId="Standard">
    <w:name w:val="Standard"/>
    <w:rsid w:val="005D714C"/>
    <w:pPr>
      <w:suppressAutoHyphens/>
    </w:pPr>
    <w:rPr>
      <w:rFonts w:eastAsia="Tahoma" w:cs="Liberation Serif"/>
      <w:color w:val="00000A"/>
      <w:kern w:val="1"/>
      <w:sz w:val="24"/>
      <w:szCs w:val="24"/>
      <w:lang w:val="en-US" w:eastAsia="en-US" w:bidi="hi-IN"/>
    </w:rPr>
  </w:style>
  <w:style w:type="character" w:customStyle="1" w:styleId="docaccesstitle">
    <w:name w:val="docaccess_title"/>
    <w:basedOn w:val="a0"/>
    <w:rsid w:val="001005A9"/>
  </w:style>
  <w:style w:type="character" w:customStyle="1" w:styleId="FontStyle11">
    <w:name w:val="Font Style11"/>
    <w:rsid w:val="00B67326"/>
    <w:rPr>
      <w:rFonts w:cs="Times New Roman"/>
    </w:rPr>
  </w:style>
  <w:style w:type="character" w:customStyle="1" w:styleId="15">
    <w:name w:val="Основной шрифт абзаца1"/>
    <w:rsid w:val="00635944"/>
  </w:style>
  <w:style w:type="character" w:customStyle="1" w:styleId="16">
    <w:name w:val="Знак Знак1"/>
    <w:rsid w:val="00BD4C6F"/>
    <w:rPr>
      <w:sz w:val="24"/>
      <w:szCs w:val="24"/>
      <w:lang w:val="ru-RU" w:eastAsia="ru-RU" w:bidi="ar-SA"/>
    </w:rPr>
  </w:style>
  <w:style w:type="character" w:customStyle="1" w:styleId="af6">
    <w:name w:val="Основной текст + Полужирный"/>
    <w:rsid w:val="00F53FA9"/>
    <w:rPr>
      <w:rFonts w:ascii="Microsoft Sans Serif" w:eastAsia="Times New Roman" w:hAnsi="Microsoft Sans Serif" w:cs="Microsoft Sans Serif"/>
      <w:b/>
      <w:bCs/>
      <w:sz w:val="15"/>
      <w:szCs w:val="15"/>
      <w:shd w:val="clear" w:color="auto" w:fill="FFFFFF"/>
      <w:lang w:eastAsia="ru-RU"/>
    </w:rPr>
  </w:style>
  <w:style w:type="paragraph" w:customStyle="1" w:styleId="ConsNormal">
    <w:name w:val="ConsNormal"/>
    <w:rsid w:val="0063194A"/>
    <w:pPr>
      <w:widowControl w:val="0"/>
      <w:overflowPunct w:val="0"/>
      <w:autoSpaceDE w:val="0"/>
      <w:autoSpaceDN w:val="0"/>
      <w:adjustRightInd w:val="0"/>
      <w:ind w:firstLine="720"/>
      <w:textAlignment w:val="baseline"/>
    </w:pPr>
    <w:rPr>
      <w:rFonts w:ascii="Arial" w:hAnsi="Arial"/>
    </w:rPr>
  </w:style>
  <w:style w:type="paragraph" w:customStyle="1" w:styleId="20">
    <w:name w:val="Обычный2"/>
    <w:rsid w:val="0063194A"/>
    <w:rPr>
      <w:rFonts w:eastAsia="ヒラギノ角ゴ Pro W3"/>
      <w:color w:val="000000"/>
      <w:sz w:val="24"/>
    </w:rPr>
  </w:style>
  <w:style w:type="character" w:customStyle="1" w:styleId="bumpedfont15">
    <w:name w:val="bumpedfont15"/>
    <w:rsid w:val="00ED0DFB"/>
  </w:style>
  <w:style w:type="character" w:customStyle="1" w:styleId="c3">
    <w:name w:val="c3"/>
    <w:rsid w:val="007C50D1"/>
  </w:style>
  <w:style w:type="character" w:customStyle="1" w:styleId="StrongEmphasis">
    <w:name w:val="Strong Emphasis"/>
    <w:rsid w:val="00C2105F"/>
    <w:rPr>
      <w:b/>
      <w:bCs/>
    </w:rPr>
  </w:style>
  <w:style w:type="paragraph" w:customStyle="1" w:styleId="Textbody">
    <w:name w:val="Text body"/>
    <w:basedOn w:val="Standard"/>
    <w:rsid w:val="00C2105F"/>
    <w:pPr>
      <w:spacing w:after="140" w:line="288" w:lineRule="auto"/>
      <w:textAlignment w:val="baseline"/>
    </w:pPr>
    <w:rPr>
      <w:rFonts w:ascii="Liberation Serif" w:eastAsia="SimSun" w:hAnsi="Liberation Serif" w:cs="Mangal"/>
      <w:color w:val="auto"/>
      <w:kern w:val="2"/>
      <w:lang w:eastAsia="zh-CN"/>
    </w:rPr>
  </w:style>
  <w:style w:type="paragraph" w:customStyle="1" w:styleId="21">
    <w:name w:val="Основной текст2"/>
    <w:basedOn w:val="Standard"/>
    <w:rsid w:val="00C2105F"/>
    <w:pPr>
      <w:widowControl w:val="0"/>
      <w:shd w:val="clear" w:color="auto" w:fill="FFFFFF"/>
      <w:spacing w:line="320" w:lineRule="exact"/>
      <w:jc w:val="both"/>
      <w:textAlignment w:val="baseline"/>
    </w:pPr>
    <w:rPr>
      <w:rFonts w:ascii="Liberation Serif" w:eastAsia="Calibri" w:hAnsi="Liberation Serif" w:cs="Mangal"/>
      <w:color w:val="000000"/>
      <w:kern w:val="2"/>
      <w:lang w:eastAsia="zh-CN"/>
    </w:rPr>
  </w:style>
  <w:style w:type="character" w:customStyle="1" w:styleId="FontStyle12">
    <w:name w:val="Font Style12"/>
    <w:rsid w:val="00F44215"/>
    <w:rPr>
      <w:rFonts w:ascii="Times New Roman" w:hAnsi="Times New Roman" w:cs="Times New Roman"/>
      <w:sz w:val="22"/>
      <w:szCs w:val="22"/>
    </w:rPr>
  </w:style>
  <w:style w:type="character" w:customStyle="1" w:styleId="af7">
    <w:name w:val="Символ нумерации"/>
    <w:rsid w:val="002C45E3"/>
  </w:style>
  <w:style w:type="character" w:customStyle="1" w:styleId="17">
    <w:name w:val="Знак Знак1"/>
    <w:rsid w:val="00685778"/>
    <w:rPr>
      <w:sz w:val="24"/>
      <w:szCs w:val="24"/>
      <w:lang w:val="ru-RU" w:eastAsia="ru-RU" w:bidi="ar-SA"/>
    </w:rPr>
  </w:style>
  <w:style w:type="paragraph" w:customStyle="1" w:styleId="22">
    <w:name w:val="Без интервала2"/>
    <w:rsid w:val="00EC41C8"/>
    <w:rPr>
      <w:rFonts w:ascii="Calibri" w:hAnsi="Calibri"/>
      <w:sz w:val="22"/>
      <w:szCs w:val="22"/>
      <w:lang w:eastAsia="en-US"/>
    </w:rPr>
  </w:style>
  <w:style w:type="paragraph" w:customStyle="1" w:styleId="af8">
    <w:basedOn w:val="a"/>
    <w:next w:val="a9"/>
    <w:rsid w:val="00FF066A"/>
    <w:pPr>
      <w:spacing w:before="100" w:beforeAutospacing="1" w:after="100" w:afterAutospacing="1"/>
    </w:pPr>
    <w:rPr>
      <w:color w:val="000000"/>
    </w:rPr>
  </w:style>
  <w:style w:type="character" w:customStyle="1" w:styleId="18">
    <w:name w:val="Знак Знак1"/>
    <w:rsid w:val="002F1C9F"/>
    <w:rPr>
      <w:sz w:val="24"/>
      <w:szCs w:val="24"/>
      <w:lang w:val="ru-RU" w:eastAsia="ru-RU" w:bidi="ar-SA"/>
    </w:rPr>
  </w:style>
  <w:style w:type="paragraph" w:customStyle="1" w:styleId="af9">
    <w:basedOn w:val="a"/>
    <w:next w:val="a9"/>
    <w:rsid w:val="002B0665"/>
    <w:pPr>
      <w:spacing w:before="100" w:beforeAutospacing="1" w:after="100" w:afterAutospacing="1"/>
    </w:pPr>
    <w:rPr>
      <w:color w:val="000000"/>
    </w:rPr>
  </w:style>
  <w:style w:type="paragraph" w:customStyle="1" w:styleId="afa">
    <w:basedOn w:val="a"/>
    <w:next w:val="a9"/>
    <w:rsid w:val="00405C77"/>
    <w:pPr>
      <w:spacing w:before="100" w:beforeAutospacing="1" w:after="100" w:afterAutospacing="1"/>
    </w:pPr>
    <w:rPr>
      <w:color w:val="000000"/>
    </w:rPr>
  </w:style>
  <w:style w:type="character" w:customStyle="1" w:styleId="19">
    <w:name w:val="Знак Знак1"/>
    <w:rsid w:val="00405C77"/>
    <w:rPr>
      <w:sz w:val="24"/>
      <w:szCs w:val="24"/>
      <w:lang w:val="ru-RU" w:eastAsia="ru-RU" w:bidi="ar-SA"/>
    </w:rPr>
  </w:style>
  <w:style w:type="character" w:customStyle="1" w:styleId="Style2">
    <w:name w:val="_Style 2"/>
    <w:qFormat/>
    <w:rsid w:val="00906E4A"/>
    <w:rPr>
      <w:b/>
      <w:bCs/>
      <w:i/>
      <w:iCs/>
      <w:color w:val="4F81BD"/>
    </w:rPr>
  </w:style>
  <w:style w:type="character" w:customStyle="1" w:styleId="1a">
    <w:name w:val="Знак Знак1"/>
    <w:rsid w:val="0095190A"/>
    <w:rPr>
      <w:sz w:val="24"/>
      <w:szCs w:val="24"/>
      <w:lang w:val="ru-RU" w:eastAsia="ru-RU" w:bidi="ar-SA"/>
    </w:rPr>
  </w:style>
  <w:style w:type="character" w:customStyle="1" w:styleId="1b">
    <w:name w:val="Знак Знак1"/>
    <w:rsid w:val="00DF5141"/>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86152">
      <w:bodyDiv w:val="1"/>
      <w:marLeft w:val="0"/>
      <w:marRight w:val="0"/>
      <w:marTop w:val="0"/>
      <w:marBottom w:val="0"/>
      <w:divBdr>
        <w:top w:val="none" w:sz="0" w:space="0" w:color="auto"/>
        <w:left w:val="none" w:sz="0" w:space="0" w:color="auto"/>
        <w:bottom w:val="none" w:sz="0" w:space="0" w:color="auto"/>
        <w:right w:val="none" w:sz="0" w:space="0" w:color="auto"/>
      </w:divBdr>
    </w:div>
    <w:div w:id="241068958">
      <w:bodyDiv w:val="1"/>
      <w:marLeft w:val="0"/>
      <w:marRight w:val="0"/>
      <w:marTop w:val="0"/>
      <w:marBottom w:val="0"/>
      <w:divBdr>
        <w:top w:val="none" w:sz="0" w:space="0" w:color="auto"/>
        <w:left w:val="none" w:sz="0" w:space="0" w:color="auto"/>
        <w:bottom w:val="none" w:sz="0" w:space="0" w:color="auto"/>
        <w:right w:val="none" w:sz="0" w:space="0" w:color="auto"/>
      </w:divBdr>
    </w:div>
    <w:div w:id="729966202">
      <w:bodyDiv w:val="1"/>
      <w:marLeft w:val="0"/>
      <w:marRight w:val="0"/>
      <w:marTop w:val="0"/>
      <w:marBottom w:val="0"/>
      <w:divBdr>
        <w:top w:val="none" w:sz="0" w:space="0" w:color="auto"/>
        <w:left w:val="none" w:sz="0" w:space="0" w:color="auto"/>
        <w:bottom w:val="none" w:sz="0" w:space="0" w:color="auto"/>
        <w:right w:val="none" w:sz="0" w:space="0" w:color="auto"/>
      </w:divBdr>
    </w:div>
    <w:div w:id="1616401753">
      <w:bodyDiv w:val="1"/>
      <w:marLeft w:val="0"/>
      <w:marRight w:val="0"/>
      <w:marTop w:val="0"/>
      <w:marBottom w:val="0"/>
      <w:divBdr>
        <w:top w:val="none" w:sz="0" w:space="0" w:color="auto"/>
        <w:left w:val="none" w:sz="0" w:space="0" w:color="auto"/>
        <w:bottom w:val="none" w:sz="0" w:space="0" w:color="auto"/>
        <w:right w:val="none" w:sz="0" w:space="0" w:color="auto"/>
      </w:divBdr>
    </w:div>
    <w:div w:id="16888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D52D2-12B3-4C92-BD4B-7590C6AB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47</Pages>
  <Words>19330</Words>
  <Characters>110184</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Администрация</Company>
  <LinksUpToDate>false</LinksUpToDate>
  <CharactersWithSpaces>129256</CharactersWithSpaces>
  <SharedDoc>false</SharedDoc>
  <HLinks>
    <vt:vector size="18" baseType="variant">
      <vt:variant>
        <vt:i4>5636107</vt:i4>
      </vt:variant>
      <vt:variant>
        <vt:i4>6</vt:i4>
      </vt:variant>
      <vt:variant>
        <vt:i4>0</vt:i4>
      </vt:variant>
      <vt:variant>
        <vt:i4>5</vt:i4>
      </vt:variant>
      <vt:variant>
        <vt:lpwstr>consultantplus://offline/ref=3FD741DEDFB4ECC2307819C5217A4E8E19608C0BCD624900B911AF86976A4BAA694FA99446V167J</vt:lpwstr>
      </vt:variant>
      <vt:variant>
        <vt:lpwstr/>
      </vt:variant>
      <vt:variant>
        <vt:i4>6160389</vt:i4>
      </vt:variant>
      <vt:variant>
        <vt:i4>3</vt:i4>
      </vt:variant>
      <vt:variant>
        <vt:i4>0</vt:i4>
      </vt:variant>
      <vt:variant>
        <vt:i4>5</vt:i4>
      </vt:variant>
      <vt:variant>
        <vt:lpwstr>http://www.mo-annino.ru/</vt:lpwstr>
      </vt:variant>
      <vt:variant>
        <vt:lpwstr/>
      </vt:variant>
      <vt:variant>
        <vt:i4>6160389</vt:i4>
      </vt:variant>
      <vt:variant>
        <vt:i4>0</vt:i4>
      </vt:variant>
      <vt:variant>
        <vt:i4>0</vt:i4>
      </vt:variant>
      <vt:variant>
        <vt:i4>5</vt:i4>
      </vt:variant>
      <vt:variant>
        <vt:lpwstr>http://www.mo-annino.ru/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1</dc:creator>
  <cp:lastModifiedBy>Пользователь</cp:lastModifiedBy>
  <cp:revision>102</cp:revision>
  <cp:lastPrinted>2025-02-21T09:09:00Z</cp:lastPrinted>
  <dcterms:created xsi:type="dcterms:W3CDTF">2025-01-27T07:20:00Z</dcterms:created>
  <dcterms:modified xsi:type="dcterms:W3CDTF">2026-02-05T09:06:00Z</dcterms:modified>
</cp:coreProperties>
</file>