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B0" w:rsidRDefault="007F0FCE" w:rsidP="00B068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9310C0">
        <w:rPr>
          <w:b/>
          <w:color w:val="000000"/>
          <w:sz w:val="28"/>
          <w:szCs w:val="28"/>
        </w:rPr>
        <w:t>А</w:t>
      </w:r>
      <w:r w:rsidR="00114CFF" w:rsidRPr="00A3344C">
        <w:rPr>
          <w:b/>
          <w:color w:val="000000"/>
          <w:sz w:val="28"/>
          <w:szCs w:val="28"/>
        </w:rPr>
        <w:t>ктуальны</w:t>
      </w:r>
      <w:r w:rsidR="009310C0">
        <w:rPr>
          <w:b/>
          <w:color w:val="000000"/>
          <w:sz w:val="28"/>
          <w:szCs w:val="28"/>
        </w:rPr>
        <w:t>е</w:t>
      </w:r>
      <w:r w:rsidR="00114CFF" w:rsidRPr="00A3344C">
        <w:rPr>
          <w:b/>
          <w:color w:val="000000"/>
          <w:sz w:val="28"/>
          <w:szCs w:val="28"/>
        </w:rPr>
        <w:t xml:space="preserve"> </w:t>
      </w:r>
      <w:r w:rsidR="009310C0">
        <w:rPr>
          <w:b/>
          <w:color w:val="000000"/>
          <w:sz w:val="28"/>
          <w:szCs w:val="28"/>
        </w:rPr>
        <w:t>вопросы</w:t>
      </w:r>
      <w:r w:rsidR="00114CFF" w:rsidRPr="00A3344C">
        <w:rPr>
          <w:b/>
          <w:color w:val="000000"/>
          <w:sz w:val="28"/>
          <w:szCs w:val="28"/>
        </w:rPr>
        <w:t xml:space="preserve"> защиты прав потребителей </w:t>
      </w:r>
      <w:r w:rsidR="008D39B2" w:rsidRPr="00A3344C">
        <w:rPr>
          <w:b/>
          <w:color w:val="000000"/>
          <w:sz w:val="28"/>
          <w:szCs w:val="28"/>
        </w:rPr>
        <w:br/>
      </w:r>
      <w:r w:rsidR="00114CFF" w:rsidRPr="00A3344C">
        <w:rPr>
          <w:b/>
          <w:color w:val="000000"/>
          <w:sz w:val="28"/>
          <w:szCs w:val="28"/>
        </w:rPr>
        <w:t>в Ленинградской области по итогам 2024 года</w:t>
      </w:r>
      <w:r>
        <w:rPr>
          <w:b/>
          <w:color w:val="000000"/>
          <w:sz w:val="28"/>
          <w:szCs w:val="28"/>
        </w:rPr>
        <w:t>»</w:t>
      </w:r>
    </w:p>
    <w:p w:rsidR="009310C0" w:rsidRDefault="009310C0" w:rsidP="00B068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310C0" w:rsidRPr="009310C0" w:rsidRDefault="009310C0" w:rsidP="00B068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</w:rPr>
      </w:pPr>
      <w:r w:rsidRPr="009310C0">
        <w:rPr>
          <w:i/>
          <w:color w:val="000000"/>
        </w:rPr>
        <w:t>Доклад на заседании Правительства Ленинградской области 23.01.2025</w:t>
      </w:r>
    </w:p>
    <w:p w:rsidR="00B0686A" w:rsidRPr="00A3344C" w:rsidRDefault="00B0686A" w:rsidP="00B068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1127F" w:rsidRPr="00BD56A6" w:rsidRDefault="0061127F" w:rsidP="00A334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265CC">
        <w:rPr>
          <w:b/>
          <w:i/>
          <w:color w:val="000000"/>
          <w:sz w:val="28"/>
          <w:szCs w:val="28"/>
        </w:rPr>
        <w:t xml:space="preserve">Комитет по местному самоуправлению, межнациональным </w:t>
      </w:r>
      <w:r w:rsidR="00A3344C" w:rsidRPr="002265CC">
        <w:rPr>
          <w:b/>
          <w:i/>
          <w:color w:val="000000"/>
          <w:sz w:val="28"/>
          <w:szCs w:val="28"/>
        </w:rPr>
        <w:br/>
      </w:r>
      <w:r w:rsidRPr="002265CC">
        <w:rPr>
          <w:b/>
          <w:i/>
          <w:color w:val="000000"/>
          <w:sz w:val="28"/>
          <w:szCs w:val="28"/>
        </w:rPr>
        <w:t>и межконфессиональным отношениям</w:t>
      </w:r>
      <w:r w:rsidR="005564B3" w:rsidRPr="00A3344C">
        <w:rPr>
          <w:color w:val="000000"/>
          <w:sz w:val="28"/>
          <w:szCs w:val="28"/>
        </w:rPr>
        <w:t xml:space="preserve"> (далее – Комитет)</w:t>
      </w:r>
      <w:r w:rsidRPr="00A3344C">
        <w:rPr>
          <w:color w:val="000000"/>
          <w:sz w:val="28"/>
          <w:szCs w:val="28"/>
        </w:rPr>
        <w:t xml:space="preserve"> с 2012 года проводит </w:t>
      </w:r>
      <w:r w:rsidRPr="00BD56A6">
        <w:rPr>
          <w:sz w:val="28"/>
          <w:szCs w:val="28"/>
        </w:rPr>
        <w:t>работ</w:t>
      </w:r>
      <w:r w:rsidR="00A3344C" w:rsidRPr="00BD56A6">
        <w:rPr>
          <w:sz w:val="28"/>
          <w:szCs w:val="28"/>
        </w:rPr>
        <w:t>у</w:t>
      </w:r>
      <w:r w:rsidRPr="00BD56A6">
        <w:rPr>
          <w:sz w:val="28"/>
          <w:szCs w:val="28"/>
        </w:rPr>
        <w:t xml:space="preserve"> в сфере </w:t>
      </w:r>
      <w:proofErr w:type="gramStart"/>
      <w:r w:rsidRPr="00BD56A6">
        <w:rPr>
          <w:sz w:val="28"/>
          <w:szCs w:val="28"/>
        </w:rPr>
        <w:t>развития системы защиты прав потребителей</w:t>
      </w:r>
      <w:proofErr w:type="gramEnd"/>
      <w:r w:rsidRPr="00BD56A6">
        <w:rPr>
          <w:sz w:val="28"/>
          <w:szCs w:val="28"/>
        </w:rPr>
        <w:t>. В 2018 году создан межведомственн</w:t>
      </w:r>
      <w:r w:rsidR="00651E1B" w:rsidRPr="00BD56A6">
        <w:rPr>
          <w:sz w:val="28"/>
          <w:szCs w:val="28"/>
        </w:rPr>
        <w:t>ый</w:t>
      </w:r>
      <w:r w:rsidRPr="00BD56A6">
        <w:rPr>
          <w:sz w:val="28"/>
          <w:szCs w:val="28"/>
        </w:rPr>
        <w:t xml:space="preserve"> координационн</w:t>
      </w:r>
      <w:r w:rsidR="00651E1B" w:rsidRPr="00BD56A6">
        <w:rPr>
          <w:sz w:val="28"/>
          <w:szCs w:val="28"/>
        </w:rPr>
        <w:t>ый</w:t>
      </w:r>
      <w:r w:rsidRPr="00BD56A6">
        <w:rPr>
          <w:sz w:val="28"/>
          <w:szCs w:val="28"/>
        </w:rPr>
        <w:t xml:space="preserve"> совет при Губернаторе Ленинградской области по вопросам защиты прав потребителей. </w:t>
      </w:r>
    </w:p>
    <w:p w:rsidR="000C4A23" w:rsidRPr="00A3344C" w:rsidRDefault="005564B3" w:rsidP="00A334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3344C">
        <w:rPr>
          <w:color w:val="000000"/>
          <w:sz w:val="28"/>
          <w:szCs w:val="28"/>
        </w:rPr>
        <w:t>В</w:t>
      </w:r>
      <w:r w:rsidR="000C4A23" w:rsidRPr="00A3344C">
        <w:rPr>
          <w:color w:val="000000"/>
          <w:sz w:val="28"/>
          <w:szCs w:val="28"/>
        </w:rPr>
        <w:t xml:space="preserve"> соответствии с государственной программой </w:t>
      </w:r>
      <w:r w:rsidR="009C5A96">
        <w:rPr>
          <w:color w:val="000000"/>
          <w:sz w:val="28"/>
          <w:szCs w:val="28"/>
        </w:rPr>
        <w:t xml:space="preserve">Ленинградской области </w:t>
      </w:r>
      <w:r w:rsidR="000C4A23" w:rsidRPr="00A3344C">
        <w:rPr>
          <w:color w:val="000000"/>
          <w:sz w:val="28"/>
          <w:szCs w:val="28"/>
        </w:rPr>
        <w:t>«Устойчивое общественное развитие в Ленинградской области» реализовывались мероприятия комплекса процессных мероприятий «Развитие системы защиты правы потребителей в Ленинградской области».</w:t>
      </w:r>
      <w:r w:rsidR="00342270" w:rsidRPr="00A3344C">
        <w:rPr>
          <w:color w:val="000000"/>
          <w:sz w:val="28"/>
          <w:szCs w:val="28"/>
        </w:rPr>
        <w:t xml:space="preserve"> Финансирование из областного бюджета составило</w:t>
      </w:r>
      <w:r w:rsidR="00A3344C">
        <w:rPr>
          <w:color w:val="000000"/>
          <w:sz w:val="28"/>
          <w:szCs w:val="28"/>
        </w:rPr>
        <w:t xml:space="preserve"> </w:t>
      </w:r>
      <w:r w:rsidR="00342270" w:rsidRPr="00A3344C">
        <w:rPr>
          <w:color w:val="000000"/>
          <w:sz w:val="28"/>
          <w:szCs w:val="28"/>
        </w:rPr>
        <w:t>2</w:t>
      </w:r>
      <w:r w:rsidR="00BD56A6">
        <w:rPr>
          <w:color w:val="000000"/>
          <w:sz w:val="28"/>
          <w:szCs w:val="28"/>
        </w:rPr>
        <w:t> </w:t>
      </w:r>
      <w:r w:rsidR="00342270" w:rsidRPr="00A3344C">
        <w:rPr>
          <w:color w:val="000000"/>
          <w:sz w:val="28"/>
          <w:szCs w:val="28"/>
        </w:rPr>
        <w:t xml:space="preserve">714,7 тыс. руб., в том числе субсидия на оказание бесплатной юридической помощи населению по вопросам защиты прав потребителей </w:t>
      </w:r>
      <w:r w:rsidR="00BD56A6">
        <w:rPr>
          <w:color w:val="000000"/>
          <w:sz w:val="28"/>
          <w:szCs w:val="28"/>
        </w:rPr>
        <w:br/>
      </w:r>
      <w:r w:rsidR="00342270" w:rsidRPr="00A3344C">
        <w:rPr>
          <w:color w:val="000000"/>
          <w:sz w:val="28"/>
          <w:szCs w:val="28"/>
        </w:rPr>
        <w:t>на территории Ленинградской области – 2</w:t>
      </w:r>
      <w:r w:rsidR="00BD56A6">
        <w:rPr>
          <w:color w:val="000000"/>
          <w:sz w:val="28"/>
          <w:szCs w:val="28"/>
        </w:rPr>
        <w:t> </w:t>
      </w:r>
      <w:r w:rsidR="00342270" w:rsidRPr="00A3344C">
        <w:rPr>
          <w:color w:val="000000"/>
          <w:sz w:val="28"/>
          <w:szCs w:val="28"/>
        </w:rPr>
        <w:t>584,7 тыс. руб.</w:t>
      </w:r>
    </w:p>
    <w:p w:rsidR="00323FD1" w:rsidRPr="00A3344C" w:rsidRDefault="00114CFF" w:rsidP="00A334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3344C">
        <w:rPr>
          <w:color w:val="000000"/>
          <w:sz w:val="28"/>
          <w:szCs w:val="28"/>
        </w:rPr>
        <w:t>Н</w:t>
      </w:r>
      <w:r w:rsidR="00323FD1" w:rsidRPr="00A3344C">
        <w:rPr>
          <w:color w:val="000000"/>
          <w:sz w:val="28"/>
          <w:szCs w:val="28"/>
        </w:rPr>
        <w:t>а территории всех муниципальных районов</w:t>
      </w:r>
      <w:r w:rsidR="00A12F9A" w:rsidRPr="00A3344C">
        <w:rPr>
          <w:color w:val="000000"/>
          <w:sz w:val="28"/>
          <w:szCs w:val="28"/>
        </w:rPr>
        <w:t>,</w:t>
      </w:r>
      <w:r w:rsidR="00551751" w:rsidRPr="00A3344C">
        <w:rPr>
          <w:color w:val="000000"/>
          <w:sz w:val="28"/>
          <w:szCs w:val="28"/>
        </w:rPr>
        <w:t xml:space="preserve"> городского и </w:t>
      </w:r>
      <w:r w:rsidR="00A12F9A" w:rsidRPr="00A3344C">
        <w:rPr>
          <w:color w:val="000000"/>
          <w:sz w:val="28"/>
          <w:szCs w:val="28"/>
        </w:rPr>
        <w:t xml:space="preserve">муниципального </w:t>
      </w:r>
      <w:r w:rsidR="00323FD1" w:rsidRPr="00A3344C">
        <w:rPr>
          <w:color w:val="000000"/>
          <w:sz w:val="28"/>
          <w:szCs w:val="28"/>
        </w:rPr>
        <w:t>округ</w:t>
      </w:r>
      <w:r w:rsidR="00551751" w:rsidRPr="00A3344C">
        <w:rPr>
          <w:color w:val="000000"/>
          <w:sz w:val="28"/>
          <w:szCs w:val="28"/>
        </w:rPr>
        <w:t>ов</w:t>
      </w:r>
      <w:r w:rsidR="00323FD1" w:rsidRPr="00A3344C">
        <w:rPr>
          <w:color w:val="000000"/>
          <w:sz w:val="28"/>
          <w:szCs w:val="28"/>
        </w:rPr>
        <w:t xml:space="preserve"> функционирует сеть информационно-консультационных центров</w:t>
      </w:r>
      <w:r w:rsidR="005564B3" w:rsidRPr="00A3344C">
        <w:rPr>
          <w:color w:val="000000"/>
          <w:sz w:val="28"/>
          <w:szCs w:val="28"/>
        </w:rPr>
        <w:t xml:space="preserve"> (далее </w:t>
      </w:r>
      <w:r w:rsidR="005564B3" w:rsidRPr="00A3344C">
        <w:rPr>
          <w:sz w:val="28"/>
          <w:szCs w:val="28"/>
        </w:rPr>
        <w:t>–</w:t>
      </w:r>
      <w:r w:rsidR="005564B3" w:rsidRPr="00A3344C">
        <w:rPr>
          <w:color w:val="000000"/>
          <w:sz w:val="28"/>
          <w:szCs w:val="28"/>
        </w:rPr>
        <w:t xml:space="preserve"> ИКЦ)</w:t>
      </w:r>
      <w:r w:rsidR="00323FD1" w:rsidRPr="00A3344C">
        <w:rPr>
          <w:color w:val="000000"/>
          <w:sz w:val="28"/>
          <w:szCs w:val="28"/>
        </w:rPr>
        <w:t xml:space="preserve"> для оказания бесплатной юридической помощи населению по вопросам защиты прав потребителей.</w:t>
      </w:r>
      <w:proofErr w:type="gramEnd"/>
      <w:r w:rsidR="00323FD1" w:rsidRPr="00A3344C">
        <w:rPr>
          <w:color w:val="000000"/>
          <w:sz w:val="28"/>
          <w:szCs w:val="28"/>
        </w:rPr>
        <w:t xml:space="preserve"> </w:t>
      </w:r>
      <w:r w:rsidR="007C2CEC" w:rsidRPr="00A3344C">
        <w:rPr>
          <w:color w:val="000000"/>
          <w:sz w:val="28"/>
          <w:szCs w:val="28"/>
        </w:rPr>
        <w:t xml:space="preserve">В 2024 году </w:t>
      </w:r>
      <w:r w:rsidR="00B0686A">
        <w:rPr>
          <w:color w:val="000000"/>
          <w:sz w:val="28"/>
          <w:szCs w:val="28"/>
        </w:rPr>
        <w:t xml:space="preserve">проведено </w:t>
      </w:r>
      <w:r w:rsidR="007C2CEC" w:rsidRPr="00A3344C">
        <w:rPr>
          <w:color w:val="000000"/>
          <w:sz w:val="28"/>
          <w:szCs w:val="28"/>
        </w:rPr>
        <w:t>более 3</w:t>
      </w:r>
      <w:r w:rsidR="00BD56A6">
        <w:rPr>
          <w:color w:val="000000"/>
          <w:sz w:val="28"/>
          <w:szCs w:val="28"/>
        </w:rPr>
        <w:t> </w:t>
      </w:r>
      <w:r w:rsidR="007C2CEC" w:rsidRPr="00A3344C">
        <w:rPr>
          <w:color w:val="000000"/>
          <w:sz w:val="28"/>
          <w:szCs w:val="28"/>
        </w:rPr>
        <w:t>600 консультаций</w:t>
      </w:r>
      <w:r w:rsidR="00EC1C95" w:rsidRPr="00A3344C">
        <w:rPr>
          <w:color w:val="000000"/>
          <w:sz w:val="28"/>
          <w:szCs w:val="28"/>
        </w:rPr>
        <w:t>.</w:t>
      </w:r>
      <w:r w:rsidR="007C2CEC" w:rsidRPr="00A3344C">
        <w:rPr>
          <w:color w:val="000000"/>
          <w:sz w:val="28"/>
          <w:szCs w:val="28"/>
        </w:rPr>
        <w:t xml:space="preserve"> </w:t>
      </w:r>
    </w:p>
    <w:p w:rsidR="000F162F" w:rsidRPr="00A3344C" w:rsidRDefault="000F162F" w:rsidP="00A334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3344C">
        <w:rPr>
          <w:color w:val="000000"/>
          <w:sz w:val="28"/>
          <w:szCs w:val="28"/>
        </w:rPr>
        <w:t>Ежегодно провод</w:t>
      </w:r>
      <w:r w:rsidR="00342270" w:rsidRPr="00A3344C">
        <w:rPr>
          <w:color w:val="000000"/>
          <w:sz w:val="28"/>
          <w:szCs w:val="28"/>
        </w:rPr>
        <w:t xml:space="preserve">ятся </w:t>
      </w:r>
      <w:r w:rsidRPr="00A3344C">
        <w:rPr>
          <w:color w:val="000000"/>
          <w:sz w:val="28"/>
          <w:szCs w:val="28"/>
        </w:rPr>
        <w:t xml:space="preserve">обучающие семинары по законодательству </w:t>
      </w:r>
      <w:r w:rsidR="00BD56A6">
        <w:rPr>
          <w:color w:val="000000"/>
          <w:sz w:val="28"/>
          <w:szCs w:val="28"/>
        </w:rPr>
        <w:t xml:space="preserve">в сфере </w:t>
      </w:r>
      <w:r w:rsidRPr="00A3344C">
        <w:rPr>
          <w:color w:val="000000"/>
          <w:sz w:val="28"/>
          <w:szCs w:val="28"/>
        </w:rPr>
        <w:t>защит</w:t>
      </w:r>
      <w:r w:rsidR="00BD56A6">
        <w:rPr>
          <w:color w:val="000000"/>
          <w:sz w:val="28"/>
          <w:szCs w:val="28"/>
        </w:rPr>
        <w:t>ы</w:t>
      </w:r>
      <w:r w:rsidRPr="00A3344C">
        <w:rPr>
          <w:color w:val="000000"/>
          <w:sz w:val="28"/>
          <w:szCs w:val="28"/>
        </w:rPr>
        <w:t xml:space="preserve"> прав потребителей, </w:t>
      </w:r>
      <w:r w:rsidR="00BD56A6">
        <w:rPr>
          <w:color w:val="000000"/>
          <w:sz w:val="28"/>
          <w:szCs w:val="28"/>
        </w:rPr>
        <w:t xml:space="preserve">на которых </w:t>
      </w:r>
      <w:r w:rsidRPr="00A3344C">
        <w:rPr>
          <w:color w:val="000000"/>
          <w:sz w:val="28"/>
          <w:szCs w:val="28"/>
        </w:rPr>
        <w:t>разъясня</w:t>
      </w:r>
      <w:r w:rsidR="00342270" w:rsidRPr="00A3344C">
        <w:rPr>
          <w:color w:val="000000"/>
          <w:sz w:val="28"/>
          <w:szCs w:val="28"/>
        </w:rPr>
        <w:t>ются</w:t>
      </w:r>
      <w:r w:rsidRPr="00A3344C">
        <w:rPr>
          <w:color w:val="000000"/>
          <w:sz w:val="28"/>
          <w:szCs w:val="28"/>
        </w:rPr>
        <w:t xml:space="preserve"> права потребител</w:t>
      </w:r>
      <w:r w:rsidR="00BD56A6">
        <w:rPr>
          <w:color w:val="000000"/>
          <w:sz w:val="28"/>
          <w:szCs w:val="28"/>
        </w:rPr>
        <w:t>ей</w:t>
      </w:r>
      <w:r w:rsidRPr="00A3344C">
        <w:rPr>
          <w:color w:val="000000"/>
          <w:sz w:val="28"/>
          <w:szCs w:val="28"/>
        </w:rPr>
        <w:t xml:space="preserve"> услуг </w:t>
      </w:r>
      <w:r w:rsidR="00BD56A6">
        <w:rPr>
          <w:color w:val="000000"/>
          <w:sz w:val="28"/>
          <w:szCs w:val="28"/>
        </w:rPr>
        <w:t>жилищно-коммунального хозяйства</w:t>
      </w:r>
      <w:r w:rsidRPr="00A3344C">
        <w:rPr>
          <w:color w:val="000000"/>
          <w:sz w:val="28"/>
          <w:szCs w:val="28"/>
        </w:rPr>
        <w:t xml:space="preserve">, правила безопасного взаимодействия потребителей финансовых услуг с банками. </w:t>
      </w:r>
      <w:r w:rsidR="00342270" w:rsidRPr="00A3344C">
        <w:rPr>
          <w:color w:val="000000"/>
          <w:sz w:val="28"/>
          <w:szCs w:val="28"/>
        </w:rPr>
        <w:t>В 2024 году такие семинары проведены в Выборгском, Киришском районах и Сосновоборском городском округе.</w:t>
      </w:r>
    </w:p>
    <w:p w:rsidR="00BD56A6" w:rsidRDefault="005564B3" w:rsidP="00A334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3344C">
        <w:rPr>
          <w:color w:val="000000"/>
          <w:sz w:val="28"/>
          <w:szCs w:val="28"/>
        </w:rPr>
        <w:t>Е</w:t>
      </w:r>
      <w:r w:rsidR="00EC1C95" w:rsidRPr="00A3344C">
        <w:rPr>
          <w:color w:val="000000"/>
          <w:sz w:val="28"/>
          <w:szCs w:val="28"/>
        </w:rPr>
        <w:t xml:space="preserve">жегодно </w:t>
      </w:r>
      <w:r w:rsidR="00BD56A6" w:rsidRPr="00A3344C">
        <w:rPr>
          <w:color w:val="000000"/>
          <w:sz w:val="28"/>
          <w:szCs w:val="28"/>
        </w:rPr>
        <w:t xml:space="preserve">в муниципальных образованиях </w:t>
      </w:r>
      <w:r w:rsidR="00EC1C95" w:rsidRPr="00A3344C">
        <w:rPr>
          <w:color w:val="000000"/>
          <w:sz w:val="28"/>
          <w:szCs w:val="28"/>
        </w:rPr>
        <w:t>р</w:t>
      </w:r>
      <w:r w:rsidR="005545EA" w:rsidRPr="00A3344C">
        <w:rPr>
          <w:color w:val="000000"/>
          <w:sz w:val="28"/>
          <w:szCs w:val="28"/>
        </w:rPr>
        <w:t>аспространя</w:t>
      </w:r>
      <w:r w:rsidR="000C4A23" w:rsidRPr="00A3344C">
        <w:rPr>
          <w:color w:val="000000"/>
          <w:sz w:val="28"/>
          <w:szCs w:val="28"/>
        </w:rPr>
        <w:t>ются</w:t>
      </w:r>
      <w:r w:rsidR="005545EA" w:rsidRPr="00A3344C">
        <w:rPr>
          <w:color w:val="000000"/>
          <w:sz w:val="28"/>
          <w:szCs w:val="28"/>
        </w:rPr>
        <w:t xml:space="preserve"> </w:t>
      </w:r>
      <w:r w:rsidR="00BD56A6">
        <w:rPr>
          <w:color w:val="000000"/>
          <w:sz w:val="28"/>
          <w:szCs w:val="28"/>
        </w:rPr>
        <w:t>«</w:t>
      </w:r>
      <w:r w:rsidR="005545EA" w:rsidRPr="00A3344C">
        <w:rPr>
          <w:color w:val="000000"/>
          <w:sz w:val="28"/>
          <w:szCs w:val="28"/>
        </w:rPr>
        <w:t>Памятки потребителя</w:t>
      </w:r>
      <w:r w:rsidR="00BD56A6">
        <w:rPr>
          <w:color w:val="000000"/>
          <w:sz w:val="28"/>
          <w:szCs w:val="28"/>
        </w:rPr>
        <w:t>»</w:t>
      </w:r>
      <w:r w:rsidR="0045610B" w:rsidRPr="00A3344C">
        <w:rPr>
          <w:color w:val="000000"/>
          <w:sz w:val="28"/>
          <w:szCs w:val="28"/>
        </w:rPr>
        <w:t xml:space="preserve"> тиражом 3</w:t>
      </w:r>
      <w:r w:rsidR="00BD56A6">
        <w:rPr>
          <w:color w:val="000000"/>
          <w:sz w:val="28"/>
          <w:szCs w:val="28"/>
        </w:rPr>
        <w:t> </w:t>
      </w:r>
      <w:r w:rsidR="0045610B" w:rsidRPr="00A3344C">
        <w:rPr>
          <w:color w:val="000000"/>
          <w:sz w:val="28"/>
          <w:szCs w:val="28"/>
        </w:rPr>
        <w:t>000 экземпляров</w:t>
      </w:r>
      <w:r w:rsidR="00BD56A6">
        <w:rPr>
          <w:color w:val="000000"/>
          <w:sz w:val="28"/>
          <w:szCs w:val="28"/>
        </w:rPr>
        <w:t>:</w:t>
      </w:r>
    </w:p>
    <w:p w:rsidR="0077618E" w:rsidRDefault="00BD56A6" w:rsidP="00A334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</w:t>
      </w:r>
      <w:r w:rsidR="00F26C09" w:rsidRPr="00A334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F26C09" w:rsidRPr="00A3344C">
        <w:rPr>
          <w:color w:val="000000"/>
          <w:sz w:val="28"/>
          <w:szCs w:val="28"/>
        </w:rPr>
        <w:t xml:space="preserve">Памятках </w:t>
      </w:r>
      <w:r>
        <w:rPr>
          <w:color w:val="000000"/>
          <w:sz w:val="28"/>
          <w:szCs w:val="28"/>
        </w:rPr>
        <w:t xml:space="preserve">потребителя» </w:t>
      </w:r>
      <w:r w:rsidR="005545EA" w:rsidRPr="00A3344C">
        <w:rPr>
          <w:color w:val="000000"/>
          <w:sz w:val="28"/>
          <w:szCs w:val="28"/>
        </w:rPr>
        <w:t xml:space="preserve">«Защити свои права!» </w:t>
      </w:r>
      <w:r>
        <w:rPr>
          <w:color w:val="000000"/>
          <w:sz w:val="28"/>
          <w:szCs w:val="28"/>
        </w:rPr>
        <w:t xml:space="preserve">можно </w:t>
      </w:r>
      <w:r w:rsidR="00F26C09" w:rsidRPr="00A3344C">
        <w:rPr>
          <w:color w:val="000000"/>
          <w:sz w:val="28"/>
          <w:szCs w:val="28"/>
        </w:rPr>
        <w:t xml:space="preserve">получить информацию о том, </w:t>
      </w:r>
      <w:r w:rsidR="005545EA" w:rsidRPr="00A3344C">
        <w:rPr>
          <w:color w:val="000000"/>
          <w:sz w:val="28"/>
          <w:szCs w:val="28"/>
        </w:rPr>
        <w:t xml:space="preserve">как избежать обмана при получении кредита в банке, как действовать при оформлении кредитной карты, как обезопасить себя </w:t>
      </w:r>
      <w:r w:rsidR="00B0686A">
        <w:rPr>
          <w:color w:val="000000"/>
          <w:sz w:val="28"/>
          <w:szCs w:val="28"/>
        </w:rPr>
        <w:br/>
      </w:r>
      <w:r w:rsidR="005545EA" w:rsidRPr="00A3344C">
        <w:rPr>
          <w:color w:val="000000"/>
          <w:sz w:val="28"/>
          <w:szCs w:val="28"/>
        </w:rPr>
        <w:t>от мошеннических действий</w:t>
      </w:r>
      <w:r>
        <w:rPr>
          <w:color w:val="000000"/>
          <w:sz w:val="28"/>
          <w:szCs w:val="28"/>
        </w:rPr>
        <w:t>;</w:t>
      </w:r>
    </w:p>
    <w:p w:rsidR="00B0686A" w:rsidRDefault="00BD56A6" w:rsidP="00A334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 «</w:t>
      </w:r>
      <w:r w:rsidR="00F26C09" w:rsidRPr="00A3344C">
        <w:rPr>
          <w:color w:val="000000"/>
          <w:sz w:val="28"/>
          <w:szCs w:val="28"/>
        </w:rPr>
        <w:t>П</w:t>
      </w:r>
      <w:r w:rsidR="00FD7219" w:rsidRPr="00A3344C">
        <w:rPr>
          <w:color w:val="000000"/>
          <w:sz w:val="28"/>
          <w:szCs w:val="28"/>
        </w:rPr>
        <w:t>амятк</w:t>
      </w:r>
      <w:r>
        <w:rPr>
          <w:color w:val="000000"/>
          <w:sz w:val="28"/>
          <w:szCs w:val="28"/>
        </w:rPr>
        <w:t>ах</w:t>
      </w:r>
      <w:r w:rsidR="00F26C09" w:rsidRPr="00A3344C">
        <w:rPr>
          <w:color w:val="000000"/>
          <w:sz w:val="28"/>
          <w:szCs w:val="28"/>
        </w:rPr>
        <w:t xml:space="preserve"> потребителя</w:t>
      </w:r>
      <w:r>
        <w:rPr>
          <w:color w:val="000000"/>
          <w:sz w:val="28"/>
          <w:szCs w:val="28"/>
        </w:rPr>
        <w:t>»</w:t>
      </w:r>
      <w:r w:rsidR="00FD7219" w:rsidRPr="00A3344C">
        <w:rPr>
          <w:color w:val="000000"/>
          <w:sz w:val="28"/>
          <w:szCs w:val="28"/>
        </w:rPr>
        <w:t>, посвященны</w:t>
      </w:r>
      <w:r>
        <w:rPr>
          <w:color w:val="000000"/>
          <w:sz w:val="28"/>
          <w:szCs w:val="28"/>
        </w:rPr>
        <w:t>х</w:t>
      </w:r>
      <w:r w:rsidR="00FD7219" w:rsidRPr="00A3344C">
        <w:rPr>
          <w:color w:val="000000"/>
          <w:sz w:val="28"/>
          <w:szCs w:val="28"/>
        </w:rPr>
        <w:t xml:space="preserve"> правам потребител</w:t>
      </w:r>
      <w:r w:rsidR="00991D0B">
        <w:rPr>
          <w:color w:val="000000"/>
          <w:sz w:val="28"/>
          <w:szCs w:val="28"/>
        </w:rPr>
        <w:t>ей</w:t>
      </w:r>
      <w:r w:rsidR="00FD7219" w:rsidRPr="00A3344C">
        <w:rPr>
          <w:color w:val="000000"/>
          <w:sz w:val="28"/>
          <w:szCs w:val="28"/>
        </w:rPr>
        <w:t xml:space="preserve"> при </w:t>
      </w:r>
      <w:r w:rsidR="00991D0B">
        <w:rPr>
          <w:color w:val="000000"/>
          <w:sz w:val="28"/>
          <w:szCs w:val="28"/>
        </w:rPr>
        <w:t xml:space="preserve">получении </w:t>
      </w:r>
      <w:r w:rsidR="00FD7219" w:rsidRPr="00A3344C">
        <w:rPr>
          <w:color w:val="000000"/>
          <w:sz w:val="28"/>
          <w:szCs w:val="28"/>
        </w:rPr>
        <w:t xml:space="preserve">услуг </w:t>
      </w:r>
      <w:r w:rsidR="00991D0B">
        <w:rPr>
          <w:color w:val="000000"/>
          <w:sz w:val="28"/>
          <w:szCs w:val="28"/>
        </w:rPr>
        <w:t>жилищно-коммунального хозяйства</w:t>
      </w:r>
      <w:r w:rsidR="00B0686A">
        <w:rPr>
          <w:color w:val="000000"/>
          <w:sz w:val="28"/>
          <w:szCs w:val="28"/>
        </w:rPr>
        <w:t>,</w:t>
      </w:r>
      <w:r w:rsidR="00991D0B">
        <w:rPr>
          <w:color w:val="000000"/>
          <w:sz w:val="28"/>
          <w:szCs w:val="28"/>
        </w:rPr>
        <w:t xml:space="preserve"> размещена информация </w:t>
      </w:r>
      <w:r w:rsidR="00991D0B">
        <w:rPr>
          <w:color w:val="000000"/>
          <w:sz w:val="28"/>
          <w:szCs w:val="28"/>
        </w:rPr>
        <w:br/>
        <w:t xml:space="preserve">о том, </w:t>
      </w:r>
      <w:r w:rsidR="00342270" w:rsidRPr="00A3344C">
        <w:rPr>
          <w:color w:val="000000"/>
          <w:sz w:val="28"/>
          <w:szCs w:val="28"/>
        </w:rPr>
        <w:t>как защитить права при снижении качества жилищно-коммунальных услуг</w:t>
      </w:r>
      <w:r w:rsidR="00991D0B">
        <w:rPr>
          <w:color w:val="000000"/>
          <w:sz w:val="28"/>
          <w:szCs w:val="28"/>
        </w:rPr>
        <w:t xml:space="preserve">; </w:t>
      </w:r>
      <w:r w:rsidR="0045610B" w:rsidRPr="00A3344C">
        <w:rPr>
          <w:color w:val="000000"/>
          <w:sz w:val="28"/>
          <w:szCs w:val="28"/>
        </w:rPr>
        <w:t>что делать, если коммунальные услуги оказываются некачественно</w:t>
      </w:r>
      <w:r w:rsidR="00B0686A">
        <w:rPr>
          <w:color w:val="000000"/>
          <w:sz w:val="28"/>
          <w:szCs w:val="28"/>
        </w:rPr>
        <w:t>, и другая.</w:t>
      </w:r>
    </w:p>
    <w:p w:rsidR="00F50F7B" w:rsidRPr="00A3344C" w:rsidRDefault="00991D0B" w:rsidP="00A334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п</w:t>
      </w:r>
      <w:r w:rsidR="00F26C09" w:rsidRPr="00A3344C">
        <w:rPr>
          <w:color w:val="000000"/>
          <w:sz w:val="28"/>
          <w:szCs w:val="28"/>
        </w:rPr>
        <w:t>ровод</w:t>
      </w:r>
      <w:r w:rsidR="00CA25B1">
        <w:rPr>
          <w:color w:val="000000"/>
          <w:sz w:val="28"/>
          <w:szCs w:val="28"/>
        </w:rPr>
        <w:t xml:space="preserve">ились </w:t>
      </w:r>
      <w:r w:rsidR="00F26C09" w:rsidRPr="00A3344C">
        <w:rPr>
          <w:color w:val="000000"/>
          <w:sz w:val="28"/>
          <w:szCs w:val="28"/>
        </w:rPr>
        <w:t>мероприятия, не требующие финансирования: открыт</w:t>
      </w:r>
      <w:r w:rsidR="00651E1B" w:rsidRPr="00A3344C">
        <w:rPr>
          <w:color w:val="000000"/>
          <w:sz w:val="28"/>
          <w:szCs w:val="28"/>
        </w:rPr>
        <w:t>ы</w:t>
      </w:r>
      <w:r w:rsidR="00F26C09" w:rsidRPr="00A3344C">
        <w:rPr>
          <w:color w:val="000000"/>
          <w:sz w:val="28"/>
          <w:szCs w:val="28"/>
        </w:rPr>
        <w:t xml:space="preserve">е уроки в школах для старшеклассников, обучающая игра «Домовой» </w:t>
      </w:r>
      <w:r w:rsidR="00A77FCA">
        <w:rPr>
          <w:color w:val="000000"/>
          <w:sz w:val="28"/>
          <w:szCs w:val="28"/>
        </w:rPr>
        <w:t>(</w:t>
      </w:r>
      <w:r w:rsidR="00F26C09" w:rsidRPr="00A3344C">
        <w:rPr>
          <w:color w:val="000000"/>
          <w:sz w:val="28"/>
          <w:szCs w:val="28"/>
        </w:rPr>
        <w:t>услуг</w:t>
      </w:r>
      <w:r w:rsidR="00A77FCA">
        <w:rPr>
          <w:color w:val="000000"/>
          <w:sz w:val="28"/>
          <w:szCs w:val="28"/>
        </w:rPr>
        <w:t>и</w:t>
      </w:r>
      <w:r w:rsidR="00F26C09" w:rsidRPr="00A334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жилищно-коммунального хозяйства</w:t>
      </w:r>
      <w:r w:rsidR="00A77FCA">
        <w:rPr>
          <w:color w:val="000000"/>
          <w:sz w:val="28"/>
          <w:szCs w:val="28"/>
        </w:rPr>
        <w:t xml:space="preserve">) </w:t>
      </w:r>
      <w:r w:rsidR="00F26C09" w:rsidRPr="00A3344C">
        <w:rPr>
          <w:color w:val="000000"/>
          <w:sz w:val="28"/>
          <w:szCs w:val="28"/>
        </w:rPr>
        <w:t xml:space="preserve">в </w:t>
      </w:r>
      <w:r w:rsidR="005564B3" w:rsidRPr="00A3344C">
        <w:rPr>
          <w:color w:val="000000"/>
          <w:sz w:val="28"/>
          <w:szCs w:val="28"/>
        </w:rPr>
        <w:t>ГБПОУ ЛО «</w:t>
      </w:r>
      <w:proofErr w:type="spellStart"/>
      <w:r w:rsidR="005564B3" w:rsidRPr="00A3344C">
        <w:rPr>
          <w:color w:val="000000"/>
          <w:sz w:val="28"/>
          <w:szCs w:val="28"/>
        </w:rPr>
        <w:t>Бегуницкий</w:t>
      </w:r>
      <w:proofErr w:type="spellEnd"/>
      <w:r w:rsidR="005564B3" w:rsidRPr="00A3344C">
        <w:rPr>
          <w:color w:val="000000"/>
          <w:sz w:val="28"/>
          <w:szCs w:val="28"/>
        </w:rPr>
        <w:t xml:space="preserve"> агротехнологический техникум»</w:t>
      </w:r>
      <w:r>
        <w:rPr>
          <w:color w:val="000000"/>
          <w:sz w:val="28"/>
          <w:szCs w:val="28"/>
        </w:rPr>
        <w:t xml:space="preserve"> и другие.</w:t>
      </w:r>
      <w:r w:rsidR="00F26C09" w:rsidRPr="00A3344C">
        <w:rPr>
          <w:color w:val="000000"/>
          <w:sz w:val="28"/>
          <w:szCs w:val="28"/>
        </w:rPr>
        <w:t xml:space="preserve"> </w:t>
      </w:r>
    </w:p>
    <w:p w:rsidR="001822B0" w:rsidRDefault="000F162F" w:rsidP="00991D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3344C">
        <w:rPr>
          <w:color w:val="000000"/>
          <w:sz w:val="28"/>
          <w:szCs w:val="28"/>
        </w:rPr>
        <w:t>В конце 2024 года был проведен конкурсный отбор НКО для оказания бесплатной юридической помощи населению по вопросам защиты прав потребителей</w:t>
      </w:r>
      <w:r w:rsidR="0063190B" w:rsidRPr="00A3344C">
        <w:rPr>
          <w:color w:val="000000"/>
          <w:sz w:val="28"/>
          <w:szCs w:val="28"/>
        </w:rPr>
        <w:t>.</w:t>
      </w:r>
      <w:r w:rsidRPr="00A3344C">
        <w:rPr>
          <w:color w:val="000000"/>
          <w:sz w:val="28"/>
          <w:szCs w:val="28"/>
        </w:rPr>
        <w:t xml:space="preserve"> 27 декабря </w:t>
      </w:r>
      <w:r w:rsidR="006D36E6" w:rsidRPr="00A3344C">
        <w:rPr>
          <w:color w:val="000000"/>
          <w:sz w:val="28"/>
          <w:szCs w:val="28"/>
        </w:rPr>
        <w:t xml:space="preserve">2024 года </w:t>
      </w:r>
      <w:r w:rsidRPr="00A3344C">
        <w:rPr>
          <w:color w:val="000000"/>
          <w:sz w:val="28"/>
          <w:szCs w:val="28"/>
        </w:rPr>
        <w:t xml:space="preserve">подписано </w:t>
      </w:r>
      <w:r w:rsidR="0063190B" w:rsidRPr="00A3344C">
        <w:rPr>
          <w:color w:val="000000"/>
          <w:sz w:val="28"/>
          <w:szCs w:val="28"/>
        </w:rPr>
        <w:t>с</w:t>
      </w:r>
      <w:r w:rsidRPr="00A3344C">
        <w:rPr>
          <w:color w:val="000000"/>
          <w:sz w:val="28"/>
          <w:szCs w:val="28"/>
        </w:rPr>
        <w:t>оглашение с региональным отделением</w:t>
      </w:r>
      <w:r w:rsidR="0063190B" w:rsidRPr="00A3344C">
        <w:rPr>
          <w:color w:val="000000"/>
          <w:sz w:val="28"/>
          <w:szCs w:val="28"/>
        </w:rPr>
        <w:t xml:space="preserve"> ООД</w:t>
      </w:r>
      <w:r w:rsidRPr="00A3344C">
        <w:rPr>
          <w:color w:val="000000"/>
          <w:sz w:val="28"/>
          <w:szCs w:val="28"/>
        </w:rPr>
        <w:t xml:space="preserve"> </w:t>
      </w:r>
      <w:r w:rsidR="0063190B" w:rsidRPr="00A3344C">
        <w:rPr>
          <w:color w:val="000000"/>
          <w:sz w:val="28"/>
          <w:szCs w:val="28"/>
        </w:rPr>
        <w:t>«</w:t>
      </w:r>
      <w:r w:rsidRPr="00A3344C">
        <w:rPr>
          <w:color w:val="000000"/>
          <w:sz w:val="28"/>
          <w:szCs w:val="28"/>
        </w:rPr>
        <w:t>Объединени</w:t>
      </w:r>
      <w:r w:rsidR="00991D0B">
        <w:rPr>
          <w:color w:val="000000"/>
          <w:sz w:val="28"/>
          <w:szCs w:val="28"/>
        </w:rPr>
        <w:t>е</w:t>
      </w:r>
      <w:r w:rsidRPr="00A3344C">
        <w:rPr>
          <w:color w:val="000000"/>
          <w:sz w:val="28"/>
          <w:szCs w:val="28"/>
        </w:rPr>
        <w:t xml:space="preserve"> потребителей России</w:t>
      </w:r>
      <w:r w:rsidR="0063190B" w:rsidRPr="00A3344C">
        <w:rPr>
          <w:color w:val="000000"/>
          <w:sz w:val="28"/>
          <w:szCs w:val="28"/>
        </w:rPr>
        <w:t>»</w:t>
      </w:r>
      <w:r w:rsidRPr="00A3344C">
        <w:rPr>
          <w:color w:val="000000"/>
          <w:sz w:val="28"/>
          <w:szCs w:val="28"/>
        </w:rPr>
        <w:t xml:space="preserve"> в Ленинградской области. </w:t>
      </w:r>
    </w:p>
    <w:p w:rsidR="009310C0" w:rsidRDefault="009310C0" w:rsidP="00A334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22B0" w:rsidRPr="00A3344C" w:rsidRDefault="001822B0" w:rsidP="00A334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4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Управление Федеральной службы по надзору в сфере защиты прав потребителей и благополучия человека по Ленинградской области</w:t>
      </w:r>
      <w:r w:rsidR="00CB75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(далее – </w:t>
      </w:r>
      <w:r w:rsidR="00CB75C2" w:rsidRPr="00CB75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Управление Роспотребнадзора по Ленинградской области</w:t>
      </w:r>
      <w:r w:rsidR="009E5B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Управление</w:t>
      </w:r>
      <w:r w:rsidR="00CB75C2" w:rsidRPr="00CB75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Работа с обращениями граждан является приоритетным направлением, определяющим показатель эффективности надзорного орга</w:t>
      </w:r>
      <w:r w:rsidR="00CB75C2">
        <w:rPr>
          <w:rFonts w:ascii="Times New Roman" w:hAnsi="Times New Roman" w:cs="Times New Roman"/>
          <w:sz w:val="28"/>
          <w:szCs w:val="28"/>
        </w:rPr>
        <w:t>на и уровень доверия населения.</w:t>
      </w:r>
    </w:p>
    <w:p w:rsidR="001822B0" w:rsidRPr="00A3344C" w:rsidRDefault="00CA25B1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отмечено увеличение </w:t>
      </w:r>
      <w:r w:rsidR="00D174FC" w:rsidRPr="00A3344C">
        <w:rPr>
          <w:rFonts w:ascii="Times New Roman" w:hAnsi="Times New Roman" w:cs="Times New Roman"/>
          <w:sz w:val="28"/>
          <w:szCs w:val="28"/>
        </w:rPr>
        <w:t>на 36%</w:t>
      </w:r>
      <w:r w:rsidR="00D1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количества обращений </w:t>
      </w:r>
      <w:r w:rsidR="001822B0" w:rsidRPr="00A3344C">
        <w:rPr>
          <w:rFonts w:ascii="Times New Roman" w:hAnsi="Times New Roman" w:cs="Times New Roman"/>
          <w:sz w:val="28"/>
          <w:szCs w:val="28"/>
        </w:rPr>
        <w:t>в Управление Роспотребнадзора по Ленинградской области по вопросам защиты прав потребителей, что свидетельствует о нежелании хозяйствующих субъектов удовлетворить в добровольном порядке требования потребителей, которые</w:t>
      </w:r>
      <w:r w:rsidR="00CB75C2">
        <w:rPr>
          <w:rFonts w:ascii="Times New Roman" w:hAnsi="Times New Roman" w:cs="Times New Roman"/>
          <w:sz w:val="28"/>
          <w:szCs w:val="28"/>
        </w:rPr>
        <w:t>,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чаще всего</w:t>
      </w:r>
      <w:r w:rsidR="00CB75C2">
        <w:rPr>
          <w:rFonts w:ascii="Times New Roman" w:hAnsi="Times New Roman" w:cs="Times New Roman"/>
          <w:sz w:val="28"/>
          <w:szCs w:val="28"/>
        </w:rPr>
        <w:t>,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связаны со спорами имущественного характера, злоупотреблени</w:t>
      </w:r>
      <w:r w:rsidR="00CB75C2">
        <w:rPr>
          <w:rFonts w:ascii="Times New Roman" w:hAnsi="Times New Roman" w:cs="Times New Roman"/>
          <w:sz w:val="28"/>
          <w:szCs w:val="28"/>
        </w:rPr>
        <w:t xml:space="preserve">ями </w:t>
      </w:r>
      <w:r w:rsidR="001822B0" w:rsidRPr="00A3344C">
        <w:rPr>
          <w:rFonts w:ascii="Times New Roman" w:hAnsi="Times New Roman" w:cs="Times New Roman"/>
          <w:sz w:val="28"/>
          <w:szCs w:val="28"/>
        </w:rPr>
        <w:t>прав</w:t>
      </w:r>
      <w:r w:rsidR="00CB75C2">
        <w:rPr>
          <w:rFonts w:ascii="Times New Roman" w:hAnsi="Times New Roman" w:cs="Times New Roman"/>
          <w:sz w:val="28"/>
          <w:szCs w:val="28"/>
        </w:rPr>
        <w:t>ами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в отношениях с потребителем.</w:t>
      </w:r>
      <w:r w:rsidR="0063190B" w:rsidRPr="00A3344C">
        <w:rPr>
          <w:rFonts w:ascii="Times New Roman" w:hAnsi="Times New Roman" w:cs="Times New Roman"/>
          <w:sz w:val="28"/>
          <w:szCs w:val="28"/>
        </w:rPr>
        <w:t xml:space="preserve"> </w:t>
      </w:r>
      <w:r w:rsidR="00D174FC" w:rsidRPr="00A3344C">
        <w:rPr>
          <w:rFonts w:ascii="Times New Roman" w:hAnsi="Times New Roman" w:cs="Times New Roman"/>
          <w:sz w:val="28"/>
          <w:szCs w:val="28"/>
        </w:rPr>
        <w:t xml:space="preserve">С 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D174FC">
        <w:rPr>
          <w:rFonts w:ascii="Times New Roman" w:hAnsi="Times New Roman" w:cs="Times New Roman"/>
          <w:sz w:val="28"/>
          <w:szCs w:val="28"/>
        </w:rPr>
        <w:t xml:space="preserve">ежегодное количество указанных обращений </w:t>
      </w:r>
      <w:r w:rsidR="00A77FCA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6,5 тыс.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A3344C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второе обращение связано </w:t>
      </w:r>
      <w:r w:rsidR="00A77FCA">
        <w:rPr>
          <w:rFonts w:ascii="Times New Roman" w:hAnsi="Times New Roman" w:cs="Times New Roman"/>
          <w:sz w:val="28"/>
          <w:szCs w:val="28"/>
        </w:rPr>
        <w:br/>
      </w:r>
      <w:r w:rsidR="001822B0" w:rsidRPr="00A3344C">
        <w:rPr>
          <w:rFonts w:ascii="Times New Roman" w:hAnsi="Times New Roman" w:cs="Times New Roman"/>
          <w:sz w:val="28"/>
          <w:szCs w:val="28"/>
        </w:rPr>
        <w:t>с защитой прав потребителей на объектах розничной торговли.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По каждому третьему обращению проведена предварительная проверка поступившей информации.</w:t>
      </w:r>
    </w:p>
    <w:p w:rsidR="001822B0" w:rsidRPr="00A3344C" w:rsidRDefault="00A77FCA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изложенная в </w:t>
      </w:r>
      <w:r w:rsidR="001822B0" w:rsidRPr="00A3344C">
        <w:rPr>
          <w:rFonts w:ascii="Times New Roman" w:hAnsi="Times New Roman" w:cs="Times New Roman"/>
          <w:sz w:val="28"/>
          <w:szCs w:val="28"/>
        </w:rPr>
        <w:t>70% обращений авторизованных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подтвердил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22B0" w:rsidRPr="00A3344C">
        <w:rPr>
          <w:rFonts w:ascii="Times New Roman" w:hAnsi="Times New Roman" w:cs="Times New Roman"/>
          <w:sz w:val="28"/>
          <w:szCs w:val="28"/>
        </w:rPr>
        <w:t>сь по результатам проведенных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Приняты </w:t>
      </w:r>
      <w:r w:rsidR="001822B0" w:rsidRPr="00A3344C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профилактического характера, а также </w:t>
      </w:r>
      <w:r>
        <w:rPr>
          <w:rFonts w:ascii="Times New Roman" w:hAnsi="Times New Roman" w:cs="Times New Roman"/>
          <w:sz w:val="28"/>
          <w:szCs w:val="28"/>
        </w:rPr>
        <w:t xml:space="preserve">оказана </w:t>
      </w:r>
      <w:r w:rsidR="001822B0" w:rsidRPr="00A3344C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путем направления исковых заявлений в суд.</w:t>
      </w:r>
      <w:r w:rsidR="00A33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Специалистами Управления проведено около 900 консультаций </w:t>
      </w:r>
      <w:r w:rsidR="00A77FCA">
        <w:rPr>
          <w:rFonts w:ascii="Times New Roman" w:hAnsi="Times New Roman" w:cs="Times New Roman"/>
          <w:sz w:val="28"/>
          <w:szCs w:val="28"/>
        </w:rPr>
        <w:t>потребителей п</w:t>
      </w:r>
      <w:r w:rsidRPr="00A3344C">
        <w:rPr>
          <w:rFonts w:ascii="Times New Roman" w:hAnsi="Times New Roman" w:cs="Times New Roman"/>
          <w:sz w:val="28"/>
          <w:szCs w:val="28"/>
        </w:rPr>
        <w:t>ри составлении заявлений или претензий.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753F27">
        <w:rPr>
          <w:rFonts w:ascii="Times New Roman" w:hAnsi="Times New Roman" w:cs="Times New Roman"/>
          <w:sz w:val="28"/>
          <w:szCs w:val="28"/>
        </w:rPr>
        <w:t xml:space="preserve">вопросы по </w:t>
      </w:r>
      <w:r w:rsidRPr="00A3344C">
        <w:rPr>
          <w:rFonts w:ascii="Times New Roman" w:hAnsi="Times New Roman" w:cs="Times New Roman"/>
          <w:sz w:val="28"/>
          <w:szCs w:val="28"/>
        </w:rPr>
        <w:t>одн</w:t>
      </w:r>
      <w:r w:rsidR="00753F27">
        <w:rPr>
          <w:rFonts w:ascii="Times New Roman" w:hAnsi="Times New Roman" w:cs="Times New Roman"/>
          <w:sz w:val="28"/>
          <w:szCs w:val="28"/>
        </w:rPr>
        <w:t>ой</w:t>
      </w:r>
      <w:r w:rsidRPr="00A3344C">
        <w:rPr>
          <w:rFonts w:ascii="Times New Roman" w:hAnsi="Times New Roman" w:cs="Times New Roman"/>
          <w:sz w:val="28"/>
          <w:szCs w:val="28"/>
        </w:rPr>
        <w:t xml:space="preserve"> трет</w:t>
      </w:r>
      <w:r w:rsidR="00753F27">
        <w:rPr>
          <w:rFonts w:ascii="Times New Roman" w:hAnsi="Times New Roman" w:cs="Times New Roman"/>
          <w:sz w:val="28"/>
          <w:szCs w:val="28"/>
        </w:rPr>
        <w:t>и</w:t>
      </w:r>
      <w:r w:rsidRPr="00A3344C">
        <w:rPr>
          <w:rFonts w:ascii="Times New Roman" w:hAnsi="Times New Roman" w:cs="Times New Roman"/>
          <w:sz w:val="28"/>
          <w:szCs w:val="28"/>
        </w:rPr>
        <w:t xml:space="preserve"> поступающих обращений от граждан </w:t>
      </w:r>
      <w:r w:rsidR="00753F27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Pr="00A3344C">
        <w:rPr>
          <w:rFonts w:ascii="Times New Roman" w:hAnsi="Times New Roman" w:cs="Times New Roman"/>
          <w:sz w:val="28"/>
          <w:szCs w:val="28"/>
        </w:rPr>
        <w:t>нарушени</w:t>
      </w:r>
      <w:r w:rsidR="00753F27">
        <w:rPr>
          <w:rFonts w:ascii="Times New Roman" w:hAnsi="Times New Roman" w:cs="Times New Roman"/>
          <w:sz w:val="28"/>
          <w:szCs w:val="28"/>
        </w:rPr>
        <w:t>и</w:t>
      </w:r>
      <w:r w:rsidRPr="00A3344C">
        <w:rPr>
          <w:rFonts w:ascii="Times New Roman" w:hAnsi="Times New Roman" w:cs="Times New Roman"/>
          <w:sz w:val="28"/>
          <w:szCs w:val="28"/>
        </w:rPr>
        <w:t xml:space="preserve"> их прав разреша</w:t>
      </w:r>
      <w:r w:rsidR="00753F27">
        <w:rPr>
          <w:rFonts w:ascii="Times New Roman" w:hAnsi="Times New Roman" w:cs="Times New Roman"/>
          <w:sz w:val="28"/>
          <w:szCs w:val="28"/>
        </w:rPr>
        <w:t>ю</w:t>
      </w:r>
      <w:r w:rsidRPr="00A3344C">
        <w:rPr>
          <w:rFonts w:ascii="Times New Roman" w:hAnsi="Times New Roman" w:cs="Times New Roman"/>
          <w:sz w:val="28"/>
          <w:szCs w:val="28"/>
        </w:rPr>
        <w:t>тся в досудебном порядке на этапе направления должностными лицами запроса предпринимателям для получения пояснений действи</w:t>
      </w:r>
      <w:r w:rsidR="009E5B4E">
        <w:rPr>
          <w:rFonts w:ascii="Times New Roman" w:hAnsi="Times New Roman" w:cs="Times New Roman"/>
          <w:sz w:val="28"/>
          <w:szCs w:val="28"/>
        </w:rPr>
        <w:t>й</w:t>
      </w:r>
      <w:r w:rsidRPr="00A3344C">
        <w:rPr>
          <w:rFonts w:ascii="Times New Roman" w:hAnsi="Times New Roman" w:cs="Times New Roman"/>
          <w:sz w:val="28"/>
          <w:szCs w:val="28"/>
        </w:rPr>
        <w:t>. Такой подход и получаемый результат говор</w:t>
      </w:r>
      <w:r w:rsidR="00753F27">
        <w:rPr>
          <w:rFonts w:ascii="Times New Roman" w:hAnsi="Times New Roman" w:cs="Times New Roman"/>
          <w:sz w:val="28"/>
          <w:szCs w:val="28"/>
        </w:rPr>
        <w:t>я</w:t>
      </w:r>
      <w:r w:rsidRPr="00A3344C">
        <w:rPr>
          <w:rFonts w:ascii="Times New Roman" w:hAnsi="Times New Roman" w:cs="Times New Roman"/>
          <w:sz w:val="28"/>
          <w:szCs w:val="28"/>
        </w:rPr>
        <w:t xml:space="preserve">т о готовности </w:t>
      </w:r>
      <w:proofErr w:type="gramStart"/>
      <w:r w:rsidRPr="00A3344C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A3344C">
        <w:rPr>
          <w:rFonts w:ascii="Times New Roman" w:hAnsi="Times New Roman" w:cs="Times New Roman"/>
          <w:sz w:val="28"/>
          <w:szCs w:val="28"/>
        </w:rPr>
        <w:t xml:space="preserve"> вовремя признать собственные действия недобросовестными </w:t>
      </w:r>
      <w:r w:rsidR="009E5B4E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>и урегулировать спорные ситуации до подачи заявлений в судебном порядке.</w:t>
      </w:r>
    </w:p>
    <w:p w:rsidR="001822B0" w:rsidRPr="00A3344C" w:rsidRDefault="00753F27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44C">
        <w:rPr>
          <w:rFonts w:ascii="Times New Roman" w:hAnsi="Times New Roman" w:cs="Times New Roman"/>
          <w:sz w:val="28"/>
          <w:szCs w:val="28"/>
        </w:rPr>
        <w:t>прекраща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рост жалоб, связанных с заключением договоров купли-продажи с использованием дистанционных каналов. Права потребителей нарушают продавцы и владельцы </w:t>
      </w:r>
      <w:proofErr w:type="spellStart"/>
      <w:r w:rsidR="001822B0" w:rsidRPr="00A3344C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="001822B0" w:rsidRPr="00A33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1822B0" w:rsidRPr="00A3344C">
        <w:rPr>
          <w:rFonts w:ascii="Times New Roman" w:hAnsi="Times New Roman" w:cs="Times New Roman"/>
          <w:sz w:val="28"/>
          <w:szCs w:val="28"/>
        </w:rPr>
        <w:t>взимани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оплаты за обратную доставку товара ненадлежащего качества,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сроков возврата денежных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="001822B0" w:rsidRPr="00A3344C">
        <w:rPr>
          <w:rFonts w:ascii="Times New Roman" w:hAnsi="Times New Roman" w:cs="Times New Roman"/>
          <w:sz w:val="28"/>
          <w:szCs w:val="28"/>
        </w:rPr>
        <w:t>за товар,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2B0" w:rsidRPr="00A3344C">
        <w:rPr>
          <w:rFonts w:ascii="Times New Roman" w:hAnsi="Times New Roman" w:cs="Times New Roman"/>
          <w:sz w:val="28"/>
          <w:szCs w:val="28"/>
        </w:rPr>
        <w:t>в возврате денежных средств за товар ненадлежащего качества, отказа в возврате технически сложного товара надлежащего качества, недопоставк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822B0" w:rsidRPr="00A3344C">
        <w:rPr>
          <w:rFonts w:ascii="Times New Roman" w:hAnsi="Times New Roman" w:cs="Times New Roman"/>
          <w:sz w:val="28"/>
          <w:szCs w:val="28"/>
        </w:rPr>
        <w:t>и так далее.</w:t>
      </w:r>
    </w:p>
    <w:p w:rsidR="001822B0" w:rsidRPr="00A3344C" w:rsidRDefault="007C4789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2023-2024 годах </w:t>
      </w:r>
      <w:r w:rsidR="001822B0" w:rsidRPr="00A3344C">
        <w:rPr>
          <w:rFonts w:ascii="Times New Roman" w:hAnsi="Times New Roman" w:cs="Times New Roman"/>
          <w:sz w:val="28"/>
          <w:szCs w:val="28"/>
        </w:rPr>
        <w:t>на рассмотрении в Управлении наход</w:t>
      </w:r>
      <w:r w:rsidR="00753F27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753F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недобросовестных </w:t>
      </w:r>
      <w:r w:rsidR="001822B0" w:rsidRPr="00A3344C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продавцов автомобилей, юридических лиц, расположенных на территории</w:t>
      </w:r>
      <w:r w:rsidR="00DE3B5B">
        <w:rPr>
          <w:rFonts w:ascii="Times New Roman" w:hAnsi="Times New Roman" w:cs="Times New Roman"/>
          <w:sz w:val="28"/>
          <w:szCs w:val="28"/>
        </w:rPr>
        <w:t xml:space="preserve"> площадки «</w:t>
      </w:r>
      <w:proofErr w:type="spellStart"/>
      <w:r w:rsidR="00DE3B5B">
        <w:rPr>
          <w:rFonts w:ascii="Times New Roman" w:hAnsi="Times New Roman" w:cs="Times New Roman"/>
          <w:sz w:val="28"/>
          <w:szCs w:val="28"/>
        </w:rPr>
        <w:t>Автополе</w:t>
      </w:r>
      <w:proofErr w:type="spellEnd"/>
      <w:r w:rsidR="00DE3B5B">
        <w:rPr>
          <w:rFonts w:ascii="Times New Roman" w:hAnsi="Times New Roman" w:cs="Times New Roman"/>
          <w:sz w:val="28"/>
          <w:szCs w:val="28"/>
        </w:rPr>
        <w:t xml:space="preserve">» </w:t>
      </w:r>
      <w:r w:rsidR="00753F27">
        <w:rPr>
          <w:rFonts w:ascii="Times New Roman" w:hAnsi="Times New Roman" w:cs="Times New Roman"/>
          <w:sz w:val="28"/>
          <w:szCs w:val="28"/>
        </w:rPr>
        <w:t>в</w:t>
      </w:r>
      <w:r w:rsidR="00DE3B5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E3B5B">
        <w:rPr>
          <w:rFonts w:ascii="Times New Roman" w:hAnsi="Times New Roman" w:cs="Times New Roman"/>
          <w:sz w:val="28"/>
          <w:szCs w:val="28"/>
        </w:rPr>
        <w:t>Кудров</w:t>
      </w:r>
      <w:r w:rsidR="001F55F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E3B5B">
        <w:rPr>
          <w:rFonts w:ascii="Times New Roman" w:hAnsi="Times New Roman" w:cs="Times New Roman"/>
          <w:sz w:val="28"/>
          <w:szCs w:val="28"/>
        </w:rPr>
        <w:t xml:space="preserve">: </w:t>
      </w:r>
      <w:r w:rsidR="001822B0" w:rsidRPr="00A3344C">
        <w:rPr>
          <w:rFonts w:ascii="Times New Roman" w:hAnsi="Times New Roman" w:cs="Times New Roman"/>
          <w:sz w:val="28"/>
          <w:szCs w:val="28"/>
        </w:rPr>
        <w:t>привлечени</w:t>
      </w:r>
      <w:r w:rsidR="00DE3B5B">
        <w:rPr>
          <w:rFonts w:ascii="Times New Roman" w:hAnsi="Times New Roman" w:cs="Times New Roman"/>
          <w:sz w:val="28"/>
          <w:szCs w:val="28"/>
        </w:rPr>
        <w:t>е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клиентов заведомо недостоверной заниженной ценой в рекламе и </w:t>
      </w:r>
      <w:r w:rsidR="00753F27">
        <w:rPr>
          <w:rFonts w:ascii="Times New Roman" w:hAnsi="Times New Roman" w:cs="Times New Roman"/>
          <w:sz w:val="28"/>
          <w:szCs w:val="28"/>
        </w:rPr>
        <w:t>в телефонном разговоре</w:t>
      </w:r>
      <w:r w:rsidR="001822B0" w:rsidRPr="00A3344C">
        <w:rPr>
          <w:rFonts w:ascii="Times New Roman" w:hAnsi="Times New Roman" w:cs="Times New Roman"/>
          <w:sz w:val="28"/>
          <w:szCs w:val="28"/>
        </w:rPr>
        <w:t>, демонстраци</w:t>
      </w:r>
      <w:r w:rsidR="00DE3B5B">
        <w:rPr>
          <w:rFonts w:ascii="Times New Roman" w:hAnsi="Times New Roman" w:cs="Times New Roman"/>
          <w:sz w:val="28"/>
          <w:szCs w:val="28"/>
        </w:rPr>
        <w:t>я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товара и настаивани</w:t>
      </w:r>
      <w:r w:rsidR="00DE3B5B">
        <w:rPr>
          <w:rFonts w:ascii="Times New Roman" w:hAnsi="Times New Roman" w:cs="Times New Roman"/>
          <w:sz w:val="28"/>
          <w:szCs w:val="28"/>
        </w:rPr>
        <w:t>е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на подписании предварительного договора с передачей невозвратного первоначального взноса, завышени</w:t>
      </w:r>
      <w:r w:rsidR="00DE3B5B">
        <w:rPr>
          <w:rFonts w:ascii="Times New Roman" w:hAnsi="Times New Roman" w:cs="Times New Roman"/>
          <w:sz w:val="28"/>
          <w:szCs w:val="28"/>
        </w:rPr>
        <w:t>е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первоначально заявленной процентной ставк</w:t>
      </w:r>
      <w:r w:rsidR="00DE3B5B">
        <w:rPr>
          <w:rFonts w:ascii="Times New Roman" w:hAnsi="Times New Roman" w:cs="Times New Roman"/>
          <w:sz w:val="28"/>
          <w:szCs w:val="28"/>
        </w:rPr>
        <w:t>и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при заключении договора купли-продажи автомобиля за счет</w:t>
      </w:r>
      <w:proofErr w:type="gramEnd"/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кредитных средств.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Вводя потребителей в заблуждение относительно возможности одобрения кредитными организациями выдачи заемных средств заключением дополнительных возмездных договоров, менеджеры автосалонов понуждают граждан заключать </w:t>
      </w:r>
      <w:r w:rsidRPr="00A3344C">
        <w:rPr>
          <w:rFonts w:ascii="Times New Roman" w:hAnsi="Times New Roman" w:cs="Times New Roman"/>
          <w:sz w:val="28"/>
          <w:szCs w:val="28"/>
        </w:rPr>
        <w:lastRenderedPageBreak/>
        <w:t>сделки с третьими лицами, оказывающими различные услуги, зачастую не носящие для них какой-либо потребительской ценности и необходимости.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При этом, как правило, обычные долгосрочные абонентские услуги вуалируются под гражданско-правовые договоры тех видов, внесение платы </w:t>
      </w:r>
      <w:r w:rsidR="00DE3B5B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>за которые осуществляется при их заключении</w:t>
      </w:r>
      <w:r w:rsidR="00DE3B5B">
        <w:rPr>
          <w:rFonts w:ascii="Times New Roman" w:hAnsi="Times New Roman" w:cs="Times New Roman"/>
          <w:sz w:val="28"/>
          <w:szCs w:val="28"/>
        </w:rPr>
        <w:t>, и</w:t>
      </w:r>
      <w:r w:rsidRPr="00A3344C">
        <w:rPr>
          <w:rFonts w:ascii="Times New Roman" w:hAnsi="Times New Roman" w:cs="Times New Roman"/>
          <w:sz w:val="28"/>
          <w:szCs w:val="28"/>
        </w:rPr>
        <w:t xml:space="preserve"> возврат денег по котор</w:t>
      </w:r>
      <w:r w:rsidR="00DE3B5B">
        <w:rPr>
          <w:rFonts w:ascii="Times New Roman" w:hAnsi="Times New Roman" w:cs="Times New Roman"/>
          <w:sz w:val="28"/>
          <w:szCs w:val="28"/>
        </w:rPr>
        <w:t xml:space="preserve">ым </w:t>
      </w:r>
      <w:r w:rsidRPr="00A3344C">
        <w:rPr>
          <w:rFonts w:ascii="Times New Roman" w:hAnsi="Times New Roman" w:cs="Times New Roman"/>
          <w:sz w:val="28"/>
          <w:szCs w:val="28"/>
        </w:rPr>
        <w:t xml:space="preserve">затруднен в силу особенностей нормативно-правового регулирования (например, опционный договор, независимая гарантия и </w:t>
      </w:r>
      <w:r w:rsidR="00753F27">
        <w:rPr>
          <w:rFonts w:ascii="Times New Roman" w:hAnsi="Times New Roman" w:cs="Times New Roman"/>
          <w:sz w:val="28"/>
          <w:szCs w:val="28"/>
        </w:rPr>
        <w:t>другие</w:t>
      </w:r>
      <w:r w:rsidRPr="00A3344C">
        <w:rPr>
          <w:rFonts w:ascii="Times New Roman" w:hAnsi="Times New Roman" w:cs="Times New Roman"/>
          <w:sz w:val="28"/>
          <w:szCs w:val="28"/>
        </w:rPr>
        <w:t>).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В так</w:t>
      </w:r>
      <w:r w:rsidR="00DE3B5B">
        <w:rPr>
          <w:rFonts w:ascii="Times New Roman" w:hAnsi="Times New Roman" w:cs="Times New Roman"/>
          <w:sz w:val="28"/>
          <w:szCs w:val="28"/>
        </w:rPr>
        <w:t xml:space="preserve">их </w:t>
      </w:r>
      <w:r w:rsidRPr="00A3344C">
        <w:rPr>
          <w:rFonts w:ascii="Times New Roman" w:hAnsi="Times New Roman" w:cs="Times New Roman"/>
          <w:sz w:val="28"/>
          <w:szCs w:val="28"/>
        </w:rPr>
        <w:t>ситуаци</w:t>
      </w:r>
      <w:r w:rsidR="00DE3B5B">
        <w:rPr>
          <w:rFonts w:ascii="Times New Roman" w:hAnsi="Times New Roman" w:cs="Times New Roman"/>
          <w:sz w:val="28"/>
          <w:szCs w:val="28"/>
        </w:rPr>
        <w:t xml:space="preserve">ях </w:t>
      </w:r>
      <w:r w:rsidRPr="00A3344C">
        <w:rPr>
          <w:rFonts w:ascii="Times New Roman" w:hAnsi="Times New Roman" w:cs="Times New Roman"/>
          <w:sz w:val="28"/>
          <w:szCs w:val="28"/>
        </w:rPr>
        <w:t>Управление выходит в суд в защиту конкретных потребителей с требовани</w:t>
      </w:r>
      <w:r w:rsidR="00753F27">
        <w:rPr>
          <w:rFonts w:ascii="Times New Roman" w:hAnsi="Times New Roman" w:cs="Times New Roman"/>
          <w:sz w:val="28"/>
          <w:szCs w:val="28"/>
        </w:rPr>
        <w:t xml:space="preserve">ями </w:t>
      </w:r>
      <w:r w:rsidRPr="00A3344C">
        <w:rPr>
          <w:rFonts w:ascii="Times New Roman" w:hAnsi="Times New Roman" w:cs="Times New Roman"/>
          <w:sz w:val="28"/>
          <w:szCs w:val="28"/>
        </w:rPr>
        <w:t xml:space="preserve">расторжения договоров, возврата денежных средств, выплаты неустойки за пользование денежными средствами, компенсации морального вреда. </w:t>
      </w:r>
      <w:r w:rsidRPr="00D1562C">
        <w:rPr>
          <w:rFonts w:ascii="Times New Roman" w:hAnsi="Times New Roman" w:cs="Times New Roman"/>
          <w:sz w:val="28"/>
          <w:szCs w:val="28"/>
        </w:rPr>
        <w:t xml:space="preserve">В </w:t>
      </w:r>
      <w:r w:rsidR="00D1562C" w:rsidRPr="00D1562C">
        <w:rPr>
          <w:rFonts w:ascii="Times New Roman" w:hAnsi="Times New Roman" w:cs="Times New Roman"/>
          <w:sz w:val="28"/>
          <w:szCs w:val="28"/>
        </w:rPr>
        <w:t xml:space="preserve">2024 </w:t>
      </w:r>
      <w:r w:rsidRPr="00D1562C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3344C">
        <w:rPr>
          <w:rFonts w:ascii="Times New Roman" w:hAnsi="Times New Roman" w:cs="Times New Roman"/>
          <w:sz w:val="28"/>
          <w:szCs w:val="28"/>
        </w:rPr>
        <w:t xml:space="preserve">направлено в суд 4 </w:t>
      </w:r>
      <w:proofErr w:type="gramStart"/>
      <w:r w:rsidRPr="00A3344C">
        <w:rPr>
          <w:rFonts w:ascii="Times New Roman" w:hAnsi="Times New Roman" w:cs="Times New Roman"/>
          <w:sz w:val="28"/>
          <w:szCs w:val="28"/>
        </w:rPr>
        <w:t>исковых</w:t>
      </w:r>
      <w:proofErr w:type="gramEnd"/>
      <w:r w:rsidRPr="00A3344C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DE3B5B">
        <w:rPr>
          <w:rFonts w:ascii="Times New Roman" w:hAnsi="Times New Roman" w:cs="Times New Roman"/>
          <w:sz w:val="28"/>
          <w:szCs w:val="28"/>
        </w:rPr>
        <w:t xml:space="preserve">, </w:t>
      </w:r>
      <w:r w:rsidR="00DE3B5B" w:rsidRPr="00D1562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53F27" w:rsidRPr="00D1562C">
        <w:rPr>
          <w:rFonts w:ascii="Times New Roman" w:hAnsi="Times New Roman" w:cs="Times New Roman"/>
          <w:sz w:val="28"/>
          <w:szCs w:val="28"/>
        </w:rPr>
        <w:br/>
      </w:r>
      <w:r w:rsidR="00DE3B5B" w:rsidRPr="00D1562C">
        <w:rPr>
          <w:rFonts w:ascii="Times New Roman" w:hAnsi="Times New Roman" w:cs="Times New Roman"/>
          <w:sz w:val="28"/>
          <w:szCs w:val="28"/>
        </w:rPr>
        <w:t>в настоящее время находятся на рассмотрении</w:t>
      </w:r>
      <w:r w:rsidRPr="00D1562C">
        <w:rPr>
          <w:rFonts w:ascii="Times New Roman" w:hAnsi="Times New Roman" w:cs="Times New Roman"/>
          <w:sz w:val="28"/>
          <w:szCs w:val="28"/>
        </w:rPr>
        <w:t>.</w:t>
      </w:r>
    </w:p>
    <w:p w:rsidR="001822B0" w:rsidRPr="00A3344C" w:rsidRDefault="003032A9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2A9">
        <w:rPr>
          <w:rFonts w:ascii="Times New Roman" w:hAnsi="Times New Roman" w:cs="Times New Roman"/>
          <w:sz w:val="28"/>
          <w:szCs w:val="28"/>
        </w:rPr>
        <w:t xml:space="preserve">К крупной категории 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жалоб в сфере розничной торговли можно отнести </w:t>
      </w:r>
      <w:r w:rsidR="00DE3B5B">
        <w:rPr>
          <w:rFonts w:ascii="Times New Roman" w:hAnsi="Times New Roman" w:cs="Times New Roman"/>
          <w:sz w:val="28"/>
          <w:szCs w:val="28"/>
        </w:rPr>
        <w:t xml:space="preserve">обеспокоенность граждан </w:t>
      </w:r>
      <w:r w:rsidR="001822B0" w:rsidRPr="00A3344C">
        <w:rPr>
          <w:rFonts w:ascii="Times New Roman" w:hAnsi="Times New Roman" w:cs="Times New Roman"/>
          <w:sz w:val="28"/>
          <w:szCs w:val="28"/>
        </w:rPr>
        <w:t>продажей табачной и никотинсодержащей продукци</w:t>
      </w:r>
      <w:r w:rsidR="00DE3B5B">
        <w:rPr>
          <w:rFonts w:ascii="Times New Roman" w:hAnsi="Times New Roman" w:cs="Times New Roman"/>
          <w:sz w:val="28"/>
          <w:szCs w:val="28"/>
        </w:rPr>
        <w:t xml:space="preserve">и </w:t>
      </w:r>
      <w:r w:rsidR="00DE3B5B">
        <w:rPr>
          <w:rFonts w:ascii="Times New Roman" w:hAnsi="Times New Roman" w:cs="Times New Roman"/>
          <w:sz w:val="28"/>
          <w:szCs w:val="28"/>
        </w:rPr>
        <w:br/>
      </w:r>
      <w:r w:rsidR="001822B0" w:rsidRPr="00A3344C">
        <w:rPr>
          <w:rFonts w:ascii="Times New Roman" w:hAnsi="Times New Roman" w:cs="Times New Roman"/>
          <w:sz w:val="28"/>
          <w:szCs w:val="28"/>
        </w:rPr>
        <w:t>с нарушением установленных законодательством ограничений</w:t>
      </w:r>
      <w:r w:rsidR="00DE3B5B">
        <w:rPr>
          <w:rFonts w:ascii="Times New Roman" w:hAnsi="Times New Roman" w:cs="Times New Roman"/>
          <w:sz w:val="28"/>
          <w:szCs w:val="28"/>
        </w:rPr>
        <w:t xml:space="preserve">: </w:t>
      </w:r>
      <w:r w:rsidR="001822B0" w:rsidRPr="00A3344C">
        <w:rPr>
          <w:rFonts w:ascii="Times New Roman" w:hAnsi="Times New Roman" w:cs="Times New Roman"/>
          <w:sz w:val="28"/>
          <w:szCs w:val="28"/>
        </w:rPr>
        <w:t>открытая выкладка сигарет и продажа контрафакта.</w:t>
      </w:r>
    </w:p>
    <w:p w:rsidR="001822B0" w:rsidRPr="00A3344C" w:rsidRDefault="00D1562C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вступления в силу изменений </w:t>
      </w:r>
      <w:r w:rsidR="00244DD9" w:rsidRPr="00D1562C">
        <w:rPr>
          <w:rFonts w:ascii="Times New Roman" w:hAnsi="Times New Roman" w:cs="Times New Roman"/>
          <w:sz w:val="28"/>
          <w:szCs w:val="28"/>
        </w:rPr>
        <w:t xml:space="preserve">в статью 16.1 </w:t>
      </w:r>
      <w:r w:rsidR="00EF1F25" w:rsidRPr="00D1562C">
        <w:rPr>
          <w:rFonts w:ascii="Times New Roman" w:hAnsi="Times New Roman" w:cs="Times New Roman"/>
          <w:sz w:val="28"/>
          <w:szCs w:val="28"/>
        </w:rPr>
        <w:t>З</w:t>
      </w:r>
      <w:r w:rsidR="00244DD9" w:rsidRPr="00D1562C">
        <w:rPr>
          <w:rFonts w:ascii="Times New Roman" w:hAnsi="Times New Roman" w:cs="Times New Roman"/>
          <w:sz w:val="28"/>
          <w:szCs w:val="28"/>
        </w:rPr>
        <w:t xml:space="preserve">акона Российской Федерации от 07.02.1992 № 2300-1 «О </w:t>
      </w:r>
      <w:r w:rsidR="001822B0" w:rsidRPr="00D1562C">
        <w:rPr>
          <w:rFonts w:ascii="Times New Roman" w:hAnsi="Times New Roman" w:cs="Times New Roman"/>
          <w:sz w:val="28"/>
          <w:szCs w:val="28"/>
        </w:rPr>
        <w:t>защите прав потребителей</w:t>
      </w:r>
      <w:r w:rsidR="00244DD9" w:rsidRPr="00D1562C">
        <w:rPr>
          <w:rFonts w:ascii="Times New Roman" w:hAnsi="Times New Roman" w:cs="Times New Roman"/>
          <w:sz w:val="28"/>
          <w:szCs w:val="28"/>
        </w:rPr>
        <w:t>»</w:t>
      </w:r>
      <w:r w:rsidR="001822B0" w:rsidRPr="00D1562C">
        <w:rPr>
          <w:rFonts w:ascii="Times New Roman" w:hAnsi="Times New Roman" w:cs="Times New Roman"/>
          <w:sz w:val="28"/>
          <w:szCs w:val="28"/>
        </w:rPr>
        <w:t>,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определяющ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обязанность предоставления потребителю </w:t>
      </w:r>
      <w:r w:rsidR="00244DD9" w:rsidRPr="00A3344C"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оплаты услуг наличными или </w:t>
      </w:r>
      <w:r>
        <w:rPr>
          <w:rFonts w:ascii="Times New Roman" w:hAnsi="Times New Roman" w:cs="Times New Roman"/>
          <w:sz w:val="28"/>
          <w:szCs w:val="28"/>
        </w:rPr>
        <w:br/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с использованием национальных платежных инструментов </w:t>
      </w:r>
      <w:r w:rsidR="00753F27">
        <w:rPr>
          <w:rFonts w:ascii="Times New Roman" w:hAnsi="Times New Roman" w:cs="Times New Roman"/>
          <w:sz w:val="28"/>
          <w:szCs w:val="28"/>
        </w:rPr>
        <w:t>(</w:t>
      </w:r>
      <w:r w:rsidR="001822B0" w:rsidRPr="00A3344C">
        <w:rPr>
          <w:rFonts w:ascii="Times New Roman" w:hAnsi="Times New Roman" w:cs="Times New Roman"/>
          <w:sz w:val="28"/>
          <w:szCs w:val="28"/>
        </w:rPr>
        <w:t>картами МИР</w:t>
      </w:r>
      <w:r w:rsidR="00753F27">
        <w:rPr>
          <w:rFonts w:ascii="Times New Roman" w:hAnsi="Times New Roman" w:cs="Times New Roman"/>
          <w:sz w:val="28"/>
          <w:szCs w:val="28"/>
        </w:rPr>
        <w:t>)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исполнителями, имеющими выручку за предыдущий год более 20 </w:t>
      </w:r>
      <w:proofErr w:type="gramStart"/>
      <w:r w:rsidR="001822B0" w:rsidRPr="00A3344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822B0" w:rsidRPr="00A3344C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br/>
      </w:r>
      <w:r w:rsidR="001822B0" w:rsidRPr="00A3344C">
        <w:rPr>
          <w:rFonts w:ascii="Times New Roman" w:hAnsi="Times New Roman" w:cs="Times New Roman"/>
          <w:sz w:val="28"/>
          <w:szCs w:val="28"/>
        </w:rPr>
        <w:t>в Ленинградской области ряд перевозчиков автомобильным пассажирским транспортом не исполняет законодательство и решения суда, предписывающ</w:t>
      </w:r>
      <w:r w:rsidR="00244DD9">
        <w:rPr>
          <w:rFonts w:ascii="Times New Roman" w:hAnsi="Times New Roman" w:cs="Times New Roman"/>
          <w:sz w:val="28"/>
          <w:szCs w:val="28"/>
        </w:rPr>
        <w:t>ие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прекратить нарушения и обеспечить потребителям право такого выбора. 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В отношении 8 перевозчиков ведутся или уже завершены судебные разбирательства. В отношен</w:t>
      </w:r>
      <w:proofErr w:type="gramStart"/>
      <w:r w:rsidRPr="00A3344C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A3344C">
        <w:rPr>
          <w:rFonts w:ascii="Times New Roman" w:hAnsi="Times New Roman" w:cs="Times New Roman"/>
          <w:sz w:val="28"/>
          <w:szCs w:val="28"/>
        </w:rPr>
        <w:t xml:space="preserve"> «Питеравто» исполнительное производство Ф</w:t>
      </w:r>
      <w:r w:rsidR="00244DD9">
        <w:rPr>
          <w:rFonts w:ascii="Times New Roman" w:hAnsi="Times New Roman" w:cs="Times New Roman"/>
          <w:sz w:val="28"/>
          <w:szCs w:val="28"/>
        </w:rPr>
        <w:t>едеральной служб</w:t>
      </w:r>
      <w:r w:rsidR="00753F27">
        <w:rPr>
          <w:rFonts w:ascii="Times New Roman" w:hAnsi="Times New Roman" w:cs="Times New Roman"/>
          <w:sz w:val="28"/>
          <w:szCs w:val="28"/>
        </w:rPr>
        <w:t>ой</w:t>
      </w:r>
      <w:r w:rsidR="00244DD9">
        <w:rPr>
          <w:rFonts w:ascii="Times New Roman" w:hAnsi="Times New Roman" w:cs="Times New Roman"/>
          <w:sz w:val="28"/>
          <w:szCs w:val="28"/>
        </w:rPr>
        <w:t xml:space="preserve"> судебных приставов око</w:t>
      </w:r>
      <w:r w:rsidRPr="00A3344C">
        <w:rPr>
          <w:rFonts w:ascii="Times New Roman" w:hAnsi="Times New Roman" w:cs="Times New Roman"/>
          <w:sz w:val="28"/>
          <w:szCs w:val="28"/>
        </w:rPr>
        <w:t>нчено, однако жалобы продолжают поступать.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244DD9">
        <w:rPr>
          <w:rFonts w:ascii="Times New Roman" w:hAnsi="Times New Roman" w:cs="Times New Roman"/>
          <w:sz w:val="28"/>
          <w:szCs w:val="28"/>
        </w:rPr>
        <w:t xml:space="preserve">зафиксированы </w:t>
      </w:r>
      <w:r w:rsidRPr="00A3344C">
        <w:rPr>
          <w:rFonts w:ascii="Times New Roman" w:hAnsi="Times New Roman" w:cs="Times New Roman"/>
          <w:sz w:val="28"/>
          <w:szCs w:val="28"/>
        </w:rPr>
        <w:t>недобросовестные практики, допускаемые исполнителями услуг связи и иными хозяйствующими субъектами, производящими бездоговорное начисление оплаты за услуги телевизионного вещания (кабельное телевидение).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Начисления за услуги кабельного телевидения производятся управляющими компаниями, операторами связи</w:t>
      </w:r>
      <w:r w:rsidR="00753F27">
        <w:rPr>
          <w:rFonts w:ascii="Times New Roman" w:hAnsi="Times New Roman" w:cs="Times New Roman"/>
          <w:sz w:val="28"/>
          <w:szCs w:val="28"/>
        </w:rPr>
        <w:t xml:space="preserve"> и </w:t>
      </w:r>
      <w:r w:rsidRPr="00A3344C">
        <w:rPr>
          <w:rFonts w:ascii="Times New Roman" w:hAnsi="Times New Roman" w:cs="Times New Roman"/>
          <w:sz w:val="28"/>
          <w:szCs w:val="28"/>
        </w:rPr>
        <w:t>Е</w:t>
      </w:r>
      <w:r w:rsidR="00244DD9">
        <w:rPr>
          <w:rFonts w:ascii="Times New Roman" w:hAnsi="Times New Roman" w:cs="Times New Roman"/>
          <w:sz w:val="28"/>
          <w:szCs w:val="28"/>
        </w:rPr>
        <w:t xml:space="preserve">диным информационно-расчетным центром Ленинградской области </w:t>
      </w:r>
      <w:r w:rsidRPr="00A3344C">
        <w:rPr>
          <w:rFonts w:ascii="Times New Roman" w:hAnsi="Times New Roman" w:cs="Times New Roman"/>
          <w:sz w:val="28"/>
          <w:szCs w:val="28"/>
        </w:rPr>
        <w:t>на основании публичного договора об оказании услуг связи для целей кабельного вещания.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Акцептом оферты по этому договору считается внесение абонентом платы </w:t>
      </w:r>
      <w:r w:rsidR="0077618E" w:rsidRPr="00A3344C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>за предоставленную услугу, включенную в квитанцию на оплату услуг ЖКХ.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Жилищное законодательство не препятствует включению платы </w:t>
      </w:r>
      <w:r w:rsidR="00244DD9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>за дополнительные услуги в платежные документы. Однако</w:t>
      </w:r>
      <w:proofErr w:type="gramStart"/>
      <w:r w:rsidRPr="00A334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344C">
        <w:rPr>
          <w:rFonts w:ascii="Times New Roman" w:hAnsi="Times New Roman" w:cs="Times New Roman"/>
          <w:sz w:val="28"/>
          <w:szCs w:val="28"/>
        </w:rPr>
        <w:t xml:space="preserve"> воля потребителя может быть выражена, в частности, путем его непосредственного обращения </w:t>
      </w:r>
      <w:r w:rsidR="0077618E" w:rsidRPr="00A3344C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 xml:space="preserve">к исполнителю с соответствующим заявлением. </w:t>
      </w:r>
      <w:proofErr w:type="gramStart"/>
      <w:r w:rsidRPr="00A3344C">
        <w:rPr>
          <w:rFonts w:ascii="Times New Roman" w:hAnsi="Times New Roman" w:cs="Times New Roman"/>
          <w:sz w:val="28"/>
          <w:szCs w:val="28"/>
        </w:rPr>
        <w:t xml:space="preserve">В случае же отсутствия соответствующего волеизъявления осуществление в одностороннем порядке действий, направленных на предоставление данной услуги, а также последующее включение платы за нее в платежные документы, традиционно и привычно </w:t>
      </w:r>
      <w:r w:rsidR="0077618E" w:rsidRPr="00A3344C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 xml:space="preserve">для потребителя предназначенные для оплаты иных услуг, может расцениваться как </w:t>
      </w:r>
      <w:r w:rsidRPr="00A3344C">
        <w:rPr>
          <w:rFonts w:ascii="Times New Roman" w:hAnsi="Times New Roman" w:cs="Times New Roman"/>
          <w:sz w:val="28"/>
          <w:szCs w:val="28"/>
        </w:rPr>
        <w:lastRenderedPageBreak/>
        <w:t>навязывание услуги потребителю, несанкционированное вторжение в его имущественную сферу и нарушение автономии его воли.</w:t>
      </w:r>
      <w:proofErr w:type="gramEnd"/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Рассмотрение обращений по таким доводам осуществля</w:t>
      </w:r>
      <w:r w:rsidR="00753F27">
        <w:rPr>
          <w:rFonts w:ascii="Times New Roman" w:hAnsi="Times New Roman" w:cs="Times New Roman"/>
          <w:sz w:val="28"/>
          <w:szCs w:val="28"/>
        </w:rPr>
        <w:t>е</w:t>
      </w:r>
      <w:r w:rsidRPr="00A3344C">
        <w:rPr>
          <w:rFonts w:ascii="Times New Roman" w:hAnsi="Times New Roman" w:cs="Times New Roman"/>
          <w:sz w:val="28"/>
          <w:szCs w:val="28"/>
        </w:rPr>
        <w:t>тся путем проведения профилактических мероприятий</w:t>
      </w:r>
      <w:r w:rsidR="00D173CF">
        <w:rPr>
          <w:rFonts w:ascii="Times New Roman" w:hAnsi="Times New Roman" w:cs="Times New Roman"/>
          <w:sz w:val="28"/>
          <w:szCs w:val="28"/>
        </w:rPr>
        <w:t>. Н</w:t>
      </w:r>
      <w:r w:rsidRPr="00A3344C">
        <w:rPr>
          <w:rFonts w:ascii="Times New Roman" w:hAnsi="Times New Roman" w:cs="Times New Roman"/>
          <w:sz w:val="28"/>
          <w:szCs w:val="28"/>
        </w:rPr>
        <w:t xml:space="preserve">арушения прекращаются, но </w:t>
      </w:r>
      <w:r w:rsidR="00D173CF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A3344C">
        <w:rPr>
          <w:rFonts w:ascii="Times New Roman" w:hAnsi="Times New Roman" w:cs="Times New Roman"/>
          <w:sz w:val="28"/>
          <w:szCs w:val="28"/>
        </w:rPr>
        <w:t>в отношении конкретных потребителей, которые подали в Управление жалобу.</w:t>
      </w:r>
    </w:p>
    <w:p w:rsidR="001822B0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EF1F25">
        <w:rPr>
          <w:rFonts w:ascii="Times New Roman" w:hAnsi="Times New Roman" w:cs="Times New Roman"/>
          <w:sz w:val="28"/>
          <w:szCs w:val="28"/>
        </w:rPr>
        <w:t xml:space="preserve"> </w:t>
      </w:r>
      <w:r w:rsidR="0077618E" w:rsidRPr="00A3344C">
        <w:rPr>
          <w:rFonts w:ascii="Times New Roman" w:hAnsi="Times New Roman" w:cs="Times New Roman"/>
          <w:sz w:val="28"/>
          <w:szCs w:val="28"/>
        </w:rPr>
        <w:t>–</w:t>
      </w:r>
      <w:r w:rsidR="00EF1F25">
        <w:rPr>
          <w:rFonts w:ascii="Times New Roman" w:hAnsi="Times New Roman" w:cs="Times New Roman"/>
          <w:sz w:val="28"/>
          <w:szCs w:val="28"/>
        </w:rPr>
        <w:t xml:space="preserve"> </w:t>
      </w:r>
      <w:r w:rsidRPr="00A3344C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деятельности </w:t>
      </w:r>
      <w:r w:rsidR="00EF1F25">
        <w:rPr>
          <w:rFonts w:ascii="Times New Roman" w:hAnsi="Times New Roman" w:cs="Times New Roman"/>
          <w:sz w:val="28"/>
          <w:szCs w:val="28"/>
        </w:rPr>
        <w:t>Управления</w:t>
      </w:r>
      <w:r w:rsidRPr="00A3344C">
        <w:rPr>
          <w:rFonts w:ascii="Times New Roman" w:hAnsi="Times New Roman" w:cs="Times New Roman"/>
          <w:sz w:val="28"/>
          <w:szCs w:val="28"/>
        </w:rPr>
        <w:t>. Основной принцип</w:t>
      </w:r>
      <w:r w:rsidR="00EF1F25">
        <w:rPr>
          <w:rFonts w:ascii="Times New Roman" w:hAnsi="Times New Roman" w:cs="Times New Roman"/>
          <w:sz w:val="28"/>
          <w:szCs w:val="28"/>
        </w:rPr>
        <w:t xml:space="preserve"> </w:t>
      </w:r>
      <w:r w:rsidR="0077618E" w:rsidRPr="00A3344C">
        <w:rPr>
          <w:rFonts w:ascii="Times New Roman" w:hAnsi="Times New Roman" w:cs="Times New Roman"/>
          <w:sz w:val="28"/>
          <w:szCs w:val="28"/>
        </w:rPr>
        <w:t>–</w:t>
      </w:r>
      <w:r w:rsidR="00EF1F25">
        <w:rPr>
          <w:rFonts w:ascii="Times New Roman" w:hAnsi="Times New Roman" w:cs="Times New Roman"/>
          <w:sz w:val="28"/>
          <w:szCs w:val="28"/>
        </w:rPr>
        <w:t xml:space="preserve"> </w:t>
      </w:r>
      <w:r w:rsidRPr="00A3344C">
        <w:rPr>
          <w:rFonts w:ascii="Times New Roman" w:hAnsi="Times New Roman" w:cs="Times New Roman"/>
          <w:sz w:val="28"/>
          <w:szCs w:val="28"/>
        </w:rPr>
        <w:t xml:space="preserve">предотвращение нарушения </w:t>
      </w:r>
      <w:r w:rsidR="00D173CF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>и принятие мер по устранению его последствий вместо применения мер административной ответственности. </w:t>
      </w:r>
    </w:p>
    <w:p w:rsidR="00EF1F25" w:rsidRPr="00A3344C" w:rsidRDefault="00EF1F25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1276"/>
        <w:gridCol w:w="1417"/>
        <w:gridCol w:w="1701"/>
      </w:tblGrid>
      <w:tr w:rsidR="001822B0" w:rsidRPr="00A3344C" w:rsidTr="00D173C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B0" w:rsidRPr="00A3344C" w:rsidRDefault="00EF1F25" w:rsidP="00EF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44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</w:t>
            </w:r>
            <w:r w:rsidR="001822B0" w:rsidRPr="00A3344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профилактического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B0" w:rsidRPr="00A3344C" w:rsidRDefault="001822B0" w:rsidP="00EF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44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B0" w:rsidRPr="00A3344C" w:rsidRDefault="001822B0" w:rsidP="00EF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44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CF" w:rsidRDefault="00EF1F25" w:rsidP="00D1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 месяцев</w:t>
            </w:r>
          </w:p>
          <w:p w:rsidR="001822B0" w:rsidRPr="00A3344C" w:rsidRDefault="001822B0" w:rsidP="00D17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44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  <w:r w:rsidR="00EF1F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1822B0" w:rsidRPr="00A3344C" w:rsidTr="00D173C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Pr="00A3344C" w:rsidRDefault="00EF1F25" w:rsidP="0063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618E"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7618E"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7618E"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</w:tr>
      <w:tr w:rsidR="001822B0" w:rsidRPr="00A3344C" w:rsidTr="00D173CF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Pr="00A3344C" w:rsidRDefault="00EF1F25" w:rsidP="006319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Объявление </w:t>
            </w:r>
            <w:r w:rsidR="001822B0"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предостережений,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618E"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7618E"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618E"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</w:tr>
      <w:tr w:rsidR="001822B0" w:rsidRPr="00A3344C" w:rsidTr="00D173C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B0" w:rsidRPr="00A3344C" w:rsidRDefault="001822B0" w:rsidP="00D173CF">
            <w:pPr>
              <w:ind w:firstLine="31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3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возражений на предостережения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822B0" w:rsidRPr="00A3344C" w:rsidTr="00D173C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B0" w:rsidRPr="00A3344C" w:rsidRDefault="00EF1F25" w:rsidP="006319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7618E"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7618E"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7618E"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</w:tr>
      <w:tr w:rsidR="001822B0" w:rsidRPr="00A3344C" w:rsidTr="00D173C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B0" w:rsidRPr="00A3344C" w:rsidRDefault="00EF1F25" w:rsidP="0063190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Профилактический </w:t>
            </w:r>
            <w:r w:rsidR="001822B0"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Pr="00A3344C" w:rsidRDefault="001822B0" w:rsidP="00631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967</w:t>
            </w:r>
          </w:p>
        </w:tc>
      </w:tr>
    </w:tbl>
    <w:p w:rsidR="00EF1F25" w:rsidRDefault="00EF1F25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Президентом Российской Федерации поставлена задача</w:t>
      </w:r>
      <w:r w:rsidR="00EF1F25">
        <w:rPr>
          <w:rFonts w:ascii="Times New Roman" w:hAnsi="Times New Roman" w:cs="Times New Roman"/>
          <w:sz w:val="28"/>
          <w:szCs w:val="28"/>
        </w:rPr>
        <w:t xml:space="preserve">: </w:t>
      </w:r>
      <w:r w:rsidR="00E52CC5">
        <w:rPr>
          <w:rFonts w:ascii="Times New Roman" w:hAnsi="Times New Roman" w:cs="Times New Roman"/>
          <w:sz w:val="28"/>
          <w:szCs w:val="28"/>
        </w:rPr>
        <w:t>«</w:t>
      </w:r>
      <w:r w:rsidR="00E52CC5" w:rsidRPr="00A3344C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Pr="00A3344C">
        <w:rPr>
          <w:rFonts w:ascii="Times New Roman" w:hAnsi="Times New Roman" w:cs="Times New Roman"/>
          <w:sz w:val="28"/>
          <w:szCs w:val="28"/>
        </w:rPr>
        <w:t xml:space="preserve">с 2025 года полностью перейти на </w:t>
      </w:r>
      <w:proofErr w:type="gramStart"/>
      <w:r w:rsidRPr="00A3344C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A3344C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E52CC5">
        <w:rPr>
          <w:rFonts w:ascii="Times New Roman" w:hAnsi="Times New Roman" w:cs="Times New Roman"/>
          <w:sz w:val="28"/>
          <w:szCs w:val="28"/>
        </w:rPr>
        <w:t xml:space="preserve">. </w:t>
      </w:r>
      <w:r w:rsidR="00E52CC5" w:rsidRPr="00A3344C">
        <w:rPr>
          <w:rFonts w:ascii="Times New Roman" w:hAnsi="Times New Roman" w:cs="Times New Roman"/>
          <w:sz w:val="28"/>
          <w:szCs w:val="28"/>
        </w:rPr>
        <w:t>Там</w:t>
      </w:r>
      <w:r w:rsidRPr="00A3344C">
        <w:rPr>
          <w:rFonts w:ascii="Times New Roman" w:hAnsi="Times New Roman" w:cs="Times New Roman"/>
          <w:sz w:val="28"/>
          <w:szCs w:val="28"/>
        </w:rPr>
        <w:t>, где риски отсутствуют, применять профилактические меры</w:t>
      </w:r>
      <w:r w:rsidR="00E52CC5">
        <w:rPr>
          <w:rFonts w:ascii="Times New Roman" w:hAnsi="Times New Roman" w:cs="Times New Roman"/>
          <w:sz w:val="28"/>
          <w:szCs w:val="28"/>
        </w:rPr>
        <w:t>»</w:t>
      </w:r>
      <w:r w:rsidRPr="00A33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gramStart"/>
      <w:r w:rsidRPr="00A3344C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A3344C">
        <w:rPr>
          <w:rFonts w:ascii="Times New Roman" w:hAnsi="Times New Roman" w:cs="Times New Roman"/>
          <w:sz w:val="28"/>
          <w:szCs w:val="28"/>
        </w:rPr>
        <w:t xml:space="preserve"> подхода позволяет заранее предусмотреть, какие объекты нуждаются во внимании, и проверять только те из них, где есть высокая вероятность нарушения законодательства.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Утверждение новых индикаторов риска нарушений обязательных требований связано с новыми </w:t>
      </w:r>
      <w:r w:rsidRPr="00EF1F25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EF1F25" w:rsidRPr="00EF1F25">
        <w:rPr>
          <w:rFonts w:ascii="Times New Roman" w:hAnsi="Times New Roman" w:cs="Times New Roman"/>
          <w:sz w:val="28"/>
          <w:szCs w:val="28"/>
        </w:rPr>
        <w:t>Управления</w:t>
      </w:r>
      <w:r w:rsidRPr="00EF1F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1F25">
        <w:rPr>
          <w:rFonts w:ascii="Times New Roman" w:hAnsi="Times New Roman" w:cs="Times New Roman"/>
          <w:sz w:val="28"/>
          <w:szCs w:val="28"/>
        </w:rPr>
        <w:t xml:space="preserve">В ряд законодательных актов внесены дополнения, в том числе в </w:t>
      </w:r>
      <w:r w:rsidR="00EF1F25" w:rsidRPr="00EF1F25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07.02.1992 № 2300-1 </w:t>
      </w:r>
      <w:r w:rsidR="00EF1F25">
        <w:rPr>
          <w:rFonts w:ascii="Times New Roman" w:hAnsi="Times New Roman" w:cs="Times New Roman"/>
          <w:sz w:val="28"/>
          <w:szCs w:val="28"/>
        </w:rPr>
        <w:br/>
      </w:r>
      <w:r w:rsidR="00EF1F25" w:rsidRPr="00EF1F25">
        <w:rPr>
          <w:rFonts w:ascii="Times New Roman" w:hAnsi="Times New Roman" w:cs="Times New Roman"/>
          <w:sz w:val="28"/>
          <w:szCs w:val="28"/>
        </w:rPr>
        <w:t>«О защите прав потребителей»</w:t>
      </w:r>
      <w:r w:rsidR="00D173CF">
        <w:rPr>
          <w:rFonts w:ascii="Times New Roman" w:hAnsi="Times New Roman" w:cs="Times New Roman"/>
          <w:sz w:val="28"/>
          <w:szCs w:val="28"/>
        </w:rPr>
        <w:t xml:space="preserve">: </w:t>
      </w:r>
      <w:r w:rsidRPr="00A3344C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надзора </w:t>
      </w:r>
      <w:r w:rsidR="00D173CF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 xml:space="preserve">в области защиты прав потребителей осуществляется контроль за соблюдением продавцами и владельцами </w:t>
      </w:r>
      <w:proofErr w:type="spellStart"/>
      <w:r w:rsidRPr="00A3344C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A3344C">
        <w:rPr>
          <w:rFonts w:ascii="Times New Roman" w:hAnsi="Times New Roman" w:cs="Times New Roman"/>
          <w:sz w:val="28"/>
          <w:szCs w:val="28"/>
        </w:rPr>
        <w:t xml:space="preserve"> обязательных требований к маркировке товаров средствами идентификации, а также к передаче необходимой информации </w:t>
      </w:r>
      <w:r w:rsidR="00EF1F25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>в государственную информационную систему мониторинга за оборотом товаров, подлежащих</w:t>
      </w:r>
      <w:proofErr w:type="gramEnd"/>
      <w:r w:rsidRPr="00A3344C">
        <w:rPr>
          <w:rFonts w:ascii="Times New Roman" w:hAnsi="Times New Roman" w:cs="Times New Roman"/>
          <w:sz w:val="28"/>
          <w:szCs w:val="28"/>
        </w:rPr>
        <w:t xml:space="preserve"> обязательной маркировке средствами идентификации</w:t>
      </w:r>
      <w:r w:rsidR="00D173CF">
        <w:rPr>
          <w:rFonts w:ascii="Times New Roman" w:hAnsi="Times New Roman" w:cs="Times New Roman"/>
          <w:sz w:val="28"/>
          <w:szCs w:val="28"/>
        </w:rPr>
        <w:t xml:space="preserve"> (ГИС МТ)</w:t>
      </w:r>
      <w:r w:rsidRPr="00A3344C">
        <w:rPr>
          <w:rFonts w:ascii="Times New Roman" w:hAnsi="Times New Roman" w:cs="Times New Roman"/>
          <w:sz w:val="28"/>
          <w:szCs w:val="28"/>
        </w:rPr>
        <w:t>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Одной из основных целей маркировки отдельных товаров средствами идентификации является защита прав потребителей. </w:t>
      </w:r>
      <w:r w:rsidR="00EF1F25">
        <w:rPr>
          <w:rFonts w:ascii="Times New Roman" w:hAnsi="Times New Roman" w:cs="Times New Roman"/>
          <w:sz w:val="28"/>
          <w:szCs w:val="28"/>
        </w:rPr>
        <w:t xml:space="preserve">В настоящее время Управление </w:t>
      </w:r>
      <w:r w:rsidRPr="00A3344C">
        <w:rPr>
          <w:rFonts w:ascii="Times New Roman" w:hAnsi="Times New Roman" w:cs="Times New Roman"/>
          <w:sz w:val="28"/>
          <w:szCs w:val="28"/>
        </w:rPr>
        <w:t>уполномочен</w:t>
      </w:r>
      <w:r w:rsidR="00EF1F25">
        <w:rPr>
          <w:rFonts w:ascii="Times New Roman" w:hAnsi="Times New Roman" w:cs="Times New Roman"/>
          <w:sz w:val="28"/>
          <w:szCs w:val="28"/>
        </w:rPr>
        <w:t>о</w:t>
      </w:r>
      <w:r w:rsidRPr="00A3344C">
        <w:rPr>
          <w:rFonts w:ascii="Times New Roman" w:hAnsi="Times New Roman" w:cs="Times New Roman"/>
          <w:sz w:val="28"/>
          <w:szCs w:val="28"/>
        </w:rPr>
        <w:t xml:space="preserve"> проводить контроль (надзор) за соблюдением обязательных требований к маркировке товаров средствами идентификации 12 групп товаров: табачная и никотинсодержащая продукция, упакованная питьевая вода, товары легкой промышленности, молочная продукция, обув</w:t>
      </w:r>
      <w:r w:rsidR="00D173CF">
        <w:rPr>
          <w:rFonts w:ascii="Times New Roman" w:hAnsi="Times New Roman" w:cs="Times New Roman"/>
          <w:sz w:val="28"/>
          <w:szCs w:val="28"/>
        </w:rPr>
        <w:t>ь</w:t>
      </w:r>
      <w:r w:rsidRPr="00A3344C">
        <w:rPr>
          <w:rFonts w:ascii="Times New Roman" w:hAnsi="Times New Roman" w:cs="Times New Roman"/>
          <w:sz w:val="28"/>
          <w:szCs w:val="28"/>
        </w:rPr>
        <w:t>, парфюмерия, фототехника, шины, меховые изделия, биологически активные добавки к пище, кожные антисептики и безалкогольные напитки.</w:t>
      </w:r>
    </w:p>
    <w:p w:rsidR="001822B0" w:rsidRPr="00A3344C" w:rsidRDefault="003C4113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1822B0" w:rsidRPr="00A3344C">
        <w:rPr>
          <w:rFonts w:ascii="Times New Roman" w:hAnsi="Times New Roman" w:cs="Times New Roman"/>
          <w:sz w:val="28"/>
          <w:szCs w:val="28"/>
        </w:rPr>
        <w:t>2024 года разработан</w:t>
      </w:r>
      <w:r w:rsidR="000F29E9">
        <w:rPr>
          <w:rFonts w:ascii="Times New Roman" w:hAnsi="Times New Roman" w:cs="Times New Roman"/>
          <w:sz w:val="28"/>
          <w:szCs w:val="28"/>
        </w:rPr>
        <w:t>ы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0F29E9">
        <w:rPr>
          <w:rFonts w:ascii="Times New Roman" w:hAnsi="Times New Roman" w:cs="Times New Roman"/>
          <w:sz w:val="28"/>
          <w:szCs w:val="28"/>
        </w:rPr>
        <w:t>ы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 </w:t>
      </w:r>
      <w:r w:rsidRPr="003C4113">
        <w:rPr>
          <w:rFonts w:ascii="Times New Roman" w:hAnsi="Times New Roman" w:cs="Times New Roman"/>
          <w:sz w:val="28"/>
          <w:szCs w:val="28"/>
        </w:rPr>
        <w:t xml:space="preserve">Федеральной службой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3C4113">
        <w:rPr>
          <w:rFonts w:ascii="Times New Roman" w:hAnsi="Times New Roman" w:cs="Times New Roman"/>
          <w:sz w:val="28"/>
          <w:szCs w:val="28"/>
        </w:rPr>
        <w:t xml:space="preserve">по надзору в сфере защиты прав потребителей и благополучия человека </w:t>
      </w:r>
      <w:r>
        <w:rPr>
          <w:rFonts w:ascii="Times New Roman" w:hAnsi="Times New Roman" w:cs="Times New Roman"/>
          <w:sz w:val="28"/>
          <w:szCs w:val="28"/>
        </w:rPr>
        <w:br/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47 индикаторов риска по защите прав потребителей, 46 из которых по маркировке товаров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22B0" w:rsidRPr="00A3344C">
        <w:rPr>
          <w:rFonts w:ascii="Times New Roman" w:hAnsi="Times New Roman" w:cs="Times New Roman"/>
          <w:sz w:val="28"/>
          <w:szCs w:val="28"/>
        </w:rPr>
        <w:t xml:space="preserve">Честный </w:t>
      </w:r>
      <w:r w:rsidRPr="00A3344C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22B0" w:rsidRPr="00A3344C">
        <w:rPr>
          <w:rFonts w:ascii="Times New Roman" w:hAnsi="Times New Roman" w:cs="Times New Roman"/>
          <w:sz w:val="28"/>
          <w:szCs w:val="28"/>
        </w:rPr>
        <w:t>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соответствия установленному индикатору риска само по себе </w:t>
      </w:r>
      <w:r w:rsidRPr="00A3344C">
        <w:rPr>
          <w:rFonts w:ascii="Times New Roman" w:hAnsi="Times New Roman" w:cs="Times New Roman"/>
          <w:sz w:val="28"/>
          <w:szCs w:val="28"/>
        </w:rPr>
        <w:br/>
        <w:t xml:space="preserve">не является нарушением обязательных требований, но с высокой степенью вероятности свидетельствует о наличии нарушений и риска причинения вреда (ущерба) охраняемым законом ценностям </w:t>
      </w:r>
      <w:r w:rsidR="00BF02BE" w:rsidRPr="00A3344C">
        <w:rPr>
          <w:rFonts w:ascii="Times New Roman" w:hAnsi="Times New Roman" w:cs="Times New Roman"/>
          <w:sz w:val="28"/>
          <w:szCs w:val="28"/>
        </w:rPr>
        <w:t>–</w:t>
      </w:r>
      <w:r w:rsidRPr="00A3344C">
        <w:rPr>
          <w:rFonts w:ascii="Times New Roman" w:hAnsi="Times New Roman" w:cs="Times New Roman"/>
          <w:sz w:val="28"/>
          <w:szCs w:val="28"/>
        </w:rPr>
        <w:t xml:space="preserve"> жизни и здоровью граждан, приобретающих данную продукцию.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Выявление индикаторов риска надзорным органом осуществляется ежемесячно по данным, содержащимся в государственной информационной системе мониторинга за оборотом товаров, подлежащих обязательной маркировке средствами идентификации</w:t>
      </w:r>
      <w:r w:rsidR="00D173CF">
        <w:rPr>
          <w:rFonts w:ascii="Times New Roman" w:hAnsi="Times New Roman" w:cs="Times New Roman"/>
          <w:sz w:val="28"/>
          <w:szCs w:val="28"/>
        </w:rPr>
        <w:t xml:space="preserve"> </w:t>
      </w:r>
      <w:r w:rsidR="00D173CF" w:rsidRPr="00A3344C">
        <w:rPr>
          <w:rFonts w:ascii="Times New Roman" w:hAnsi="Times New Roman" w:cs="Times New Roman"/>
          <w:sz w:val="28"/>
          <w:szCs w:val="28"/>
        </w:rPr>
        <w:t>(ГИС МТ)</w:t>
      </w:r>
      <w:r w:rsidR="00D173CF">
        <w:rPr>
          <w:rFonts w:ascii="Times New Roman" w:hAnsi="Times New Roman" w:cs="Times New Roman"/>
          <w:sz w:val="28"/>
          <w:szCs w:val="28"/>
        </w:rPr>
        <w:t>.</w:t>
      </w:r>
      <w:r w:rsidRPr="00A3344C">
        <w:rPr>
          <w:rFonts w:ascii="Times New Roman" w:hAnsi="Times New Roman" w:cs="Times New Roman"/>
          <w:sz w:val="28"/>
          <w:szCs w:val="28"/>
        </w:rPr>
        <w:t xml:space="preserve"> Система самостоятельно выявляет точки реализации продукции с конкретными цифровыми да</w:t>
      </w:r>
      <w:r w:rsidR="000F29E9">
        <w:rPr>
          <w:rFonts w:ascii="Times New Roman" w:hAnsi="Times New Roman" w:cs="Times New Roman"/>
          <w:sz w:val="28"/>
          <w:szCs w:val="28"/>
        </w:rPr>
        <w:t>нными по утвержденным индикатора</w:t>
      </w:r>
      <w:r w:rsidRPr="00A3344C">
        <w:rPr>
          <w:rFonts w:ascii="Times New Roman" w:hAnsi="Times New Roman" w:cs="Times New Roman"/>
          <w:sz w:val="28"/>
          <w:szCs w:val="28"/>
        </w:rPr>
        <w:t>м риска.</w:t>
      </w:r>
    </w:p>
    <w:p w:rsidR="001822B0" w:rsidRPr="00A3344C" w:rsidRDefault="001822B0" w:rsidP="00D1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Основн</w:t>
      </w:r>
      <w:r w:rsidR="00D173CF">
        <w:rPr>
          <w:rFonts w:ascii="Times New Roman" w:hAnsi="Times New Roman" w:cs="Times New Roman"/>
          <w:sz w:val="28"/>
          <w:szCs w:val="28"/>
        </w:rPr>
        <w:t xml:space="preserve">ыми </w:t>
      </w:r>
      <w:r w:rsidRPr="00A3344C">
        <w:rPr>
          <w:rFonts w:ascii="Times New Roman" w:hAnsi="Times New Roman" w:cs="Times New Roman"/>
          <w:sz w:val="28"/>
          <w:szCs w:val="28"/>
        </w:rPr>
        <w:t>цел</w:t>
      </w:r>
      <w:r w:rsidR="00D173CF">
        <w:rPr>
          <w:rFonts w:ascii="Times New Roman" w:hAnsi="Times New Roman" w:cs="Times New Roman"/>
          <w:sz w:val="28"/>
          <w:szCs w:val="28"/>
        </w:rPr>
        <w:t>ями</w:t>
      </w:r>
      <w:r w:rsidRPr="00A3344C">
        <w:rPr>
          <w:rFonts w:ascii="Times New Roman" w:hAnsi="Times New Roman" w:cs="Times New Roman"/>
          <w:sz w:val="28"/>
          <w:szCs w:val="28"/>
        </w:rPr>
        <w:t xml:space="preserve"> проведения проверок соблюдения предпринимателями законодательства по цифровой маркировке </w:t>
      </w:r>
      <w:r w:rsidR="00D173CF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F29E9">
        <w:rPr>
          <w:rFonts w:ascii="Times New Roman" w:hAnsi="Times New Roman" w:cs="Times New Roman"/>
          <w:sz w:val="28"/>
          <w:szCs w:val="28"/>
        </w:rPr>
        <w:t>«</w:t>
      </w:r>
      <w:r w:rsidRPr="00A3344C">
        <w:rPr>
          <w:rFonts w:ascii="Times New Roman" w:hAnsi="Times New Roman" w:cs="Times New Roman"/>
          <w:sz w:val="28"/>
          <w:szCs w:val="28"/>
        </w:rPr>
        <w:t>обеление</w:t>
      </w:r>
      <w:r w:rsidR="000F29E9">
        <w:rPr>
          <w:rFonts w:ascii="Times New Roman" w:hAnsi="Times New Roman" w:cs="Times New Roman"/>
          <w:sz w:val="28"/>
          <w:szCs w:val="28"/>
        </w:rPr>
        <w:t>»</w:t>
      </w:r>
      <w:r w:rsidRPr="00A3344C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D173CF">
        <w:rPr>
          <w:rFonts w:ascii="Times New Roman" w:hAnsi="Times New Roman" w:cs="Times New Roman"/>
          <w:sz w:val="28"/>
          <w:szCs w:val="28"/>
        </w:rPr>
        <w:t xml:space="preserve"> </w:t>
      </w:r>
      <w:r w:rsidR="00D173CF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A3344C">
        <w:rPr>
          <w:rFonts w:ascii="Times New Roman" w:hAnsi="Times New Roman" w:cs="Times New Roman"/>
          <w:sz w:val="28"/>
          <w:szCs w:val="28"/>
        </w:rPr>
        <w:t xml:space="preserve">пресечение оборота контрафакта в розничной торговле. Результативность проведенных проверок по индикаторам риска обязательных требований </w:t>
      </w:r>
      <w:r w:rsidR="00D173CF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>к маркировке товаров средствами идентификации достаточно высока</w:t>
      </w:r>
      <w:r w:rsidR="000F29E9">
        <w:rPr>
          <w:rFonts w:ascii="Times New Roman" w:hAnsi="Times New Roman" w:cs="Times New Roman"/>
          <w:sz w:val="28"/>
          <w:szCs w:val="28"/>
        </w:rPr>
        <w:t xml:space="preserve"> и </w:t>
      </w:r>
      <w:r w:rsidRPr="00A3344C">
        <w:rPr>
          <w:rFonts w:ascii="Times New Roman" w:hAnsi="Times New Roman" w:cs="Times New Roman"/>
          <w:sz w:val="28"/>
          <w:szCs w:val="28"/>
        </w:rPr>
        <w:t xml:space="preserve">составила 98%. 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Всего с начала работы установлено 199 срабатываний индикаторов риска.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В ходе проведения</w:t>
      </w:r>
      <w:r w:rsidR="00A3344C">
        <w:rPr>
          <w:rFonts w:ascii="Times New Roman" w:hAnsi="Times New Roman" w:cs="Times New Roman"/>
          <w:sz w:val="28"/>
          <w:szCs w:val="28"/>
        </w:rPr>
        <w:t xml:space="preserve"> </w:t>
      </w:r>
      <w:r w:rsidRPr="00A3344C">
        <w:rPr>
          <w:rFonts w:ascii="Times New Roman" w:hAnsi="Times New Roman" w:cs="Times New Roman"/>
          <w:sz w:val="28"/>
          <w:szCs w:val="28"/>
        </w:rPr>
        <w:t xml:space="preserve">проверок по 134 выявленным индикаторам риска </w:t>
      </w:r>
      <w:r w:rsidRPr="00A3344C">
        <w:rPr>
          <w:rFonts w:ascii="Times New Roman" w:hAnsi="Times New Roman" w:cs="Times New Roman"/>
          <w:sz w:val="28"/>
          <w:szCs w:val="28"/>
        </w:rPr>
        <w:br/>
        <w:t xml:space="preserve">в отношении </w:t>
      </w:r>
      <w:r w:rsidR="000F29E9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A3344C">
        <w:rPr>
          <w:rFonts w:ascii="Times New Roman" w:hAnsi="Times New Roman" w:cs="Times New Roman"/>
          <w:sz w:val="28"/>
          <w:szCs w:val="28"/>
        </w:rPr>
        <w:t>категорий товаров</w:t>
      </w:r>
      <w:r w:rsidR="000F29E9">
        <w:rPr>
          <w:rFonts w:ascii="Times New Roman" w:hAnsi="Times New Roman" w:cs="Times New Roman"/>
          <w:sz w:val="28"/>
          <w:szCs w:val="28"/>
        </w:rPr>
        <w:t xml:space="preserve"> (</w:t>
      </w:r>
      <w:r w:rsidRPr="00A3344C">
        <w:rPr>
          <w:rFonts w:ascii="Times New Roman" w:hAnsi="Times New Roman" w:cs="Times New Roman"/>
          <w:sz w:val="28"/>
          <w:szCs w:val="28"/>
        </w:rPr>
        <w:t xml:space="preserve">табак, упакованная вода, </w:t>
      </w:r>
      <w:r w:rsidR="000F29E9">
        <w:rPr>
          <w:rFonts w:ascii="Times New Roman" w:hAnsi="Times New Roman" w:cs="Times New Roman"/>
          <w:sz w:val="28"/>
          <w:szCs w:val="28"/>
        </w:rPr>
        <w:t xml:space="preserve">продукция </w:t>
      </w:r>
      <w:r w:rsidRPr="00A3344C">
        <w:rPr>
          <w:rFonts w:ascii="Times New Roman" w:hAnsi="Times New Roman" w:cs="Times New Roman"/>
          <w:sz w:val="28"/>
          <w:szCs w:val="28"/>
        </w:rPr>
        <w:t>легк</w:t>
      </w:r>
      <w:r w:rsidR="000F29E9">
        <w:rPr>
          <w:rFonts w:ascii="Times New Roman" w:hAnsi="Times New Roman" w:cs="Times New Roman"/>
          <w:sz w:val="28"/>
          <w:szCs w:val="28"/>
        </w:rPr>
        <w:t xml:space="preserve">ой </w:t>
      </w:r>
      <w:r w:rsidRPr="00A3344C">
        <w:rPr>
          <w:rFonts w:ascii="Times New Roman" w:hAnsi="Times New Roman" w:cs="Times New Roman"/>
          <w:sz w:val="28"/>
          <w:szCs w:val="28"/>
        </w:rPr>
        <w:t>промышленност</w:t>
      </w:r>
      <w:r w:rsidR="000F29E9">
        <w:rPr>
          <w:rFonts w:ascii="Times New Roman" w:hAnsi="Times New Roman" w:cs="Times New Roman"/>
          <w:sz w:val="28"/>
          <w:szCs w:val="28"/>
        </w:rPr>
        <w:t>и</w:t>
      </w:r>
      <w:r w:rsidRPr="00A3344C">
        <w:rPr>
          <w:rFonts w:ascii="Times New Roman" w:hAnsi="Times New Roman" w:cs="Times New Roman"/>
          <w:sz w:val="28"/>
          <w:szCs w:val="28"/>
        </w:rPr>
        <w:t>, молоко, обувь, парфюмерия, шины</w:t>
      </w:r>
      <w:r w:rsidR="000F29E9">
        <w:rPr>
          <w:rFonts w:ascii="Times New Roman" w:hAnsi="Times New Roman" w:cs="Times New Roman"/>
          <w:sz w:val="28"/>
          <w:szCs w:val="28"/>
        </w:rPr>
        <w:t xml:space="preserve">, </w:t>
      </w:r>
      <w:r w:rsidRPr="00A3344C">
        <w:rPr>
          <w:rFonts w:ascii="Times New Roman" w:hAnsi="Times New Roman" w:cs="Times New Roman"/>
          <w:sz w:val="28"/>
          <w:szCs w:val="28"/>
        </w:rPr>
        <w:t>мех</w:t>
      </w:r>
      <w:r w:rsidR="000F29E9">
        <w:rPr>
          <w:rFonts w:ascii="Times New Roman" w:hAnsi="Times New Roman" w:cs="Times New Roman"/>
          <w:sz w:val="28"/>
          <w:szCs w:val="28"/>
        </w:rPr>
        <w:t xml:space="preserve">) </w:t>
      </w:r>
      <w:r w:rsidRPr="00A3344C">
        <w:rPr>
          <w:rFonts w:ascii="Times New Roman" w:hAnsi="Times New Roman" w:cs="Times New Roman"/>
          <w:sz w:val="28"/>
          <w:szCs w:val="28"/>
        </w:rPr>
        <w:t>проинспектировано путем осуществления инструментального обследования более 54 тыс</w:t>
      </w:r>
      <w:r w:rsidR="00BF02BE" w:rsidRPr="00A3344C">
        <w:rPr>
          <w:rFonts w:ascii="Times New Roman" w:hAnsi="Times New Roman" w:cs="Times New Roman"/>
          <w:sz w:val="28"/>
          <w:szCs w:val="28"/>
        </w:rPr>
        <w:t>.</w:t>
      </w:r>
      <w:r w:rsidRPr="00A3344C">
        <w:rPr>
          <w:rFonts w:ascii="Times New Roman" w:hAnsi="Times New Roman" w:cs="Times New Roman"/>
          <w:sz w:val="28"/>
          <w:szCs w:val="28"/>
        </w:rPr>
        <w:t xml:space="preserve"> единиц товаров</w:t>
      </w:r>
      <w:r w:rsidR="000F29E9">
        <w:rPr>
          <w:rFonts w:ascii="Times New Roman" w:hAnsi="Times New Roman" w:cs="Times New Roman"/>
          <w:sz w:val="28"/>
          <w:szCs w:val="28"/>
        </w:rPr>
        <w:t xml:space="preserve">. </w:t>
      </w:r>
      <w:r w:rsidR="000F29E9" w:rsidRPr="00D1562C">
        <w:rPr>
          <w:rFonts w:ascii="Times New Roman" w:hAnsi="Times New Roman" w:cs="Times New Roman"/>
          <w:sz w:val="28"/>
          <w:szCs w:val="28"/>
        </w:rPr>
        <w:t xml:space="preserve">В </w:t>
      </w:r>
      <w:r w:rsidRPr="00D1562C">
        <w:rPr>
          <w:rFonts w:ascii="Times New Roman" w:hAnsi="Times New Roman" w:cs="Times New Roman"/>
          <w:sz w:val="28"/>
          <w:szCs w:val="28"/>
        </w:rPr>
        <w:t>связи с выявлением реализации контрафактной продукции на 77 объектах арестовано порядка 2,4 тыс</w:t>
      </w:r>
      <w:r w:rsidR="000F29E9" w:rsidRPr="00D1562C">
        <w:rPr>
          <w:rFonts w:ascii="Times New Roman" w:hAnsi="Times New Roman" w:cs="Times New Roman"/>
          <w:sz w:val="28"/>
          <w:szCs w:val="28"/>
        </w:rPr>
        <w:t xml:space="preserve">. </w:t>
      </w:r>
      <w:r w:rsidRPr="00D1562C">
        <w:rPr>
          <w:rFonts w:ascii="Times New Roman" w:hAnsi="Times New Roman" w:cs="Times New Roman"/>
          <w:sz w:val="28"/>
          <w:szCs w:val="28"/>
        </w:rPr>
        <w:t xml:space="preserve">единиц продукции </w:t>
      </w:r>
      <w:r w:rsidR="00D1562C" w:rsidRPr="00D1562C">
        <w:rPr>
          <w:rFonts w:ascii="Times New Roman" w:hAnsi="Times New Roman" w:cs="Times New Roman"/>
          <w:sz w:val="28"/>
          <w:szCs w:val="28"/>
        </w:rPr>
        <w:br/>
      </w:r>
      <w:r w:rsidRPr="00D1562C">
        <w:rPr>
          <w:rFonts w:ascii="Times New Roman" w:hAnsi="Times New Roman" w:cs="Times New Roman"/>
          <w:sz w:val="28"/>
          <w:szCs w:val="28"/>
        </w:rPr>
        <w:t xml:space="preserve">(5% </w:t>
      </w:r>
      <w:r w:rsidR="00D1562C" w:rsidRPr="00D1562C">
        <w:rPr>
          <w:rFonts w:ascii="Times New Roman" w:hAnsi="Times New Roman" w:cs="Times New Roman"/>
          <w:sz w:val="28"/>
          <w:szCs w:val="28"/>
        </w:rPr>
        <w:t xml:space="preserve">от всей проверенной </w:t>
      </w:r>
      <w:r w:rsidRPr="00D1562C">
        <w:rPr>
          <w:rFonts w:ascii="Times New Roman" w:hAnsi="Times New Roman" w:cs="Times New Roman"/>
          <w:sz w:val="28"/>
          <w:szCs w:val="28"/>
        </w:rPr>
        <w:t>продукции)</w:t>
      </w:r>
      <w:r w:rsidRPr="00A3344C">
        <w:rPr>
          <w:rFonts w:ascii="Times New Roman" w:hAnsi="Times New Roman" w:cs="Times New Roman"/>
          <w:sz w:val="28"/>
          <w:szCs w:val="28"/>
        </w:rPr>
        <w:t>. Должностными лицами Управления отобран 237 образец продукции для проведения экспертизы соответствия маркировки обязательным требованиям технических регламентов, по результатам экспертизы 2,2 тыс</w:t>
      </w:r>
      <w:r w:rsidR="00BF02BE" w:rsidRPr="00A3344C">
        <w:rPr>
          <w:rFonts w:ascii="Times New Roman" w:hAnsi="Times New Roman" w:cs="Times New Roman"/>
          <w:sz w:val="28"/>
          <w:szCs w:val="28"/>
        </w:rPr>
        <w:t>.</w:t>
      </w:r>
      <w:r w:rsidRPr="00A3344C">
        <w:rPr>
          <w:rFonts w:ascii="Times New Roman" w:hAnsi="Times New Roman" w:cs="Times New Roman"/>
          <w:sz w:val="28"/>
          <w:szCs w:val="28"/>
        </w:rPr>
        <w:t xml:space="preserve"> единиц продукции подлежали </w:t>
      </w:r>
      <w:proofErr w:type="spellStart"/>
      <w:r w:rsidRPr="00A3344C">
        <w:rPr>
          <w:rFonts w:ascii="Times New Roman" w:hAnsi="Times New Roman" w:cs="Times New Roman"/>
          <w:sz w:val="28"/>
          <w:szCs w:val="28"/>
        </w:rPr>
        <w:t>перемаркировке</w:t>
      </w:r>
      <w:proofErr w:type="spellEnd"/>
      <w:r w:rsidRPr="00A3344C">
        <w:rPr>
          <w:rFonts w:ascii="Times New Roman" w:hAnsi="Times New Roman" w:cs="Times New Roman"/>
          <w:sz w:val="28"/>
          <w:szCs w:val="28"/>
        </w:rPr>
        <w:t>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По выявленным нарушениям в отношении продавцов составлено </w:t>
      </w:r>
      <w:r w:rsidR="000F29E9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>345 протоколов по делу об административном правонарушении.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В зоне риска по обороту </w:t>
      </w:r>
      <w:r w:rsidR="00C677FE">
        <w:rPr>
          <w:rFonts w:ascii="Times New Roman" w:hAnsi="Times New Roman" w:cs="Times New Roman"/>
          <w:sz w:val="28"/>
          <w:szCs w:val="28"/>
        </w:rPr>
        <w:t>немаркированной продукции находя</w:t>
      </w:r>
      <w:r w:rsidRPr="00A3344C">
        <w:rPr>
          <w:rFonts w:ascii="Times New Roman" w:hAnsi="Times New Roman" w:cs="Times New Roman"/>
          <w:sz w:val="28"/>
          <w:szCs w:val="28"/>
        </w:rPr>
        <w:t xml:space="preserve">тся обувь </w:t>
      </w:r>
      <w:r w:rsidR="000F29E9">
        <w:rPr>
          <w:rFonts w:ascii="Times New Roman" w:hAnsi="Times New Roman" w:cs="Times New Roman"/>
          <w:sz w:val="28"/>
          <w:szCs w:val="28"/>
        </w:rPr>
        <w:t>(н</w:t>
      </w:r>
      <w:r w:rsidRPr="00A3344C">
        <w:rPr>
          <w:rFonts w:ascii="Times New Roman" w:hAnsi="Times New Roman" w:cs="Times New Roman"/>
          <w:sz w:val="28"/>
          <w:szCs w:val="28"/>
        </w:rPr>
        <w:t>аибольший процент ареста товаров</w:t>
      </w:r>
      <w:r w:rsidR="000F29E9">
        <w:rPr>
          <w:rFonts w:ascii="Times New Roman" w:hAnsi="Times New Roman" w:cs="Times New Roman"/>
          <w:sz w:val="28"/>
          <w:szCs w:val="28"/>
        </w:rPr>
        <w:t>)</w:t>
      </w:r>
      <w:r w:rsidRPr="00A3344C">
        <w:rPr>
          <w:rFonts w:ascii="Times New Roman" w:hAnsi="Times New Roman" w:cs="Times New Roman"/>
          <w:sz w:val="28"/>
          <w:szCs w:val="28"/>
        </w:rPr>
        <w:t>, товар</w:t>
      </w:r>
      <w:r w:rsidR="00C677FE">
        <w:rPr>
          <w:rFonts w:ascii="Times New Roman" w:hAnsi="Times New Roman" w:cs="Times New Roman"/>
          <w:sz w:val="28"/>
          <w:szCs w:val="28"/>
        </w:rPr>
        <w:t>ы</w:t>
      </w:r>
      <w:r w:rsidRPr="00A3344C">
        <w:rPr>
          <w:rFonts w:ascii="Times New Roman" w:hAnsi="Times New Roman" w:cs="Times New Roman"/>
          <w:sz w:val="28"/>
          <w:szCs w:val="28"/>
        </w:rPr>
        <w:t xml:space="preserve"> легкой промышленности и табачн</w:t>
      </w:r>
      <w:r w:rsidR="000F29E9">
        <w:rPr>
          <w:rFonts w:ascii="Times New Roman" w:hAnsi="Times New Roman" w:cs="Times New Roman"/>
          <w:sz w:val="28"/>
          <w:szCs w:val="28"/>
        </w:rPr>
        <w:t>ая</w:t>
      </w:r>
      <w:r w:rsidRPr="00A3344C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0F29E9">
        <w:rPr>
          <w:rFonts w:ascii="Times New Roman" w:hAnsi="Times New Roman" w:cs="Times New Roman"/>
          <w:sz w:val="28"/>
          <w:szCs w:val="28"/>
        </w:rPr>
        <w:t>я</w:t>
      </w:r>
      <w:r w:rsidRPr="00A3344C">
        <w:rPr>
          <w:rFonts w:ascii="Times New Roman" w:hAnsi="Times New Roman" w:cs="Times New Roman"/>
          <w:sz w:val="28"/>
          <w:szCs w:val="28"/>
        </w:rPr>
        <w:t>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Основные нарушения, выявляемые в ходе проверок: нарушение требований </w:t>
      </w:r>
      <w:r w:rsidR="000F29E9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 xml:space="preserve">к передаче информации в </w:t>
      </w:r>
      <w:r w:rsidR="000F29E9">
        <w:rPr>
          <w:rFonts w:ascii="Times New Roman" w:hAnsi="Times New Roman" w:cs="Times New Roman"/>
          <w:sz w:val="28"/>
          <w:szCs w:val="28"/>
        </w:rPr>
        <w:t>систему «</w:t>
      </w:r>
      <w:r w:rsidRPr="00A3344C">
        <w:rPr>
          <w:rFonts w:ascii="Times New Roman" w:hAnsi="Times New Roman" w:cs="Times New Roman"/>
          <w:sz w:val="28"/>
          <w:szCs w:val="28"/>
        </w:rPr>
        <w:t xml:space="preserve">Честный </w:t>
      </w:r>
      <w:r w:rsidR="000F29E9" w:rsidRPr="00A3344C">
        <w:rPr>
          <w:rFonts w:ascii="Times New Roman" w:hAnsi="Times New Roman" w:cs="Times New Roman"/>
          <w:sz w:val="28"/>
          <w:szCs w:val="28"/>
        </w:rPr>
        <w:t>знак</w:t>
      </w:r>
      <w:r w:rsidR="000F29E9">
        <w:rPr>
          <w:rFonts w:ascii="Times New Roman" w:hAnsi="Times New Roman" w:cs="Times New Roman"/>
          <w:sz w:val="28"/>
          <w:szCs w:val="28"/>
        </w:rPr>
        <w:t>»</w:t>
      </w:r>
      <w:r w:rsidRPr="00A3344C">
        <w:rPr>
          <w:rFonts w:ascii="Times New Roman" w:hAnsi="Times New Roman" w:cs="Times New Roman"/>
          <w:sz w:val="28"/>
          <w:szCs w:val="28"/>
        </w:rPr>
        <w:t xml:space="preserve">; несоблюдение ограничений </w:t>
      </w:r>
      <w:r w:rsidR="000F29E9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 xml:space="preserve">и запретов; продажа товаров без маркировки; нарушение требований технических регламентов; </w:t>
      </w:r>
      <w:proofErr w:type="spellStart"/>
      <w:r w:rsidRPr="00A3344C"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 w:rsidRPr="00A3344C">
        <w:rPr>
          <w:rFonts w:ascii="Times New Roman" w:hAnsi="Times New Roman" w:cs="Times New Roman"/>
          <w:sz w:val="28"/>
          <w:szCs w:val="28"/>
        </w:rPr>
        <w:t xml:space="preserve"> до потребителей необходимой информации о продавце, товаре; отсутствие товаротранспортной документации</w:t>
      </w:r>
      <w:r w:rsidR="00C677FE">
        <w:rPr>
          <w:rFonts w:ascii="Times New Roman" w:hAnsi="Times New Roman" w:cs="Times New Roman"/>
          <w:sz w:val="28"/>
          <w:szCs w:val="28"/>
        </w:rPr>
        <w:t xml:space="preserve"> </w:t>
      </w:r>
      <w:r w:rsidRPr="00A3344C">
        <w:rPr>
          <w:rFonts w:ascii="Times New Roman" w:hAnsi="Times New Roman" w:cs="Times New Roman"/>
          <w:sz w:val="28"/>
          <w:szCs w:val="28"/>
        </w:rPr>
        <w:t>и прочие.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В 2024 году действовали особенности оценки соблюдения обязательных требований к розничной реализации табачной и никотинсодержащей продукции </w:t>
      </w:r>
      <w:r w:rsidRPr="00A3344C">
        <w:rPr>
          <w:rFonts w:ascii="Times New Roman" w:hAnsi="Times New Roman" w:cs="Times New Roman"/>
          <w:sz w:val="28"/>
          <w:szCs w:val="28"/>
        </w:rPr>
        <w:br/>
        <w:t xml:space="preserve">в рамках надзора в области защиты прав потребителей. 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44C">
        <w:rPr>
          <w:rFonts w:ascii="Times New Roman" w:hAnsi="Times New Roman" w:cs="Times New Roman"/>
          <w:sz w:val="28"/>
          <w:szCs w:val="28"/>
        </w:rPr>
        <w:t>Благодаря утвержденному Правительством Российской Федерации механизму проведения контрольных мероприятий оперативно выявлена и пресечена торговля контрафактной табачной и никотинсодержащей продукц</w:t>
      </w:r>
      <w:r w:rsidR="00C677FE">
        <w:rPr>
          <w:rFonts w:ascii="Times New Roman" w:hAnsi="Times New Roman" w:cs="Times New Roman"/>
          <w:sz w:val="28"/>
          <w:szCs w:val="28"/>
        </w:rPr>
        <w:t>ией</w:t>
      </w:r>
      <w:r w:rsidRPr="00A3344C">
        <w:rPr>
          <w:rFonts w:ascii="Times New Roman" w:hAnsi="Times New Roman" w:cs="Times New Roman"/>
          <w:sz w:val="28"/>
          <w:szCs w:val="28"/>
        </w:rPr>
        <w:t xml:space="preserve"> путем проведения контрольных закупок без согласования с прокуратурой на основании получения </w:t>
      </w:r>
      <w:r w:rsidRPr="00A3344C">
        <w:rPr>
          <w:rFonts w:ascii="Times New Roman" w:hAnsi="Times New Roman" w:cs="Times New Roman"/>
          <w:sz w:val="28"/>
          <w:szCs w:val="28"/>
        </w:rPr>
        <w:lastRenderedPageBreak/>
        <w:t>сведений от органов государственной власти о событиях правонарушений, касающихся неисполнения ограничений при продаже такой продукции.</w:t>
      </w:r>
      <w:proofErr w:type="gramEnd"/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Результативность новой формы проверочных мероприятий достаточно высока</w:t>
      </w:r>
      <w:r w:rsidR="00C677FE">
        <w:rPr>
          <w:rFonts w:ascii="Times New Roman" w:hAnsi="Times New Roman" w:cs="Times New Roman"/>
          <w:sz w:val="28"/>
          <w:szCs w:val="28"/>
        </w:rPr>
        <w:t xml:space="preserve">: </w:t>
      </w:r>
      <w:r w:rsidR="00C677FE" w:rsidRPr="00A3344C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закупок </w:t>
      </w:r>
      <w:r w:rsidRPr="00A3344C">
        <w:rPr>
          <w:rFonts w:ascii="Times New Roman" w:hAnsi="Times New Roman" w:cs="Times New Roman"/>
          <w:sz w:val="28"/>
          <w:szCs w:val="28"/>
        </w:rPr>
        <w:t>выявлен</w:t>
      </w:r>
      <w:r w:rsidR="00C677FE">
        <w:rPr>
          <w:rFonts w:ascii="Times New Roman" w:hAnsi="Times New Roman" w:cs="Times New Roman"/>
          <w:sz w:val="28"/>
          <w:szCs w:val="28"/>
        </w:rPr>
        <w:t>а</w:t>
      </w:r>
      <w:r w:rsidRPr="00A3344C">
        <w:rPr>
          <w:rFonts w:ascii="Times New Roman" w:hAnsi="Times New Roman" w:cs="Times New Roman"/>
          <w:sz w:val="28"/>
          <w:szCs w:val="28"/>
        </w:rPr>
        <w:t xml:space="preserve"> и арест</w:t>
      </w:r>
      <w:r w:rsidR="00C677FE">
        <w:rPr>
          <w:rFonts w:ascii="Times New Roman" w:hAnsi="Times New Roman" w:cs="Times New Roman"/>
          <w:sz w:val="28"/>
          <w:szCs w:val="28"/>
        </w:rPr>
        <w:t>ована н</w:t>
      </w:r>
      <w:r w:rsidRPr="00A3344C">
        <w:rPr>
          <w:rFonts w:ascii="Times New Roman" w:hAnsi="Times New Roman" w:cs="Times New Roman"/>
          <w:sz w:val="28"/>
          <w:szCs w:val="28"/>
        </w:rPr>
        <w:t>аходящ</w:t>
      </w:r>
      <w:r w:rsidR="00C677FE">
        <w:rPr>
          <w:rFonts w:ascii="Times New Roman" w:hAnsi="Times New Roman" w:cs="Times New Roman"/>
          <w:sz w:val="28"/>
          <w:szCs w:val="28"/>
        </w:rPr>
        <w:t xml:space="preserve">аяся </w:t>
      </w:r>
      <w:r w:rsidR="00C677FE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>в незаконном обороте продукци</w:t>
      </w:r>
      <w:r w:rsidR="00C677FE">
        <w:rPr>
          <w:rFonts w:ascii="Times New Roman" w:hAnsi="Times New Roman" w:cs="Times New Roman"/>
          <w:sz w:val="28"/>
          <w:szCs w:val="28"/>
        </w:rPr>
        <w:t>я</w:t>
      </w:r>
      <w:r w:rsidRPr="00A3344C">
        <w:rPr>
          <w:rFonts w:ascii="Times New Roman" w:hAnsi="Times New Roman" w:cs="Times New Roman"/>
          <w:sz w:val="28"/>
          <w:szCs w:val="28"/>
        </w:rPr>
        <w:t xml:space="preserve"> почти на каждом втором объекте розничной продажи табака и никотин</w:t>
      </w:r>
      <w:r w:rsidR="006A75DC">
        <w:rPr>
          <w:rFonts w:ascii="Times New Roman" w:hAnsi="Times New Roman" w:cs="Times New Roman"/>
          <w:sz w:val="28"/>
          <w:szCs w:val="28"/>
        </w:rPr>
        <w:t>содержащей продукции</w:t>
      </w:r>
      <w:r w:rsidRPr="00A3344C">
        <w:rPr>
          <w:rFonts w:ascii="Times New Roman" w:hAnsi="Times New Roman" w:cs="Times New Roman"/>
          <w:sz w:val="28"/>
          <w:szCs w:val="28"/>
        </w:rPr>
        <w:t xml:space="preserve">. По результатам проведения </w:t>
      </w:r>
      <w:r w:rsidR="006A75DC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>418 выездных обследований незамедлительно проведено 156 контрольных закупок (37,3%</w:t>
      </w:r>
      <w:r w:rsidR="00FD3E14">
        <w:rPr>
          <w:rFonts w:ascii="Times New Roman" w:hAnsi="Times New Roman" w:cs="Times New Roman"/>
          <w:sz w:val="28"/>
          <w:szCs w:val="28"/>
        </w:rPr>
        <w:t xml:space="preserve"> обследований от всех проведенных обследований завершились закупкой</w:t>
      </w:r>
      <w:r w:rsidRPr="00A3344C">
        <w:rPr>
          <w:rFonts w:ascii="Times New Roman" w:hAnsi="Times New Roman" w:cs="Times New Roman"/>
          <w:sz w:val="28"/>
          <w:szCs w:val="28"/>
        </w:rPr>
        <w:t>). Всего в ходе закупок проинспектировано более 31</w:t>
      </w:r>
      <w:r w:rsidR="00C677FE">
        <w:rPr>
          <w:rFonts w:ascii="Times New Roman" w:hAnsi="Times New Roman" w:cs="Times New Roman"/>
          <w:sz w:val="28"/>
          <w:szCs w:val="28"/>
        </w:rPr>
        <w:t xml:space="preserve"> </w:t>
      </w:r>
      <w:r w:rsidRPr="00A3344C">
        <w:rPr>
          <w:rFonts w:ascii="Times New Roman" w:hAnsi="Times New Roman" w:cs="Times New Roman"/>
          <w:sz w:val="28"/>
          <w:szCs w:val="28"/>
        </w:rPr>
        <w:t>тыс</w:t>
      </w:r>
      <w:r w:rsidR="00C677FE">
        <w:rPr>
          <w:rFonts w:ascii="Times New Roman" w:hAnsi="Times New Roman" w:cs="Times New Roman"/>
          <w:sz w:val="28"/>
          <w:szCs w:val="28"/>
        </w:rPr>
        <w:t xml:space="preserve">. </w:t>
      </w:r>
      <w:r w:rsidRPr="00A3344C">
        <w:rPr>
          <w:rFonts w:ascii="Times New Roman" w:hAnsi="Times New Roman" w:cs="Times New Roman"/>
          <w:sz w:val="28"/>
          <w:szCs w:val="28"/>
        </w:rPr>
        <w:t xml:space="preserve">единиц продукции, арестовано </w:t>
      </w:r>
      <w:r w:rsidR="00C677FE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A3344C">
        <w:rPr>
          <w:rFonts w:ascii="Times New Roman" w:hAnsi="Times New Roman" w:cs="Times New Roman"/>
          <w:sz w:val="28"/>
          <w:szCs w:val="28"/>
        </w:rPr>
        <w:t>14,5 тыс</w:t>
      </w:r>
      <w:r w:rsidR="00BF02BE" w:rsidRPr="00A3344C">
        <w:rPr>
          <w:rFonts w:ascii="Times New Roman" w:hAnsi="Times New Roman" w:cs="Times New Roman"/>
          <w:sz w:val="28"/>
          <w:szCs w:val="28"/>
        </w:rPr>
        <w:t>.</w:t>
      </w:r>
      <w:r w:rsidRPr="00A3344C">
        <w:rPr>
          <w:rFonts w:ascii="Times New Roman" w:hAnsi="Times New Roman" w:cs="Times New Roman"/>
          <w:sz w:val="28"/>
          <w:szCs w:val="28"/>
        </w:rPr>
        <w:t xml:space="preserve"> единиц продукции (процент ареста составил </w:t>
      </w:r>
      <w:r w:rsidRPr="00D1562C">
        <w:rPr>
          <w:rFonts w:ascii="Times New Roman" w:hAnsi="Times New Roman" w:cs="Times New Roman"/>
          <w:sz w:val="28"/>
          <w:szCs w:val="28"/>
        </w:rPr>
        <w:t>46,</w:t>
      </w:r>
      <w:r w:rsidR="00D1562C" w:rsidRPr="00D1562C">
        <w:rPr>
          <w:rFonts w:ascii="Times New Roman" w:hAnsi="Times New Roman" w:cs="Times New Roman"/>
          <w:sz w:val="28"/>
          <w:szCs w:val="28"/>
        </w:rPr>
        <w:t>7</w:t>
      </w:r>
      <w:r w:rsidRPr="00A3344C">
        <w:rPr>
          <w:rFonts w:ascii="Times New Roman" w:hAnsi="Times New Roman" w:cs="Times New Roman"/>
          <w:sz w:val="28"/>
          <w:szCs w:val="28"/>
        </w:rPr>
        <w:t>%). Арест продукции произведен на 136 объектах</w:t>
      </w:r>
      <w:r w:rsidR="00C677FE">
        <w:rPr>
          <w:rFonts w:ascii="Times New Roman" w:hAnsi="Times New Roman" w:cs="Times New Roman"/>
          <w:sz w:val="28"/>
          <w:szCs w:val="28"/>
        </w:rPr>
        <w:t xml:space="preserve"> (</w:t>
      </w:r>
      <w:r w:rsidRPr="00D1562C">
        <w:rPr>
          <w:rFonts w:ascii="Times New Roman" w:hAnsi="Times New Roman" w:cs="Times New Roman"/>
          <w:sz w:val="28"/>
          <w:szCs w:val="28"/>
        </w:rPr>
        <w:t>87,2%</w:t>
      </w:r>
      <w:r w:rsidR="00D1562C" w:rsidRPr="00D1562C">
        <w:rPr>
          <w:rFonts w:ascii="Times New Roman" w:hAnsi="Times New Roman" w:cs="Times New Roman"/>
          <w:sz w:val="28"/>
          <w:szCs w:val="28"/>
        </w:rPr>
        <w:t xml:space="preserve"> продукции от всей проверенной продукции</w:t>
      </w:r>
      <w:r w:rsidR="00C677FE" w:rsidRPr="00D1562C">
        <w:rPr>
          <w:rFonts w:ascii="Times New Roman" w:hAnsi="Times New Roman" w:cs="Times New Roman"/>
          <w:sz w:val="28"/>
          <w:szCs w:val="28"/>
        </w:rPr>
        <w:t>)</w:t>
      </w:r>
      <w:r w:rsidRPr="00D1562C">
        <w:rPr>
          <w:rFonts w:ascii="Times New Roman" w:hAnsi="Times New Roman" w:cs="Times New Roman"/>
          <w:sz w:val="28"/>
          <w:szCs w:val="28"/>
        </w:rPr>
        <w:t>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44C">
        <w:rPr>
          <w:rFonts w:ascii="Times New Roman" w:hAnsi="Times New Roman" w:cs="Times New Roman"/>
          <w:sz w:val="28"/>
          <w:szCs w:val="28"/>
        </w:rPr>
        <w:t xml:space="preserve">Выявлены нарушения обязательных требований к реализации товаров </w:t>
      </w:r>
      <w:r w:rsidR="00C677FE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 xml:space="preserve">на 297 объектах, реализующих табачную и никотинсодержащую продукцию, </w:t>
      </w:r>
      <w:r w:rsidR="00BF02BE" w:rsidRPr="00A3344C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 xml:space="preserve">в частности: дистанционная продажа; открытая выкладка и демонстрация товаров; несоответствие требованиям по оформлению и наличию прейскуранта; размещение объекта торговли в 100-метровой зоне от образовательных организаций; стимулирование продажи; поштучная продажа сигарет; реализация запрещенных </w:t>
      </w:r>
      <w:r w:rsidR="00C677FE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 xml:space="preserve">к продаже </w:t>
      </w:r>
      <w:r w:rsidR="00C677FE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Pr="00A334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344C"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 w:rsidRPr="00A334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44C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A3344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3344C">
        <w:rPr>
          <w:rFonts w:ascii="Times New Roman" w:hAnsi="Times New Roman" w:cs="Times New Roman"/>
          <w:sz w:val="28"/>
          <w:szCs w:val="28"/>
        </w:rPr>
        <w:t xml:space="preserve"> На 15</w:t>
      </w:r>
      <w:r w:rsidR="00D1562C">
        <w:rPr>
          <w:rFonts w:ascii="Times New Roman" w:hAnsi="Times New Roman" w:cs="Times New Roman"/>
          <w:sz w:val="28"/>
          <w:szCs w:val="28"/>
        </w:rPr>
        <w:t>2</w:t>
      </w:r>
      <w:r w:rsidRPr="00A3344C">
        <w:rPr>
          <w:rFonts w:ascii="Times New Roman" w:hAnsi="Times New Roman" w:cs="Times New Roman"/>
          <w:sz w:val="28"/>
          <w:szCs w:val="28"/>
        </w:rPr>
        <w:t xml:space="preserve"> объектах установлено непредставление сведений и нарушение порядка и сроков представления сведений, а также представление неполных и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Всего по результатам закупок составлено 483 протокола по делу </w:t>
      </w:r>
      <w:r w:rsidR="00C677FE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правонарушении. Передано в суд на рассмотрение </w:t>
      </w:r>
      <w:r w:rsidR="00C677FE">
        <w:rPr>
          <w:rFonts w:ascii="Times New Roman" w:hAnsi="Times New Roman" w:cs="Times New Roman"/>
          <w:sz w:val="28"/>
          <w:szCs w:val="28"/>
        </w:rPr>
        <w:br/>
      </w:r>
      <w:r w:rsidRPr="00A3344C">
        <w:rPr>
          <w:rFonts w:ascii="Times New Roman" w:hAnsi="Times New Roman" w:cs="Times New Roman"/>
          <w:sz w:val="28"/>
          <w:szCs w:val="28"/>
        </w:rPr>
        <w:t>129 протоколов для принятия решения о конфискации арестованной продукции.</w:t>
      </w:r>
    </w:p>
    <w:p w:rsidR="001822B0" w:rsidRPr="00A3344C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A3344C">
        <w:rPr>
          <w:rFonts w:ascii="Times New Roman" w:hAnsi="Times New Roman" w:cs="Times New Roman"/>
          <w:sz w:val="28"/>
          <w:szCs w:val="28"/>
        </w:rPr>
        <w:t>за разрешительным режимом на кассе при выводе из оборота маркируемой продукции с сентября</w:t>
      </w:r>
      <w:proofErr w:type="gramEnd"/>
      <w:r w:rsidRPr="00A3344C">
        <w:rPr>
          <w:rFonts w:ascii="Times New Roman" w:hAnsi="Times New Roman" w:cs="Times New Roman"/>
          <w:sz w:val="28"/>
          <w:szCs w:val="28"/>
        </w:rPr>
        <w:t xml:space="preserve"> 2024 года входит в полномочия </w:t>
      </w:r>
      <w:r w:rsidR="00C677FE" w:rsidRPr="003C4113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C677FE">
        <w:rPr>
          <w:rFonts w:ascii="Times New Roman" w:hAnsi="Times New Roman" w:cs="Times New Roman"/>
          <w:sz w:val="28"/>
          <w:szCs w:val="28"/>
        </w:rPr>
        <w:t xml:space="preserve">ы </w:t>
      </w:r>
      <w:r w:rsidR="00C677FE" w:rsidRPr="003C4113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 и благополучия человека</w:t>
      </w:r>
      <w:r w:rsidR="006A75DC">
        <w:rPr>
          <w:rFonts w:ascii="Times New Roman" w:hAnsi="Times New Roman" w:cs="Times New Roman"/>
          <w:sz w:val="28"/>
          <w:szCs w:val="28"/>
        </w:rPr>
        <w:t>. Н</w:t>
      </w:r>
      <w:r w:rsidRPr="00A3344C">
        <w:rPr>
          <w:rFonts w:ascii="Times New Roman" w:hAnsi="Times New Roman" w:cs="Times New Roman"/>
          <w:sz w:val="28"/>
          <w:szCs w:val="28"/>
        </w:rPr>
        <w:t>есоблюдение запрета влечет административную ответственность.</w:t>
      </w:r>
    </w:p>
    <w:p w:rsidR="001822B0" w:rsidRDefault="001822B0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4C">
        <w:rPr>
          <w:rFonts w:ascii="Times New Roman" w:hAnsi="Times New Roman" w:cs="Times New Roman"/>
          <w:sz w:val="28"/>
          <w:szCs w:val="28"/>
        </w:rPr>
        <w:t>В 2024 году продолж</w:t>
      </w:r>
      <w:r w:rsidR="006A75DC">
        <w:rPr>
          <w:rFonts w:ascii="Times New Roman" w:hAnsi="Times New Roman" w:cs="Times New Roman"/>
          <w:sz w:val="28"/>
          <w:szCs w:val="28"/>
        </w:rPr>
        <w:t xml:space="preserve">алась </w:t>
      </w:r>
      <w:r w:rsidRPr="00A3344C">
        <w:rPr>
          <w:rFonts w:ascii="Times New Roman" w:hAnsi="Times New Roman" w:cs="Times New Roman"/>
          <w:sz w:val="28"/>
          <w:szCs w:val="28"/>
        </w:rPr>
        <w:t>работа по защите прав потребителей в судебном порядке. Результаты судебно</w:t>
      </w:r>
      <w:r w:rsidR="00C677FE">
        <w:rPr>
          <w:rFonts w:ascii="Times New Roman" w:hAnsi="Times New Roman" w:cs="Times New Roman"/>
          <w:sz w:val="28"/>
          <w:szCs w:val="28"/>
        </w:rPr>
        <w:t>й защиты представлены в таблице:</w:t>
      </w:r>
    </w:p>
    <w:p w:rsidR="001F55F5" w:rsidRDefault="001F55F5" w:rsidP="00A33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843"/>
        <w:gridCol w:w="2410"/>
        <w:gridCol w:w="1134"/>
        <w:gridCol w:w="1984"/>
      </w:tblGrid>
      <w:tr w:rsidR="00C677FE" w:rsidRPr="00A3344C" w:rsidTr="00D1562C">
        <w:tc>
          <w:tcPr>
            <w:tcW w:w="1134" w:type="dxa"/>
            <w:vMerge w:val="restart"/>
            <w:vAlign w:val="center"/>
            <w:hideMark/>
          </w:tcPr>
          <w:p w:rsidR="00C677FE" w:rsidRPr="00D1562C" w:rsidRDefault="00C677FE" w:rsidP="00C677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1562C">
              <w:rPr>
                <w:rFonts w:ascii="Times New Roman" w:eastAsia="Times New Roman" w:hAnsi="Times New Roman" w:cs="Times New Roman"/>
                <w:b/>
                <w:color w:val="222A35"/>
                <w:kern w:val="24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C677FE" w:rsidRPr="00D1562C" w:rsidRDefault="006A75DC" w:rsidP="006A7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1562C">
              <w:rPr>
                <w:rFonts w:ascii="Times New Roman" w:eastAsia="Times New Roman" w:hAnsi="Times New Roman" w:cs="Times New Roman"/>
                <w:b/>
                <w:color w:val="222A35"/>
                <w:kern w:val="24"/>
                <w:sz w:val="26"/>
                <w:szCs w:val="26"/>
                <w:lang w:eastAsia="ru-RU"/>
              </w:rPr>
              <w:t xml:space="preserve">Заключения </w:t>
            </w:r>
            <w:r w:rsidR="00C677FE" w:rsidRPr="00D1562C">
              <w:rPr>
                <w:rFonts w:ascii="Times New Roman" w:eastAsia="Times New Roman" w:hAnsi="Times New Roman" w:cs="Times New Roman"/>
                <w:b/>
                <w:color w:val="222A35"/>
                <w:kern w:val="24"/>
                <w:sz w:val="26"/>
                <w:szCs w:val="26"/>
                <w:lang w:eastAsia="ru-RU"/>
              </w:rPr>
              <w:t>по делу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677FE" w:rsidRPr="00D1562C" w:rsidRDefault="006A75DC" w:rsidP="006A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1562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Иски </w:t>
            </w:r>
            <w:r w:rsidR="00C677FE" w:rsidRPr="00D1562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6"/>
                <w:szCs w:val="26"/>
                <w:lang w:eastAsia="ru-RU"/>
              </w:rPr>
              <w:t>в защиту неопределенного круга лиц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C677FE" w:rsidRPr="00D1562C" w:rsidRDefault="006A75DC" w:rsidP="006A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1562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Иски </w:t>
            </w:r>
            <w:r w:rsidR="00C677FE" w:rsidRPr="00D1562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6"/>
                <w:szCs w:val="26"/>
                <w:lang w:eastAsia="ru-RU"/>
              </w:rPr>
              <w:t>в защиту конкретного потребителя</w:t>
            </w:r>
          </w:p>
        </w:tc>
      </w:tr>
      <w:tr w:rsidR="00C677FE" w:rsidRPr="00A3344C" w:rsidTr="00D1562C">
        <w:tc>
          <w:tcPr>
            <w:tcW w:w="1134" w:type="dxa"/>
            <w:vMerge/>
            <w:vAlign w:val="center"/>
            <w:hideMark/>
          </w:tcPr>
          <w:p w:rsidR="00C677FE" w:rsidRPr="00D1562C" w:rsidRDefault="00C677FE" w:rsidP="00C677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677FE" w:rsidRPr="00D1562C" w:rsidRDefault="00C677FE" w:rsidP="00C677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1562C">
              <w:rPr>
                <w:rFonts w:ascii="Times New Roman" w:eastAsia="Times New Roman" w:hAnsi="Times New Roman" w:cs="Times New Roman"/>
                <w:b/>
                <w:color w:val="222A35"/>
                <w:kern w:val="24"/>
                <w:sz w:val="26"/>
                <w:szCs w:val="26"/>
                <w:lang w:eastAsia="ru-RU"/>
              </w:rPr>
              <w:t>дано заключений</w:t>
            </w:r>
          </w:p>
        </w:tc>
        <w:tc>
          <w:tcPr>
            <w:tcW w:w="1843" w:type="dxa"/>
            <w:vAlign w:val="center"/>
            <w:hideMark/>
          </w:tcPr>
          <w:p w:rsidR="00D1562C" w:rsidRDefault="00C677FE" w:rsidP="00C677FE">
            <w:pPr>
              <w:jc w:val="center"/>
              <w:rPr>
                <w:rFonts w:ascii="Times New Roman" w:eastAsia="Times New Roman" w:hAnsi="Times New Roman" w:cs="Times New Roman"/>
                <w:b/>
                <w:color w:val="222A35"/>
                <w:kern w:val="24"/>
                <w:sz w:val="26"/>
                <w:szCs w:val="26"/>
                <w:lang w:eastAsia="ru-RU"/>
              </w:rPr>
            </w:pPr>
            <w:r w:rsidRPr="00D1562C">
              <w:rPr>
                <w:rFonts w:ascii="Times New Roman" w:eastAsia="Times New Roman" w:hAnsi="Times New Roman" w:cs="Times New Roman"/>
                <w:b/>
                <w:color w:val="222A35"/>
                <w:kern w:val="24"/>
                <w:sz w:val="26"/>
                <w:szCs w:val="26"/>
                <w:lang w:eastAsia="ru-RU"/>
              </w:rPr>
              <w:t xml:space="preserve">присуждено денежных средств, </w:t>
            </w:r>
          </w:p>
          <w:p w:rsidR="00C677FE" w:rsidRPr="00D1562C" w:rsidRDefault="00C677FE" w:rsidP="00C677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1562C">
              <w:rPr>
                <w:rFonts w:ascii="Times New Roman" w:eastAsia="Times New Roman" w:hAnsi="Times New Roman" w:cs="Times New Roman"/>
                <w:b/>
                <w:color w:val="222A35"/>
                <w:kern w:val="24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410" w:type="dxa"/>
            <w:vMerge/>
            <w:vAlign w:val="center"/>
            <w:hideMark/>
          </w:tcPr>
          <w:p w:rsidR="00C677FE" w:rsidRPr="00D1562C" w:rsidRDefault="00C677FE" w:rsidP="00C677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:rsidR="00C677FE" w:rsidRPr="00D1562C" w:rsidRDefault="00C677FE" w:rsidP="006A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1562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подано </w:t>
            </w:r>
            <w:r w:rsidR="006A75DC" w:rsidRPr="00D1562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6"/>
                <w:szCs w:val="26"/>
                <w:lang w:eastAsia="ru-RU"/>
              </w:rPr>
              <w:t>исков</w:t>
            </w:r>
          </w:p>
        </w:tc>
        <w:tc>
          <w:tcPr>
            <w:tcW w:w="1984" w:type="dxa"/>
            <w:vAlign w:val="center"/>
            <w:hideMark/>
          </w:tcPr>
          <w:p w:rsidR="00C677FE" w:rsidRPr="00D1562C" w:rsidRDefault="00C677FE" w:rsidP="00C677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1562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6"/>
                <w:szCs w:val="26"/>
                <w:lang w:eastAsia="ru-RU"/>
              </w:rPr>
              <w:t>присуждено денежных средств,</w:t>
            </w:r>
          </w:p>
          <w:p w:rsidR="00C677FE" w:rsidRPr="00D1562C" w:rsidRDefault="00C677FE" w:rsidP="00C677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1562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6"/>
                <w:szCs w:val="26"/>
                <w:lang w:eastAsia="ru-RU"/>
              </w:rPr>
              <w:t>тыс. руб.</w:t>
            </w:r>
          </w:p>
        </w:tc>
      </w:tr>
      <w:tr w:rsidR="0077618E" w:rsidRPr="00A3344C" w:rsidTr="00D1562C">
        <w:tc>
          <w:tcPr>
            <w:tcW w:w="1134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843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7</w:t>
            </w:r>
            <w:r w:rsidR="00BF02BE"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159,0</w:t>
            </w:r>
          </w:p>
        </w:tc>
        <w:tc>
          <w:tcPr>
            <w:tcW w:w="2410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134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4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1</w:t>
            </w:r>
            <w:r w:rsidR="00BF02BE"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447,0</w:t>
            </w:r>
          </w:p>
        </w:tc>
      </w:tr>
      <w:tr w:rsidR="0077618E" w:rsidRPr="00A3344C" w:rsidTr="00D1562C">
        <w:tc>
          <w:tcPr>
            <w:tcW w:w="1134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43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5</w:t>
            </w:r>
            <w:r w:rsidR="00BF02BE"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838,6</w:t>
            </w:r>
          </w:p>
        </w:tc>
        <w:tc>
          <w:tcPr>
            <w:tcW w:w="2410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134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4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4</w:t>
            </w:r>
            <w:r w:rsidR="00BF02BE"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637,3</w:t>
            </w:r>
          </w:p>
        </w:tc>
      </w:tr>
      <w:tr w:rsidR="0077618E" w:rsidRPr="00A3344C" w:rsidTr="00D1562C">
        <w:tc>
          <w:tcPr>
            <w:tcW w:w="1134" w:type="dxa"/>
            <w:hideMark/>
          </w:tcPr>
          <w:p w:rsidR="00D1562C" w:rsidRDefault="001822B0" w:rsidP="00C677FE">
            <w:pPr>
              <w:jc w:val="center"/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2024</w:t>
            </w:r>
            <w:r w:rsidR="00C677FE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1822B0" w:rsidRPr="00A3344C" w:rsidRDefault="001822B0" w:rsidP="00C6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7FE">
              <w:rPr>
                <w:rFonts w:ascii="Times New Roman" w:eastAsia="Times New Roman" w:hAnsi="Times New Roman" w:cs="Times New Roman"/>
                <w:color w:val="222A35"/>
                <w:kern w:val="24"/>
                <w:sz w:val="20"/>
                <w:szCs w:val="28"/>
                <w:lang w:eastAsia="ru-RU"/>
              </w:rPr>
              <w:t>9 мес</w:t>
            </w:r>
            <w:r w:rsidR="00D1562C">
              <w:rPr>
                <w:rFonts w:ascii="Times New Roman" w:eastAsia="Times New Roman" w:hAnsi="Times New Roman" w:cs="Times New Roman"/>
                <w:color w:val="222A35"/>
                <w:kern w:val="24"/>
                <w:sz w:val="20"/>
                <w:szCs w:val="28"/>
                <w:lang w:eastAsia="ru-RU"/>
              </w:rPr>
              <w:t>яцев</w:t>
            </w:r>
          </w:p>
        </w:tc>
        <w:tc>
          <w:tcPr>
            <w:tcW w:w="1701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3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11</w:t>
            </w:r>
            <w:r w:rsidR="00BF02BE"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643,0</w:t>
            </w:r>
          </w:p>
        </w:tc>
        <w:tc>
          <w:tcPr>
            <w:tcW w:w="2410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34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84" w:type="dxa"/>
            <w:hideMark/>
          </w:tcPr>
          <w:p w:rsidR="001822B0" w:rsidRPr="00A3344C" w:rsidRDefault="001822B0" w:rsidP="00631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8</w:t>
            </w:r>
            <w:r w:rsidR="00BF02BE"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 xml:space="preserve"> </w:t>
            </w:r>
            <w:r w:rsidRPr="00A3344C">
              <w:rPr>
                <w:rFonts w:ascii="Times New Roman" w:eastAsia="Times New Roman" w:hAnsi="Times New Roman" w:cs="Times New Roman"/>
                <w:color w:val="222A35"/>
                <w:kern w:val="24"/>
                <w:sz w:val="28"/>
                <w:szCs w:val="28"/>
                <w:lang w:eastAsia="ru-RU"/>
              </w:rPr>
              <w:t>240,0</w:t>
            </w:r>
          </w:p>
        </w:tc>
      </w:tr>
    </w:tbl>
    <w:p w:rsidR="001F55F5" w:rsidRDefault="001F55F5" w:rsidP="006A7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5F5" w:rsidRDefault="001F55F5" w:rsidP="006A7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5F5" w:rsidRDefault="001F55F5" w:rsidP="006A7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2B0" w:rsidRPr="00D1562C" w:rsidRDefault="001822B0" w:rsidP="006A7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Консульт</w:t>
      </w:r>
      <w:r w:rsidR="006A75DC"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ационная помощь </w:t>
      </w:r>
      <w:r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 w:rsidR="006A75DC"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>в круглосуточном режиме</w:t>
      </w:r>
      <w:r w:rsidR="006A75DC"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6A75DC"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>в разных форматах</w:t>
      </w:r>
      <w:r w:rsidR="005E39EE"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>дним из них, имеющим положительный отклик</w:t>
      </w:r>
      <w:r w:rsidR="00C677FE"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созданный в </w:t>
      </w:r>
      <w:r w:rsidR="00D1562C"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в </w:t>
      </w:r>
      <w:r w:rsidR="00C677FE"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  <w:r w:rsidRPr="00D15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«Марафон консультирования». </w:t>
      </w:r>
    </w:p>
    <w:sectPr w:rsidR="001822B0" w:rsidRPr="00D1562C" w:rsidSect="00D1562C">
      <w:footerReference w:type="default" r:id="rId7"/>
      <w:pgSz w:w="11906" w:h="16838"/>
      <w:pgMar w:top="851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E6" w:rsidRDefault="001114E6" w:rsidP="001822B0">
      <w:pPr>
        <w:spacing w:after="0" w:line="240" w:lineRule="auto"/>
      </w:pPr>
      <w:r>
        <w:separator/>
      </w:r>
    </w:p>
  </w:endnote>
  <w:endnote w:type="continuationSeparator" w:id="0">
    <w:p w:rsidR="001114E6" w:rsidRDefault="001114E6" w:rsidP="0018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74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22B0" w:rsidRPr="009E5B4E" w:rsidRDefault="001822B0" w:rsidP="009E5B4E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334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34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34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1E0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334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E6" w:rsidRDefault="001114E6" w:rsidP="001822B0">
      <w:pPr>
        <w:spacing w:after="0" w:line="240" w:lineRule="auto"/>
      </w:pPr>
      <w:r>
        <w:separator/>
      </w:r>
    </w:p>
  </w:footnote>
  <w:footnote w:type="continuationSeparator" w:id="0">
    <w:p w:rsidR="001114E6" w:rsidRDefault="001114E6" w:rsidP="00182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EA"/>
    <w:rsid w:val="000C4A23"/>
    <w:rsid w:val="000D713D"/>
    <w:rsid w:val="000F162F"/>
    <w:rsid w:val="000F29E9"/>
    <w:rsid w:val="001114E6"/>
    <w:rsid w:val="00114CFF"/>
    <w:rsid w:val="0017293C"/>
    <w:rsid w:val="001822B0"/>
    <w:rsid w:val="001F55F5"/>
    <w:rsid w:val="002265CC"/>
    <w:rsid w:val="00244DD9"/>
    <w:rsid w:val="002472FD"/>
    <w:rsid w:val="00273DCE"/>
    <w:rsid w:val="002B3F80"/>
    <w:rsid w:val="002D0C92"/>
    <w:rsid w:val="003032A9"/>
    <w:rsid w:val="00323FD1"/>
    <w:rsid w:val="00342270"/>
    <w:rsid w:val="0037219C"/>
    <w:rsid w:val="003C4113"/>
    <w:rsid w:val="0045610B"/>
    <w:rsid w:val="00485500"/>
    <w:rsid w:val="004B6AAA"/>
    <w:rsid w:val="004B720E"/>
    <w:rsid w:val="004E65EF"/>
    <w:rsid w:val="00551751"/>
    <w:rsid w:val="005545EA"/>
    <w:rsid w:val="005564B3"/>
    <w:rsid w:val="005A4683"/>
    <w:rsid w:val="005E39EE"/>
    <w:rsid w:val="0061127F"/>
    <w:rsid w:val="0063190B"/>
    <w:rsid w:val="00651E1B"/>
    <w:rsid w:val="006A75DC"/>
    <w:rsid w:val="006B61E2"/>
    <w:rsid w:val="006D36E6"/>
    <w:rsid w:val="00717404"/>
    <w:rsid w:val="00753F27"/>
    <w:rsid w:val="0077618E"/>
    <w:rsid w:val="0077676D"/>
    <w:rsid w:val="007A23FA"/>
    <w:rsid w:val="007C2CEC"/>
    <w:rsid w:val="007C4789"/>
    <w:rsid w:val="007F0FCE"/>
    <w:rsid w:val="007F57D7"/>
    <w:rsid w:val="00800E41"/>
    <w:rsid w:val="008304BC"/>
    <w:rsid w:val="00882ED6"/>
    <w:rsid w:val="008B1CFA"/>
    <w:rsid w:val="008D39B2"/>
    <w:rsid w:val="009310C0"/>
    <w:rsid w:val="00991D0B"/>
    <w:rsid w:val="009A2B79"/>
    <w:rsid w:val="009C5A96"/>
    <w:rsid w:val="009D36E6"/>
    <w:rsid w:val="009E5B4E"/>
    <w:rsid w:val="00A12F9A"/>
    <w:rsid w:val="00A31651"/>
    <w:rsid w:val="00A3344C"/>
    <w:rsid w:val="00A509C3"/>
    <w:rsid w:val="00A77FCA"/>
    <w:rsid w:val="00B0686A"/>
    <w:rsid w:val="00B208C4"/>
    <w:rsid w:val="00B4744B"/>
    <w:rsid w:val="00BD56A6"/>
    <w:rsid w:val="00BF02BE"/>
    <w:rsid w:val="00C41E06"/>
    <w:rsid w:val="00C677FE"/>
    <w:rsid w:val="00C75C69"/>
    <w:rsid w:val="00CA25B1"/>
    <w:rsid w:val="00CB75C2"/>
    <w:rsid w:val="00D1562C"/>
    <w:rsid w:val="00D173CF"/>
    <w:rsid w:val="00D174FC"/>
    <w:rsid w:val="00D21C56"/>
    <w:rsid w:val="00D46187"/>
    <w:rsid w:val="00D84B9B"/>
    <w:rsid w:val="00DB7340"/>
    <w:rsid w:val="00DE3B5B"/>
    <w:rsid w:val="00E52CC5"/>
    <w:rsid w:val="00E53CB5"/>
    <w:rsid w:val="00EC1C95"/>
    <w:rsid w:val="00ED311A"/>
    <w:rsid w:val="00EF1F25"/>
    <w:rsid w:val="00F2456D"/>
    <w:rsid w:val="00F26C09"/>
    <w:rsid w:val="00F50F7B"/>
    <w:rsid w:val="00F7665D"/>
    <w:rsid w:val="00FD3E14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22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2B0"/>
  </w:style>
  <w:style w:type="paragraph" w:styleId="a7">
    <w:name w:val="footer"/>
    <w:basedOn w:val="a"/>
    <w:link w:val="a8"/>
    <w:uiPriority w:val="99"/>
    <w:unhideWhenUsed/>
    <w:rsid w:val="0018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2B0"/>
  </w:style>
  <w:style w:type="paragraph" w:styleId="a9">
    <w:name w:val="Balloon Text"/>
    <w:basedOn w:val="a"/>
    <w:link w:val="aa"/>
    <w:uiPriority w:val="99"/>
    <w:semiHidden/>
    <w:unhideWhenUsed/>
    <w:rsid w:val="00D8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22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2B0"/>
  </w:style>
  <w:style w:type="paragraph" w:styleId="a7">
    <w:name w:val="footer"/>
    <w:basedOn w:val="a"/>
    <w:link w:val="a8"/>
    <w:uiPriority w:val="99"/>
    <w:unhideWhenUsed/>
    <w:rsid w:val="0018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2B0"/>
  </w:style>
  <w:style w:type="paragraph" w:styleId="a9">
    <w:name w:val="Balloon Text"/>
    <w:basedOn w:val="a"/>
    <w:link w:val="aa"/>
    <w:uiPriority w:val="99"/>
    <w:semiHidden/>
    <w:unhideWhenUsed/>
    <w:rsid w:val="00D8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7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Мохнаткина</dc:creator>
  <cp:lastModifiedBy>Любовь Александровна Ежелева</cp:lastModifiedBy>
  <cp:revision>10</cp:revision>
  <cp:lastPrinted>2025-01-21T11:54:00Z</cp:lastPrinted>
  <dcterms:created xsi:type="dcterms:W3CDTF">2025-01-20T09:54:00Z</dcterms:created>
  <dcterms:modified xsi:type="dcterms:W3CDTF">2025-01-30T07:39:00Z</dcterms:modified>
</cp:coreProperties>
</file>