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1B" w:rsidRDefault="0038311B" w:rsidP="00383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8311B" w:rsidRDefault="0038311B" w:rsidP="0038311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ЛЕНИНГРАДСКАЯ ОБЛАСТЬ</w:t>
      </w:r>
    </w:p>
    <w:p w:rsidR="0038311B" w:rsidRDefault="0038311B" w:rsidP="0038311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38311B" w:rsidRDefault="0038311B" w:rsidP="0038311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ОБЛАСТНОЙ ЗАКОН</w:t>
      </w:r>
    </w:p>
    <w:p w:rsidR="0038311B" w:rsidRDefault="0038311B" w:rsidP="0038311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38311B" w:rsidRDefault="0038311B" w:rsidP="0038311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ОТДЕЛЬНЫХ ВОПРОСАХ МЕСТНОГО ЗНАЧЕНИЯ СЕЛЬСКИХ ПОСЕЛЕНИЙ</w:t>
      </w:r>
    </w:p>
    <w:p w:rsidR="0038311B" w:rsidRDefault="0038311B" w:rsidP="0038311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</w:t>
      </w: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(Принят Законодательным собранием Ленинградской области</w:t>
      </w:r>
      <w:proofErr w:type="gramEnd"/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24 июня 2014 года)</w:t>
      </w:r>
      <w:proofErr w:type="gramEnd"/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8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11B" w:rsidRDefault="0038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11B" w:rsidRDefault="0038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311B" w:rsidRDefault="0038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38311B" w:rsidRDefault="0038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Областных законов Ленинградской области от 25.12.2014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103-оз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38311B" w:rsidRDefault="0038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19.10.2015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99-оз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29.12.2015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153-оз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06.05.2016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8311B" w:rsidRDefault="0038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26.07.2016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66-оз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17.07.2017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46-оз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31.07.2018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85-оз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8311B" w:rsidRDefault="0038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29.12.2018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153-оз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27.12.2019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118-оз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20.01.2020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8311B" w:rsidRDefault="0038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23.07.2021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110-оз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22.12.2021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149-оз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17.11.2023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120-оз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8311B" w:rsidRDefault="0038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12.07.2024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102-оз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11B" w:rsidRDefault="0038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38311B" w:rsidRDefault="0038311B" w:rsidP="003831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Настоящий областной закон принят в соответствии с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частью 3 статьи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в целях закрепления за сельскими поселениями вопросов местного значения в дополнение к вопросам местного значения, установленным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частью 3 статьи 14</w:t>
        </w:r>
      </w:hyperlink>
      <w:r>
        <w:rPr>
          <w:rFonts w:ascii="Arial" w:hAnsi="Arial" w:cs="Arial"/>
          <w:sz w:val="20"/>
          <w:szCs w:val="20"/>
        </w:rPr>
        <w:t xml:space="preserve"> указанного Федерального закона, а также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</w:t>
      </w:r>
      <w:proofErr w:type="gramEnd"/>
      <w:r>
        <w:rPr>
          <w:rFonts w:ascii="Arial" w:hAnsi="Arial" w:cs="Arial"/>
          <w:sz w:val="20"/>
          <w:szCs w:val="20"/>
        </w:rPr>
        <w:t xml:space="preserve"> от 24 июня 1998 года N 89-ФЗ "Об отходах производства и потребления".</w:t>
      </w: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17.11.2023 N 120-оз)</w:t>
      </w: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8311B" w:rsidRDefault="0038311B" w:rsidP="0038311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</w:t>
      </w: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19.10.2015 N 99-оз)</w:t>
      </w: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Закрепить за сельскими поселениями Ленинградской области вопросы местного значения, предусмотренные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пунктами 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7.1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7.2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11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13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13.1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15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18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19</w:t>
        </w:r>
      </w:hyperlink>
      <w:r>
        <w:rPr>
          <w:rFonts w:ascii="Arial" w:hAnsi="Arial" w:cs="Arial"/>
          <w:sz w:val="20"/>
          <w:szCs w:val="20"/>
        </w:rPr>
        <w:t xml:space="preserve"> (в части организации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20</w:t>
        </w:r>
      </w:hyperlink>
      <w:r>
        <w:rPr>
          <w:rFonts w:ascii="Arial" w:hAnsi="Arial" w:cs="Arial"/>
          <w:sz w:val="20"/>
          <w:szCs w:val="20"/>
        </w:rPr>
        <w:t xml:space="preserve"> (в части резервирования земель и изъятия земельных участков в границах поселения для муниципальных нужд, осуществления в случаях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 xml:space="preserve">предусмотренных Градостроительным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осмотров зданий, сооружений и выдачи рекомендаций об устранении выявленных в ходе таких осмотров нарушений),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22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26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27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31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32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33.1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33.2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34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37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38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39 части 1 статьи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  <w:proofErr w:type="gramEnd"/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Областных законов Ленинградской области от 29.12.2015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N 153-оз</w:t>
        </w:r>
      </w:hyperlink>
      <w:r>
        <w:rPr>
          <w:rFonts w:ascii="Arial" w:hAnsi="Arial" w:cs="Arial"/>
          <w:sz w:val="20"/>
          <w:szCs w:val="20"/>
        </w:rPr>
        <w:t xml:space="preserve">, от 06.05.2016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N 28-оз</w:t>
        </w:r>
      </w:hyperlink>
      <w:r>
        <w:rPr>
          <w:rFonts w:ascii="Arial" w:hAnsi="Arial" w:cs="Arial"/>
          <w:sz w:val="20"/>
          <w:szCs w:val="20"/>
        </w:rPr>
        <w:t xml:space="preserve">, от 31.07.2018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N 85-оз</w:t>
        </w:r>
      </w:hyperlink>
      <w:r>
        <w:rPr>
          <w:rFonts w:ascii="Arial" w:hAnsi="Arial" w:cs="Arial"/>
          <w:sz w:val="20"/>
          <w:szCs w:val="20"/>
        </w:rPr>
        <w:t xml:space="preserve">, от 20.01.2020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N 3-оз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 23.07.2021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N 110-оз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8311B" w:rsidRDefault="0038311B" w:rsidP="0038311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1-1</w:t>
      </w: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27.12.2019 N 118-оз)</w:t>
      </w: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Закрепить за сельскими поселениями, входящими в состав </w:t>
      </w:r>
      <w:proofErr w:type="spellStart"/>
      <w:r>
        <w:rPr>
          <w:rFonts w:ascii="Arial" w:hAnsi="Arial" w:cs="Arial"/>
          <w:sz w:val="20"/>
          <w:szCs w:val="20"/>
        </w:rPr>
        <w:t>Волосовского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муниципального района Ленинградской области, </w:t>
      </w:r>
      <w:proofErr w:type="spellStart"/>
      <w:r>
        <w:rPr>
          <w:rFonts w:ascii="Arial" w:hAnsi="Arial" w:cs="Arial"/>
          <w:sz w:val="20"/>
          <w:szCs w:val="20"/>
        </w:rPr>
        <w:t>Агалатовским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Новодевяткинским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Щегловским</w:t>
      </w:r>
      <w:proofErr w:type="spellEnd"/>
      <w:r>
        <w:rPr>
          <w:rFonts w:ascii="Arial" w:hAnsi="Arial" w:cs="Arial"/>
          <w:sz w:val="20"/>
          <w:szCs w:val="20"/>
        </w:rPr>
        <w:t xml:space="preserve"> сельскими поселениями Всеволожского муниципального района Ленинградской области, вопросы местного значения, предусмотренные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пунктом 4 части 1 статьи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  <w:proofErr w:type="gramEnd"/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Областных законов Ленинградской области от 22.12.2021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N 149-оз</w:t>
        </w:r>
      </w:hyperlink>
      <w:r>
        <w:rPr>
          <w:rFonts w:ascii="Arial" w:hAnsi="Arial" w:cs="Arial"/>
          <w:sz w:val="20"/>
          <w:szCs w:val="20"/>
        </w:rPr>
        <w:t xml:space="preserve">, от 12.07.2024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N 102-оз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8311B" w:rsidRDefault="0038311B" w:rsidP="003831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Закрепить за сельскими поселениями, входящими в состав </w:t>
      </w:r>
      <w:proofErr w:type="spellStart"/>
      <w:r>
        <w:rPr>
          <w:rFonts w:ascii="Arial" w:hAnsi="Arial" w:cs="Arial"/>
          <w:sz w:val="20"/>
          <w:szCs w:val="20"/>
        </w:rPr>
        <w:t>Бокситогорского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Волховского</w:t>
      </w:r>
      <w:proofErr w:type="spellEnd"/>
      <w:r>
        <w:rPr>
          <w:rFonts w:ascii="Arial" w:hAnsi="Arial" w:cs="Arial"/>
          <w:sz w:val="20"/>
          <w:szCs w:val="20"/>
        </w:rPr>
        <w:t xml:space="preserve">, Всеволожского (за исключением </w:t>
      </w:r>
      <w:proofErr w:type="spellStart"/>
      <w:r>
        <w:rPr>
          <w:rFonts w:ascii="Arial" w:hAnsi="Arial" w:cs="Arial"/>
          <w:sz w:val="20"/>
          <w:szCs w:val="20"/>
        </w:rPr>
        <w:t>Агалатовского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Новодевяткинского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Щегловского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сельских поселений), Выборгского, </w:t>
      </w:r>
      <w:proofErr w:type="spellStart"/>
      <w:r>
        <w:rPr>
          <w:rFonts w:ascii="Arial" w:hAnsi="Arial" w:cs="Arial"/>
          <w:sz w:val="20"/>
          <w:szCs w:val="20"/>
        </w:rPr>
        <w:t>Кингисеппского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Киришского</w:t>
      </w:r>
      <w:proofErr w:type="spellEnd"/>
      <w:r>
        <w:rPr>
          <w:rFonts w:ascii="Arial" w:hAnsi="Arial" w:cs="Arial"/>
          <w:sz w:val="20"/>
          <w:szCs w:val="20"/>
        </w:rPr>
        <w:t xml:space="preserve">, Кировского, </w:t>
      </w:r>
      <w:proofErr w:type="spellStart"/>
      <w:r>
        <w:rPr>
          <w:rFonts w:ascii="Arial" w:hAnsi="Arial" w:cs="Arial"/>
          <w:sz w:val="20"/>
          <w:szCs w:val="20"/>
        </w:rPr>
        <w:t>Лодейнопольского</w:t>
      </w:r>
      <w:proofErr w:type="spellEnd"/>
      <w:r>
        <w:rPr>
          <w:rFonts w:ascii="Arial" w:hAnsi="Arial" w:cs="Arial"/>
          <w:sz w:val="20"/>
          <w:szCs w:val="20"/>
        </w:rPr>
        <w:t xml:space="preserve">, Ломоносовского, </w:t>
      </w:r>
      <w:proofErr w:type="spellStart"/>
      <w:r>
        <w:rPr>
          <w:rFonts w:ascii="Arial" w:hAnsi="Arial" w:cs="Arial"/>
          <w:sz w:val="20"/>
          <w:szCs w:val="20"/>
        </w:rPr>
        <w:t>Лужского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Подпорожского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Приозерского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Сланцевского</w:t>
      </w:r>
      <w:proofErr w:type="spellEnd"/>
      <w:r>
        <w:rPr>
          <w:rFonts w:ascii="Arial" w:hAnsi="Arial" w:cs="Arial"/>
          <w:sz w:val="20"/>
          <w:szCs w:val="20"/>
        </w:rPr>
        <w:t xml:space="preserve">, Тихвинского, </w:t>
      </w:r>
      <w:proofErr w:type="spellStart"/>
      <w:r>
        <w:rPr>
          <w:rFonts w:ascii="Arial" w:hAnsi="Arial" w:cs="Arial"/>
          <w:sz w:val="20"/>
          <w:szCs w:val="20"/>
        </w:rPr>
        <w:t>Тосненского</w:t>
      </w:r>
      <w:proofErr w:type="spellEnd"/>
      <w:r>
        <w:rPr>
          <w:rFonts w:ascii="Arial" w:hAnsi="Arial" w:cs="Arial"/>
          <w:sz w:val="20"/>
          <w:szCs w:val="20"/>
        </w:rPr>
        <w:t xml:space="preserve"> муниципальных районов Ленинградской области, вопросы местного значения, предусмотренные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пунктом 4</w:t>
        </w:r>
      </w:hyperlink>
      <w:r>
        <w:rPr>
          <w:rFonts w:ascii="Arial" w:hAnsi="Arial" w:cs="Arial"/>
          <w:sz w:val="20"/>
          <w:szCs w:val="20"/>
        </w:rPr>
        <w:t xml:space="preserve"> (в части организации в границах поселения электро-, тепло-, газоснабжения населения, снабжения населения топливом в пределах полномочий, установленных законодательством Российской Федерации</w:t>
      </w:r>
      <w:proofErr w:type="gramEnd"/>
      <w:r>
        <w:rPr>
          <w:rFonts w:ascii="Arial" w:hAnsi="Arial" w:cs="Arial"/>
          <w:sz w:val="20"/>
          <w:szCs w:val="20"/>
        </w:rPr>
        <w:t xml:space="preserve">, а также осуществления </w:t>
      </w:r>
      <w:r>
        <w:rPr>
          <w:rFonts w:ascii="Arial" w:hAnsi="Arial" w:cs="Arial"/>
          <w:sz w:val="20"/>
          <w:szCs w:val="20"/>
        </w:rPr>
        <w:lastRenderedPageBreak/>
        <w:t>полномочий по утверждению схем водоснабжения и водоотведения поселений) части 1 статьи 14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22.12.2021 N 149-оз)</w:t>
      </w: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8311B" w:rsidRDefault="0038311B" w:rsidP="0038311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1-2</w:t>
      </w: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введена</w:t>
      </w:r>
      <w:proofErr w:type="gramEnd"/>
      <w:r>
        <w:rPr>
          <w:rFonts w:ascii="Arial" w:hAnsi="Arial" w:cs="Arial"/>
          <w:sz w:val="20"/>
          <w:szCs w:val="20"/>
        </w:rPr>
        <w:t xml:space="preserve"> Областным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17.11.2023 N 120-оз)</w:t>
      </w: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Закрепить за сельскими поселениями Ленинградской области вопросы в области обращения с твердыми коммунальными отходами, предусмотренные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пунктом 1 статьи 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24 июня 1998 года N 89-ФЗ "Об отходах производства и потребления".</w:t>
      </w: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8311B" w:rsidRDefault="0038311B" w:rsidP="0038311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2</w:t>
      </w: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областной закон вступает в силу со дня его официального опубликования.</w:t>
      </w: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А.Дрозденко</w:t>
      </w:r>
      <w:proofErr w:type="spellEnd"/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Санкт-Петербург</w:t>
      </w:r>
    </w:p>
    <w:p w:rsidR="0038311B" w:rsidRDefault="0038311B" w:rsidP="0038311B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июля 2014 года</w:t>
      </w:r>
    </w:p>
    <w:p w:rsidR="0038311B" w:rsidRDefault="0038311B" w:rsidP="0038311B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48-оз</w:t>
      </w: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8311B" w:rsidRDefault="0038311B" w:rsidP="00383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8311B" w:rsidRDefault="0038311B" w:rsidP="0038311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9124A" w:rsidRDefault="0039124A"/>
    <w:sectPr w:rsidR="0039124A" w:rsidSect="007E411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42"/>
    <w:rsid w:val="0038311B"/>
    <w:rsid w:val="0039124A"/>
    <w:rsid w:val="0088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21128&amp;dst=100022" TargetMode="External"/><Relationship Id="rId18" Type="http://schemas.openxmlformats.org/officeDocument/2006/relationships/hyperlink" Target="https://login.consultant.ru/link/?req=doc&amp;base=SPB&amp;n=294952&amp;dst=100008" TargetMode="External"/><Relationship Id="rId26" Type="http://schemas.openxmlformats.org/officeDocument/2006/relationships/hyperlink" Target="https://login.consultant.ru/link/?req=doc&amp;base=LAW&amp;n=471024&amp;dst=54" TargetMode="External"/><Relationship Id="rId39" Type="http://schemas.openxmlformats.org/officeDocument/2006/relationships/hyperlink" Target="https://login.consultant.ru/link/?req=doc&amp;base=LAW&amp;n=471024&amp;dst=254" TargetMode="External"/><Relationship Id="rId21" Type="http://schemas.openxmlformats.org/officeDocument/2006/relationships/hyperlink" Target="https://login.consultant.ru/link/?req=doc&amp;base=LAW&amp;n=471232&amp;dst=626" TargetMode="External"/><Relationship Id="rId34" Type="http://schemas.openxmlformats.org/officeDocument/2006/relationships/hyperlink" Target="https://login.consultant.ru/link/?req=doc&amp;base=LAW&amp;n=471024&amp;dst=301" TargetMode="External"/><Relationship Id="rId42" Type="http://schemas.openxmlformats.org/officeDocument/2006/relationships/hyperlink" Target="https://login.consultant.ru/link/?req=doc&amp;base=LAW&amp;n=471024&amp;dst=272" TargetMode="External"/><Relationship Id="rId47" Type="http://schemas.openxmlformats.org/officeDocument/2006/relationships/hyperlink" Target="https://login.consultant.ru/link/?req=doc&amp;base=LAW&amp;n=471024&amp;dst=605" TargetMode="External"/><Relationship Id="rId50" Type="http://schemas.openxmlformats.org/officeDocument/2006/relationships/hyperlink" Target="https://login.consultant.ru/link/?req=doc&amp;base=SPB&amp;n=201933&amp;dst=100008" TargetMode="External"/><Relationship Id="rId55" Type="http://schemas.openxmlformats.org/officeDocument/2006/relationships/hyperlink" Target="https://login.consultant.ru/link/?req=doc&amp;base=SPB&amp;n=250617&amp;dst=100034" TargetMode="External"/><Relationship Id="rId7" Type="http://schemas.openxmlformats.org/officeDocument/2006/relationships/hyperlink" Target="https://login.consultant.ru/link/?req=doc&amp;base=SPB&amp;n=295052&amp;dst=1000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50617&amp;dst=100033" TargetMode="External"/><Relationship Id="rId20" Type="http://schemas.openxmlformats.org/officeDocument/2006/relationships/hyperlink" Target="https://login.consultant.ru/link/?req=doc&amp;base=LAW&amp;n=471024&amp;dst=427" TargetMode="External"/><Relationship Id="rId29" Type="http://schemas.openxmlformats.org/officeDocument/2006/relationships/hyperlink" Target="https://login.consultant.ru/link/?req=doc&amp;base=LAW&amp;n=471024&amp;dst=101096" TargetMode="External"/><Relationship Id="rId41" Type="http://schemas.openxmlformats.org/officeDocument/2006/relationships/hyperlink" Target="https://login.consultant.ru/link/?req=doc&amp;base=LAW&amp;n=471024&amp;dst=255" TargetMode="External"/><Relationship Id="rId54" Type="http://schemas.openxmlformats.org/officeDocument/2006/relationships/hyperlink" Target="https://login.consultant.ru/link/?req=doc&amp;base=LAW&amp;n=471024&amp;dst=101249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65248&amp;dst=100008" TargetMode="External"/><Relationship Id="rId11" Type="http://schemas.openxmlformats.org/officeDocument/2006/relationships/hyperlink" Target="https://login.consultant.ru/link/?req=doc&amp;base=SPB&amp;n=201933&amp;dst=100008" TargetMode="External"/><Relationship Id="rId24" Type="http://schemas.openxmlformats.org/officeDocument/2006/relationships/hyperlink" Target="https://login.consultant.ru/link/?req=doc&amp;base=LAW&amp;n=471024&amp;dst=252" TargetMode="External"/><Relationship Id="rId32" Type="http://schemas.openxmlformats.org/officeDocument/2006/relationships/hyperlink" Target="https://login.consultant.ru/link/?req=doc&amp;base=LAW&amp;n=471024&amp;dst=280" TargetMode="External"/><Relationship Id="rId37" Type="http://schemas.openxmlformats.org/officeDocument/2006/relationships/hyperlink" Target="https://login.consultant.ru/link/?req=doc&amp;base=LAW&amp;n=471024&amp;dst=100137" TargetMode="External"/><Relationship Id="rId40" Type="http://schemas.openxmlformats.org/officeDocument/2006/relationships/hyperlink" Target="https://login.consultant.ru/link/?req=doc&amp;base=LAW&amp;n=471024&amp;dst=101086" TargetMode="External"/><Relationship Id="rId45" Type="http://schemas.openxmlformats.org/officeDocument/2006/relationships/hyperlink" Target="https://login.consultant.ru/link/?req=doc&amp;base=LAW&amp;n=471024&amp;dst=281" TargetMode="External"/><Relationship Id="rId53" Type="http://schemas.openxmlformats.org/officeDocument/2006/relationships/hyperlink" Target="https://login.consultant.ru/link/?req=doc&amp;base=SPB&amp;n=221128&amp;dst=100022" TargetMode="External"/><Relationship Id="rId58" Type="http://schemas.openxmlformats.org/officeDocument/2006/relationships/hyperlink" Target="https://login.consultant.ru/link/?req=doc&amp;base=SPB&amp;n=250617&amp;dst=100035" TargetMode="External"/><Relationship Id="rId5" Type="http://schemas.openxmlformats.org/officeDocument/2006/relationships/hyperlink" Target="https://login.consultant.ru/link/?req=doc&amp;base=SPB&amp;n=155353&amp;dst=100008" TargetMode="External"/><Relationship Id="rId15" Type="http://schemas.openxmlformats.org/officeDocument/2006/relationships/hyperlink" Target="https://login.consultant.ru/link/?req=doc&amp;base=SPB&amp;n=244315&amp;dst=100008" TargetMode="External"/><Relationship Id="rId23" Type="http://schemas.openxmlformats.org/officeDocument/2006/relationships/hyperlink" Target="https://login.consultant.ru/link/?req=doc&amp;base=SPB&amp;n=165248&amp;dst=100008" TargetMode="External"/><Relationship Id="rId28" Type="http://schemas.openxmlformats.org/officeDocument/2006/relationships/hyperlink" Target="https://login.consultant.ru/link/?req=doc&amp;base=LAW&amp;n=471024&amp;dst=100123" TargetMode="External"/><Relationship Id="rId36" Type="http://schemas.openxmlformats.org/officeDocument/2006/relationships/hyperlink" Target="https://login.consultant.ru/link/?req=doc&amp;base=LAW&amp;n=471026" TargetMode="External"/><Relationship Id="rId49" Type="http://schemas.openxmlformats.org/officeDocument/2006/relationships/hyperlink" Target="https://login.consultant.ru/link/?req=doc&amp;base=SPB&amp;n=172966&amp;dst=100008" TargetMode="External"/><Relationship Id="rId57" Type="http://schemas.openxmlformats.org/officeDocument/2006/relationships/hyperlink" Target="https://login.consultant.ru/link/?req=doc&amp;base=LAW&amp;n=471024&amp;dst=101249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221629&amp;dst=100026" TargetMode="External"/><Relationship Id="rId19" Type="http://schemas.openxmlformats.org/officeDocument/2006/relationships/hyperlink" Target="https://login.consultant.ru/link/?req=doc&amp;base=LAW&amp;n=471024&amp;dst=427" TargetMode="External"/><Relationship Id="rId31" Type="http://schemas.openxmlformats.org/officeDocument/2006/relationships/hyperlink" Target="https://login.consultant.ru/link/?req=doc&amp;base=LAW&amp;n=471024&amp;dst=101022" TargetMode="External"/><Relationship Id="rId44" Type="http://schemas.openxmlformats.org/officeDocument/2006/relationships/hyperlink" Target="https://login.consultant.ru/link/?req=doc&amp;base=LAW&amp;n=471024&amp;dst=216" TargetMode="External"/><Relationship Id="rId52" Type="http://schemas.openxmlformats.org/officeDocument/2006/relationships/hyperlink" Target="https://login.consultant.ru/link/?req=doc&amp;base=SPB&amp;n=244315&amp;dst=100009" TargetMode="External"/><Relationship Id="rId60" Type="http://schemas.openxmlformats.org/officeDocument/2006/relationships/hyperlink" Target="https://login.consultant.ru/link/?req=doc&amp;base=LAW&amp;n=471232&amp;dst=6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21416&amp;dst=100017" TargetMode="External"/><Relationship Id="rId14" Type="http://schemas.openxmlformats.org/officeDocument/2006/relationships/hyperlink" Target="https://login.consultant.ru/link/?req=doc&amp;base=SPB&amp;n=221735&amp;dst=100008" TargetMode="External"/><Relationship Id="rId22" Type="http://schemas.openxmlformats.org/officeDocument/2006/relationships/hyperlink" Target="https://login.consultant.ru/link/?req=doc&amp;base=SPB&amp;n=282959&amp;dst=100009" TargetMode="External"/><Relationship Id="rId27" Type="http://schemas.openxmlformats.org/officeDocument/2006/relationships/hyperlink" Target="https://login.consultant.ru/link/?req=doc&amp;base=LAW&amp;n=471024&amp;dst=386" TargetMode="External"/><Relationship Id="rId30" Type="http://schemas.openxmlformats.org/officeDocument/2006/relationships/hyperlink" Target="https://login.consultant.ru/link/?req=doc&amp;base=LAW&amp;n=471024&amp;dst=101021" TargetMode="External"/><Relationship Id="rId35" Type="http://schemas.openxmlformats.org/officeDocument/2006/relationships/hyperlink" Target="https://login.consultant.ru/link/?req=doc&amp;base=LAW&amp;n=471024&amp;dst=614" TargetMode="External"/><Relationship Id="rId43" Type="http://schemas.openxmlformats.org/officeDocument/2006/relationships/hyperlink" Target="https://login.consultant.ru/link/?req=doc&amp;base=LAW&amp;n=471024&amp;dst=273" TargetMode="External"/><Relationship Id="rId48" Type="http://schemas.openxmlformats.org/officeDocument/2006/relationships/hyperlink" Target="https://login.consultant.ru/link/?req=doc&amp;base=SPB&amp;n=295052&amp;dst=100020" TargetMode="External"/><Relationship Id="rId56" Type="http://schemas.openxmlformats.org/officeDocument/2006/relationships/hyperlink" Target="https://login.consultant.ru/link/?req=doc&amp;base=SPB&amp;n=294952&amp;dst=100008" TargetMode="External"/><Relationship Id="rId8" Type="http://schemas.openxmlformats.org/officeDocument/2006/relationships/hyperlink" Target="https://login.consultant.ru/link/?req=doc&amp;base=SPB&amp;n=172966&amp;dst=100008" TargetMode="External"/><Relationship Id="rId51" Type="http://schemas.openxmlformats.org/officeDocument/2006/relationships/hyperlink" Target="https://login.consultant.ru/link/?req=doc&amp;base=SPB&amp;n=221735&amp;dst=1000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21630&amp;dst=100016" TargetMode="External"/><Relationship Id="rId17" Type="http://schemas.openxmlformats.org/officeDocument/2006/relationships/hyperlink" Target="https://login.consultant.ru/link/?req=doc&amp;base=SPB&amp;n=282959&amp;dst=100008" TargetMode="External"/><Relationship Id="rId25" Type="http://schemas.openxmlformats.org/officeDocument/2006/relationships/hyperlink" Target="https://login.consultant.ru/link/?req=doc&amp;base=LAW&amp;n=471024&amp;dst=101250" TargetMode="External"/><Relationship Id="rId33" Type="http://schemas.openxmlformats.org/officeDocument/2006/relationships/hyperlink" Target="https://login.consultant.ru/link/?req=doc&amp;base=LAW&amp;n=471024&amp;dst=100133" TargetMode="External"/><Relationship Id="rId38" Type="http://schemas.openxmlformats.org/officeDocument/2006/relationships/hyperlink" Target="https://login.consultant.ru/link/?req=doc&amp;base=LAW&amp;n=471024&amp;dst=100982" TargetMode="External"/><Relationship Id="rId46" Type="http://schemas.openxmlformats.org/officeDocument/2006/relationships/hyperlink" Target="https://login.consultant.ru/link/?req=doc&amp;base=LAW&amp;n=471024&amp;dst=286" TargetMode="External"/><Relationship Id="rId59" Type="http://schemas.openxmlformats.org/officeDocument/2006/relationships/hyperlink" Target="https://login.consultant.ru/link/?req=doc&amp;base=SPB&amp;n=282959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1351</Words>
  <Characters>7705</Characters>
  <Application>Microsoft Office Word</Application>
  <DocSecurity>0</DocSecurity>
  <Lines>64</Lines>
  <Paragraphs>18</Paragraphs>
  <ScaleCrop>false</ScaleCrop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Сергеевна Чупрова</dc:creator>
  <cp:keywords/>
  <dc:description/>
  <cp:lastModifiedBy>Александра Сергеевна Чупрова</cp:lastModifiedBy>
  <cp:revision>2</cp:revision>
  <dcterms:created xsi:type="dcterms:W3CDTF">2024-09-27T11:55:00Z</dcterms:created>
  <dcterms:modified xsi:type="dcterms:W3CDTF">2024-09-27T11:55:00Z</dcterms:modified>
</cp:coreProperties>
</file>