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19" w:rsidRDefault="00F10519" w:rsidP="00F10519">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F10519">
        <w:tc>
          <w:tcPr>
            <w:tcW w:w="5103" w:type="dxa"/>
          </w:tcPr>
          <w:p w:rsidR="00F10519" w:rsidRDefault="00F10519">
            <w:pPr>
              <w:autoSpaceDE w:val="0"/>
              <w:autoSpaceDN w:val="0"/>
              <w:adjustRightInd w:val="0"/>
              <w:spacing w:after="0" w:line="240" w:lineRule="auto"/>
              <w:rPr>
                <w:rFonts w:ascii="Arial" w:hAnsi="Arial" w:cs="Arial"/>
                <w:sz w:val="20"/>
                <w:szCs w:val="20"/>
              </w:rPr>
            </w:pPr>
            <w:r>
              <w:rPr>
                <w:rFonts w:ascii="Arial" w:hAnsi="Arial" w:cs="Arial"/>
                <w:sz w:val="20"/>
                <w:szCs w:val="20"/>
              </w:rPr>
              <w:t>19 мая 1995 года</w:t>
            </w:r>
          </w:p>
        </w:tc>
        <w:tc>
          <w:tcPr>
            <w:tcW w:w="5103" w:type="dxa"/>
          </w:tcPr>
          <w:p w:rsidR="00F10519" w:rsidRDefault="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82-ФЗ</w:t>
            </w:r>
          </w:p>
        </w:tc>
      </w:tr>
    </w:tbl>
    <w:p w:rsidR="00F10519" w:rsidRDefault="00F10519" w:rsidP="00F10519">
      <w:pPr>
        <w:pBdr>
          <w:top w:val="single" w:sz="6" w:space="0" w:color="auto"/>
        </w:pBdr>
        <w:autoSpaceDE w:val="0"/>
        <w:autoSpaceDN w:val="0"/>
        <w:adjustRightInd w:val="0"/>
        <w:spacing w:before="100" w:after="100" w:line="240" w:lineRule="auto"/>
        <w:jc w:val="both"/>
        <w:rPr>
          <w:rFonts w:ascii="Arial" w:hAnsi="Arial" w:cs="Arial"/>
          <w:sz w:val="2"/>
          <w:szCs w:val="2"/>
        </w:rPr>
      </w:pPr>
    </w:p>
    <w:p w:rsidR="00F10519" w:rsidRDefault="00F10519" w:rsidP="00F10519">
      <w:pPr>
        <w:autoSpaceDE w:val="0"/>
        <w:autoSpaceDN w:val="0"/>
        <w:adjustRightInd w:val="0"/>
        <w:spacing w:after="0" w:line="240" w:lineRule="auto"/>
        <w:jc w:val="center"/>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ОБЩЕСТВЕННЫХ ОБЪЕДИНЕНИЯХ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F10519" w:rsidRDefault="00F10519" w:rsidP="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10519" w:rsidRDefault="00F10519" w:rsidP="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апреля 1995 года</w:t>
      </w:r>
    </w:p>
    <w:p w:rsidR="00F10519" w:rsidRDefault="00F10519" w:rsidP="00F1051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105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10519" w:rsidRDefault="00F1051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17.05.1997 </w:t>
            </w:r>
            <w:hyperlink r:id="rId5" w:history="1">
              <w:r>
                <w:rPr>
                  <w:rFonts w:ascii="Arial" w:hAnsi="Arial" w:cs="Arial"/>
                  <w:color w:val="0000FF"/>
                  <w:sz w:val="20"/>
                  <w:szCs w:val="20"/>
                </w:rPr>
                <w:t>N 78-ФЗ,</w:t>
              </w:r>
            </w:hyperlink>
            <w:proofErr w:type="gramEnd"/>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19.07.1998 </w:t>
            </w:r>
            <w:hyperlink r:id="rId6" w:history="1">
              <w:r>
                <w:rPr>
                  <w:rFonts w:ascii="Arial" w:hAnsi="Arial" w:cs="Arial"/>
                  <w:color w:val="0000FF"/>
                  <w:sz w:val="20"/>
                  <w:szCs w:val="20"/>
                </w:rPr>
                <w:t>N 112-ФЗ</w:t>
              </w:r>
            </w:hyperlink>
            <w:r>
              <w:rPr>
                <w:rFonts w:ascii="Arial" w:hAnsi="Arial" w:cs="Arial"/>
                <w:color w:val="392C69"/>
                <w:sz w:val="20"/>
                <w:szCs w:val="20"/>
              </w:rPr>
              <w:t xml:space="preserve">, от 12.03.2002 </w:t>
            </w:r>
            <w:hyperlink r:id="rId7" w:history="1">
              <w:r>
                <w:rPr>
                  <w:rFonts w:ascii="Arial" w:hAnsi="Arial" w:cs="Arial"/>
                  <w:color w:val="0000FF"/>
                  <w:sz w:val="20"/>
                  <w:szCs w:val="20"/>
                </w:rPr>
                <w:t>N 26-ФЗ</w:t>
              </w:r>
            </w:hyperlink>
            <w:r>
              <w:rPr>
                <w:rFonts w:ascii="Arial" w:hAnsi="Arial" w:cs="Arial"/>
                <w:color w:val="392C69"/>
                <w:sz w:val="20"/>
                <w:szCs w:val="20"/>
              </w:rPr>
              <w:t xml:space="preserve">, от 21.03.2002 </w:t>
            </w:r>
            <w:hyperlink r:id="rId8" w:history="1">
              <w:r>
                <w:rPr>
                  <w:rFonts w:ascii="Arial" w:hAnsi="Arial" w:cs="Arial"/>
                  <w:color w:val="0000FF"/>
                  <w:sz w:val="20"/>
                  <w:szCs w:val="20"/>
                </w:rPr>
                <w:t>N 31-ФЗ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25.07.2002 </w:t>
            </w:r>
            <w:hyperlink r:id="rId9" w:history="1">
              <w:r>
                <w:rPr>
                  <w:rFonts w:ascii="Arial" w:hAnsi="Arial" w:cs="Arial"/>
                  <w:color w:val="0000FF"/>
                  <w:sz w:val="20"/>
                  <w:szCs w:val="20"/>
                </w:rPr>
                <w:t>N 112-ФЗ</w:t>
              </w:r>
            </w:hyperlink>
            <w:r>
              <w:rPr>
                <w:rFonts w:ascii="Arial" w:hAnsi="Arial" w:cs="Arial"/>
                <w:color w:val="392C69"/>
                <w:sz w:val="20"/>
                <w:szCs w:val="20"/>
              </w:rPr>
              <w:t xml:space="preserve">, от 08.12.2003 </w:t>
            </w:r>
            <w:hyperlink r:id="rId10" w:history="1">
              <w:r>
                <w:rPr>
                  <w:rFonts w:ascii="Arial" w:hAnsi="Arial" w:cs="Arial"/>
                  <w:color w:val="0000FF"/>
                  <w:sz w:val="20"/>
                  <w:szCs w:val="20"/>
                </w:rPr>
                <w:t>N 169-ФЗ</w:t>
              </w:r>
            </w:hyperlink>
            <w:r>
              <w:rPr>
                <w:rFonts w:ascii="Arial" w:hAnsi="Arial" w:cs="Arial"/>
                <w:color w:val="392C69"/>
                <w:sz w:val="20"/>
                <w:szCs w:val="20"/>
              </w:rPr>
              <w:t xml:space="preserve">, от 29.06.2004 </w:t>
            </w:r>
            <w:hyperlink r:id="rId11" w:history="1">
              <w:r>
                <w:rPr>
                  <w:rFonts w:ascii="Arial" w:hAnsi="Arial" w:cs="Arial"/>
                  <w:color w:val="0000FF"/>
                  <w:sz w:val="20"/>
                  <w:szCs w:val="20"/>
                </w:rPr>
                <w:t>N 58-ФЗ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02.11.2004 </w:t>
            </w:r>
            <w:hyperlink r:id="rId12" w:history="1">
              <w:r>
                <w:rPr>
                  <w:rFonts w:ascii="Arial" w:hAnsi="Arial" w:cs="Arial"/>
                  <w:color w:val="0000FF"/>
                  <w:sz w:val="20"/>
                  <w:szCs w:val="20"/>
                </w:rPr>
                <w:t>N 127-ФЗ</w:t>
              </w:r>
            </w:hyperlink>
            <w:r>
              <w:rPr>
                <w:rFonts w:ascii="Arial" w:hAnsi="Arial" w:cs="Arial"/>
                <w:color w:val="392C69"/>
                <w:sz w:val="20"/>
                <w:szCs w:val="20"/>
              </w:rPr>
              <w:t xml:space="preserve">, от 10.01.2006 </w:t>
            </w:r>
            <w:hyperlink r:id="rId13" w:history="1">
              <w:r>
                <w:rPr>
                  <w:rFonts w:ascii="Arial" w:hAnsi="Arial" w:cs="Arial"/>
                  <w:color w:val="0000FF"/>
                  <w:sz w:val="20"/>
                  <w:szCs w:val="20"/>
                </w:rPr>
                <w:t>N 18-ФЗ</w:t>
              </w:r>
            </w:hyperlink>
            <w:r>
              <w:rPr>
                <w:rFonts w:ascii="Arial" w:hAnsi="Arial" w:cs="Arial"/>
                <w:color w:val="392C69"/>
                <w:sz w:val="20"/>
                <w:szCs w:val="20"/>
              </w:rPr>
              <w:t xml:space="preserve">, от 02.02.2006 </w:t>
            </w:r>
            <w:hyperlink r:id="rId14" w:history="1">
              <w:r>
                <w:rPr>
                  <w:rFonts w:ascii="Arial" w:hAnsi="Arial" w:cs="Arial"/>
                  <w:color w:val="0000FF"/>
                  <w:sz w:val="20"/>
                  <w:szCs w:val="20"/>
                </w:rPr>
                <w:t>N 19-ФЗ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23.07.2008 </w:t>
            </w:r>
            <w:hyperlink r:id="rId15" w:history="1">
              <w:r>
                <w:rPr>
                  <w:rFonts w:ascii="Arial" w:hAnsi="Arial" w:cs="Arial"/>
                  <w:color w:val="0000FF"/>
                  <w:sz w:val="20"/>
                  <w:szCs w:val="20"/>
                </w:rPr>
                <w:t>N 160-ФЗ</w:t>
              </w:r>
            </w:hyperlink>
            <w:r>
              <w:rPr>
                <w:rFonts w:ascii="Arial" w:hAnsi="Arial" w:cs="Arial"/>
                <w:color w:val="392C69"/>
                <w:sz w:val="20"/>
                <w:szCs w:val="20"/>
              </w:rPr>
              <w:t xml:space="preserve">, от 19.05.2010 </w:t>
            </w:r>
            <w:hyperlink r:id="rId16" w:history="1">
              <w:r>
                <w:rPr>
                  <w:rFonts w:ascii="Arial" w:hAnsi="Arial" w:cs="Arial"/>
                  <w:color w:val="0000FF"/>
                  <w:sz w:val="20"/>
                  <w:szCs w:val="20"/>
                </w:rPr>
                <w:t>N 88-ФЗ</w:t>
              </w:r>
            </w:hyperlink>
            <w:r>
              <w:rPr>
                <w:rFonts w:ascii="Arial" w:hAnsi="Arial" w:cs="Arial"/>
                <w:color w:val="392C69"/>
                <w:sz w:val="20"/>
                <w:szCs w:val="20"/>
              </w:rPr>
              <w:t xml:space="preserve">, от 22.07.2010 </w:t>
            </w:r>
            <w:hyperlink r:id="rId17" w:history="1">
              <w:r>
                <w:rPr>
                  <w:rFonts w:ascii="Arial" w:hAnsi="Arial" w:cs="Arial"/>
                  <w:color w:val="0000FF"/>
                  <w:sz w:val="20"/>
                  <w:szCs w:val="20"/>
                </w:rPr>
                <w:t>N 164-ФЗ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18" w:history="1">
              <w:r>
                <w:rPr>
                  <w:rFonts w:ascii="Arial" w:hAnsi="Arial" w:cs="Arial"/>
                  <w:color w:val="0000FF"/>
                  <w:sz w:val="20"/>
                  <w:szCs w:val="20"/>
                </w:rPr>
                <w:t>N 169-ФЗ</w:t>
              </w:r>
            </w:hyperlink>
            <w:r>
              <w:rPr>
                <w:rFonts w:ascii="Arial" w:hAnsi="Arial" w:cs="Arial"/>
                <w:color w:val="392C69"/>
                <w:sz w:val="20"/>
                <w:szCs w:val="20"/>
              </w:rPr>
              <w:t xml:space="preserve">, от 20.07.2012 </w:t>
            </w:r>
            <w:hyperlink r:id="rId19" w:history="1">
              <w:r>
                <w:rPr>
                  <w:rFonts w:ascii="Arial" w:hAnsi="Arial" w:cs="Arial"/>
                  <w:color w:val="0000FF"/>
                  <w:sz w:val="20"/>
                  <w:szCs w:val="20"/>
                </w:rPr>
                <w:t>N 121-ФЗ</w:t>
              </w:r>
            </w:hyperlink>
            <w:r>
              <w:rPr>
                <w:rFonts w:ascii="Arial" w:hAnsi="Arial" w:cs="Arial"/>
                <w:color w:val="392C69"/>
                <w:sz w:val="20"/>
                <w:szCs w:val="20"/>
              </w:rPr>
              <w:t xml:space="preserve">, от 28.12.2013 </w:t>
            </w:r>
            <w:hyperlink r:id="rId20" w:history="1">
              <w:r>
                <w:rPr>
                  <w:rFonts w:ascii="Arial" w:hAnsi="Arial" w:cs="Arial"/>
                  <w:color w:val="0000FF"/>
                  <w:sz w:val="20"/>
                  <w:szCs w:val="20"/>
                </w:rPr>
                <w:t>N 396-ФЗ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1" w:history="1">
              <w:r>
                <w:rPr>
                  <w:rFonts w:ascii="Arial" w:hAnsi="Arial" w:cs="Arial"/>
                  <w:color w:val="0000FF"/>
                  <w:sz w:val="20"/>
                  <w:szCs w:val="20"/>
                </w:rPr>
                <w:t>N 236-ФЗ</w:t>
              </w:r>
            </w:hyperlink>
            <w:r>
              <w:rPr>
                <w:rFonts w:ascii="Arial" w:hAnsi="Arial" w:cs="Arial"/>
                <w:color w:val="392C69"/>
                <w:sz w:val="20"/>
                <w:szCs w:val="20"/>
              </w:rPr>
              <w:t xml:space="preserve">, от 31.12.2014 </w:t>
            </w:r>
            <w:hyperlink r:id="rId22" w:history="1">
              <w:r>
                <w:rPr>
                  <w:rFonts w:ascii="Arial" w:hAnsi="Arial" w:cs="Arial"/>
                  <w:color w:val="0000FF"/>
                  <w:sz w:val="20"/>
                  <w:szCs w:val="20"/>
                </w:rPr>
                <w:t>N 505-ФЗ</w:t>
              </w:r>
            </w:hyperlink>
            <w:r>
              <w:rPr>
                <w:rFonts w:ascii="Arial" w:hAnsi="Arial" w:cs="Arial"/>
                <w:color w:val="392C69"/>
                <w:sz w:val="20"/>
                <w:szCs w:val="20"/>
              </w:rPr>
              <w:t xml:space="preserve">, от 08.03.2015 </w:t>
            </w:r>
            <w:hyperlink r:id="rId23" w:history="1">
              <w:r>
                <w:rPr>
                  <w:rFonts w:ascii="Arial" w:hAnsi="Arial" w:cs="Arial"/>
                  <w:color w:val="0000FF"/>
                  <w:sz w:val="20"/>
                  <w:szCs w:val="20"/>
                </w:rPr>
                <w:t>N 43-ФЗ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31.01.2016 </w:t>
            </w:r>
            <w:hyperlink r:id="rId24" w:history="1">
              <w:r>
                <w:rPr>
                  <w:rFonts w:ascii="Arial" w:hAnsi="Arial" w:cs="Arial"/>
                  <w:color w:val="0000FF"/>
                  <w:sz w:val="20"/>
                  <w:szCs w:val="20"/>
                </w:rPr>
                <w:t>N 7-ФЗ</w:t>
              </w:r>
            </w:hyperlink>
            <w:r>
              <w:rPr>
                <w:rFonts w:ascii="Arial" w:hAnsi="Arial" w:cs="Arial"/>
                <w:color w:val="392C69"/>
                <w:sz w:val="20"/>
                <w:szCs w:val="20"/>
              </w:rPr>
              <w:t xml:space="preserve">, от 02.06.2016 </w:t>
            </w:r>
            <w:hyperlink r:id="rId25" w:history="1">
              <w:r>
                <w:rPr>
                  <w:rFonts w:ascii="Arial" w:hAnsi="Arial" w:cs="Arial"/>
                  <w:color w:val="0000FF"/>
                  <w:sz w:val="20"/>
                  <w:szCs w:val="20"/>
                </w:rPr>
                <w:t>N 179-ФЗ</w:t>
              </w:r>
            </w:hyperlink>
            <w:r>
              <w:rPr>
                <w:rFonts w:ascii="Arial" w:hAnsi="Arial" w:cs="Arial"/>
                <w:color w:val="392C69"/>
                <w:sz w:val="20"/>
                <w:szCs w:val="20"/>
              </w:rPr>
              <w:t xml:space="preserve">, от 20.12.2017 </w:t>
            </w:r>
            <w:hyperlink r:id="rId26" w:history="1">
              <w:r>
                <w:rPr>
                  <w:rFonts w:ascii="Arial" w:hAnsi="Arial" w:cs="Arial"/>
                  <w:color w:val="0000FF"/>
                  <w:sz w:val="20"/>
                  <w:szCs w:val="20"/>
                </w:rPr>
                <w:t>N 404-ФЗ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27" w:history="1">
              <w:r>
                <w:rPr>
                  <w:rFonts w:ascii="Arial" w:hAnsi="Arial" w:cs="Arial"/>
                  <w:color w:val="0000FF"/>
                  <w:sz w:val="20"/>
                  <w:szCs w:val="20"/>
                </w:rPr>
                <w:t>N 394-ФЗ</w:t>
              </w:r>
            </w:hyperlink>
            <w:r>
              <w:rPr>
                <w:rFonts w:ascii="Arial" w:hAnsi="Arial" w:cs="Arial"/>
                <w:color w:val="392C69"/>
                <w:sz w:val="20"/>
                <w:szCs w:val="20"/>
              </w:rPr>
              <w:t xml:space="preserve">, от 02.12.2019 </w:t>
            </w:r>
            <w:hyperlink r:id="rId28" w:history="1">
              <w:r>
                <w:rPr>
                  <w:rFonts w:ascii="Arial" w:hAnsi="Arial" w:cs="Arial"/>
                  <w:color w:val="0000FF"/>
                  <w:sz w:val="20"/>
                  <w:szCs w:val="20"/>
                </w:rPr>
                <w:t>N 407-ФЗ</w:t>
              </w:r>
            </w:hyperlink>
            <w:r>
              <w:rPr>
                <w:rFonts w:ascii="Arial" w:hAnsi="Arial" w:cs="Arial"/>
                <w:color w:val="392C69"/>
                <w:sz w:val="20"/>
                <w:szCs w:val="20"/>
              </w:rPr>
              <w:t xml:space="preserve">, от 08.12.2020 </w:t>
            </w:r>
            <w:hyperlink r:id="rId29" w:history="1">
              <w:r>
                <w:rPr>
                  <w:rFonts w:ascii="Arial" w:hAnsi="Arial" w:cs="Arial"/>
                  <w:color w:val="0000FF"/>
                  <w:sz w:val="20"/>
                  <w:szCs w:val="20"/>
                </w:rPr>
                <w:t>N 429-ФЗ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30" w:history="1">
              <w:r>
                <w:rPr>
                  <w:rFonts w:ascii="Arial" w:hAnsi="Arial" w:cs="Arial"/>
                  <w:color w:val="0000FF"/>
                  <w:sz w:val="20"/>
                  <w:szCs w:val="20"/>
                </w:rPr>
                <w:t>N 481-ФЗ</w:t>
              </w:r>
            </w:hyperlink>
            <w:r>
              <w:rPr>
                <w:rFonts w:ascii="Arial" w:hAnsi="Arial" w:cs="Arial"/>
                <w:color w:val="392C69"/>
                <w:sz w:val="20"/>
                <w:szCs w:val="20"/>
              </w:rPr>
              <w:t xml:space="preserve">, от 28.06.2022 </w:t>
            </w:r>
            <w:hyperlink r:id="rId31" w:history="1">
              <w:r>
                <w:rPr>
                  <w:rFonts w:ascii="Arial" w:hAnsi="Arial" w:cs="Arial"/>
                  <w:color w:val="0000FF"/>
                  <w:sz w:val="20"/>
                  <w:szCs w:val="20"/>
                </w:rPr>
                <w:t>N 219-ФЗ</w:t>
              </w:r>
            </w:hyperlink>
            <w:r>
              <w:rPr>
                <w:rFonts w:ascii="Arial" w:hAnsi="Arial" w:cs="Arial"/>
                <w:color w:val="392C69"/>
                <w:sz w:val="20"/>
                <w:szCs w:val="20"/>
              </w:rPr>
              <w:t xml:space="preserve">, от 14.07.2022 </w:t>
            </w:r>
            <w:hyperlink r:id="rId32" w:history="1">
              <w:r>
                <w:rPr>
                  <w:rFonts w:ascii="Arial" w:hAnsi="Arial" w:cs="Arial"/>
                  <w:color w:val="0000FF"/>
                  <w:sz w:val="20"/>
                  <w:szCs w:val="20"/>
                </w:rPr>
                <w:t>N 255-ФЗ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33" w:history="1">
              <w:r>
                <w:rPr>
                  <w:rFonts w:ascii="Arial" w:hAnsi="Arial" w:cs="Arial"/>
                  <w:color w:val="0000FF"/>
                  <w:sz w:val="20"/>
                  <w:szCs w:val="20"/>
                </w:rPr>
                <w:t>N 262-ФЗ</w:t>
              </w:r>
            </w:hyperlink>
            <w:r>
              <w:rPr>
                <w:rFonts w:ascii="Arial" w:hAnsi="Arial" w:cs="Arial"/>
                <w:color w:val="392C69"/>
                <w:sz w:val="20"/>
                <w:szCs w:val="20"/>
              </w:rPr>
              <w:t xml:space="preserve">, от 04.11.2022 </w:t>
            </w:r>
            <w:hyperlink r:id="rId34" w:history="1">
              <w:r>
                <w:rPr>
                  <w:rFonts w:ascii="Arial" w:hAnsi="Arial" w:cs="Arial"/>
                  <w:color w:val="0000FF"/>
                  <w:sz w:val="20"/>
                  <w:szCs w:val="20"/>
                </w:rPr>
                <w:t>N 426-ФЗ</w:t>
              </w:r>
            </w:hyperlink>
            <w:r>
              <w:rPr>
                <w:rFonts w:ascii="Arial" w:hAnsi="Arial" w:cs="Arial"/>
                <w:color w:val="392C69"/>
                <w:sz w:val="20"/>
                <w:szCs w:val="20"/>
              </w:rPr>
              <w:t xml:space="preserve">, от 05.12.2022 </w:t>
            </w:r>
            <w:hyperlink r:id="rId35" w:history="1">
              <w:r>
                <w:rPr>
                  <w:rFonts w:ascii="Arial" w:hAnsi="Arial" w:cs="Arial"/>
                  <w:color w:val="0000FF"/>
                  <w:sz w:val="20"/>
                  <w:szCs w:val="20"/>
                </w:rPr>
                <w:t>N 498-ФЗ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19.12.2022 </w:t>
            </w:r>
            <w:hyperlink r:id="rId36" w:history="1">
              <w:r>
                <w:rPr>
                  <w:rFonts w:ascii="Arial" w:hAnsi="Arial" w:cs="Arial"/>
                  <w:color w:val="0000FF"/>
                  <w:sz w:val="20"/>
                  <w:szCs w:val="20"/>
                </w:rPr>
                <w:t>N 535-ФЗ</w:t>
              </w:r>
            </w:hyperlink>
            <w:r>
              <w:rPr>
                <w:rFonts w:ascii="Arial" w:hAnsi="Arial" w:cs="Arial"/>
                <w:color w:val="392C69"/>
                <w:sz w:val="20"/>
                <w:szCs w:val="20"/>
              </w:rPr>
              <w:t xml:space="preserve">, от 24.07.2023 </w:t>
            </w:r>
            <w:hyperlink r:id="rId37" w:history="1">
              <w:r>
                <w:rPr>
                  <w:rFonts w:ascii="Arial" w:hAnsi="Arial" w:cs="Arial"/>
                  <w:color w:val="0000FF"/>
                  <w:sz w:val="20"/>
                  <w:szCs w:val="20"/>
                </w:rPr>
                <w:t>N 360-ФЗ</w:t>
              </w:r>
            </w:hyperlink>
            <w:r>
              <w:rPr>
                <w:rFonts w:ascii="Arial" w:hAnsi="Arial" w:cs="Arial"/>
                <w:color w:val="392C69"/>
                <w:sz w:val="20"/>
                <w:szCs w:val="20"/>
              </w:rPr>
              <w:t xml:space="preserve">, от 25.12.2023 </w:t>
            </w:r>
            <w:hyperlink r:id="rId38" w:history="1">
              <w:r>
                <w:rPr>
                  <w:rFonts w:ascii="Arial" w:hAnsi="Arial" w:cs="Arial"/>
                  <w:color w:val="0000FF"/>
                  <w:sz w:val="20"/>
                  <w:szCs w:val="20"/>
                </w:rPr>
                <w:t>N 671-ФЗ</w:t>
              </w:r>
            </w:hyperlink>
            <w:r>
              <w:rPr>
                <w:rFonts w:ascii="Arial" w:hAnsi="Arial" w:cs="Arial"/>
                <w:color w:val="392C69"/>
                <w:sz w:val="20"/>
                <w:szCs w:val="20"/>
              </w:rPr>
              <w:t>,</w:t>
            </w:r>
          </w:p>
          <w:p w:rsidR="00F10519" w:rsidRDefault="00F1051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39" w:history="1">
              <w:r>
                <w:rPr>
                  <w:rFonts w:ascii="Arial" w:hAnsi="Arial" w:cs="Arial"/>
                  <w:color w:val="0000FF"/>
                  <w:sz w:val="20"/>
                  <w:szCs w:val="20"/>
                </w:rPr>
                <w:t>N 219-ФЗ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jc w:val="center"/>
              <w:rPr>
                <w:rFonts w:ascii="Arial" w:hAnsi="Arial" w:cs="Arial"/>
                <w:color w:val="392C69"/>
                <w:sz w:val="20"/>
                <w:szCs w:val="20"/>
              </w:rPr>
            </w:pPr>
          </w:p>
        </w:tc>
      </w:tr>
    </w:tbl>
    <w:p w:rsidR="00F10519" w:rsidRDefault="00F10519" w:rsidP="00F10519">
      <w:pPr>
        <w:autoSpaceDE w:val="0"/>
        <w:autoSpaceDN w:val="0"/>
        <w:adjustRightInd w:val="0"/>
        <w:spacing w:after="0" w:line="240" w:lineRule="auto"/>
        <w:jc w:val="center"/>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Сфера действия настоящего Федерального закона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40" w:history="1">
        <w:r>
          <w:rPr>
            <w:rFonts w:ascii="Arial" w:hAnsi="Arial" w:cs="Arial"/>
            <w:color w:val="0000FF"/>
            <w:sz w:val="20"/>
            <w:szCs w:val="20"/>
          </w:rPr>
          <w:t>закон</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Содержание права граждан на объединение</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общественных объединений способствует реализации прав и законных интересов граждан.</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Создаваемые гражданами общественные объединения могут регистрироваться в порядке, предусмотренном настоящим Федеральным </w:t>
      </w:r>
      <w:hyperlink w:anchor="Par223" w:history="1">
        <w:r>
          <w:rPr>
            <w:rFonts w:ascii="Arial" w:hAnsi="Arial" w:cs="Arial"/>
            <w:color w:val="0000FF"/>
            <w:sz w:val="20"/>
            <w:szCs w:val="20"/>
          </w:rPr>
          <w:t>законом</w:t>
        </w:r>
      </w:hyperlink>
      <w:r>
        <w:rPr>
          <w:rFonts w:ascii="Arial" w:hAnsi="Arial" w:cs="Arial"/>
          <w:sz w:val="20"/>
          <w:szCs w:val="20"/>
        </w:rPr>
        <w:t>, и приобретать права юридического лица либо функционировать без государственной регистрации и приобретения прав юридического лица.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Законы об общественных объединениях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31.01.2016 N 7-ФЗ)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19.07.1998 </w:t>
      </w:r>
      <w:hyperlink r:id="rId42" w:history="1">
        <w:r>
          <w:rPr>
            <w:rFonts w:ascii="Arial" w:hAnsi="Arial" w:cs="Arial"/>
            <w:color w:val="0000FF"/>
            <w:sz w:val="20"/>
            <w:szCs w:val="20"/>
          </w:rPr>
          <w:t>N 112-ФЗ</w:t>
        </w:r>
      </w:hyperlink>
      <w:r>
        <w:rPr>
          <w:rFonts w:ascii="Arial" w:hAnsi="Arial" w:cs="Arial"/>
          <w:sz w:val="20"/>
          <w:szCs w:val="20"/>
        </w:rPr>
        <w:t xml:space="preserve">, от 12.03.2002 </w:t>
      </w:r>
      <w:hyperlink r:id="rId43" w:history="1">
        <w:r>
          <w:rPr>
            <w:rFonts w:ascii="Arial" w:hAnsi="Arial" w:cs="Arial"/>
            <w:color w:val="0000FF"/>
            <w:sz w:val="20"/>
            <w:szCs w:val="20"/>
          </w:rPr>
          <w:t>N 26-ФЗ</w:t>
        </w:r>
      </w:hyperlink>
      <w:r>
        <w:rPr>
          <w:rFonts w:ascii="Arial" w:hAnsi="Arial" w:cs="Arial"/>
          <w:sz w:val="20"/>
          <w:szCs w:val="20"/>
        </w:rPr>
        <w:t>)</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Понятие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Учредители, члены и участники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rPr>
          <w:rFonts w:ascii="Arial" w:hAnsi="Arial" w:cs="Arial"/>
          <w:sz w:val="20"/>
          <w:szCs w:val="20"/>
        </w:rPr>
        <w:t xml:space="preserve"> Учредители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общественного объединения имеют право избирать и быть избранными в руководящие и </w:t>
      </w:r>
      <w:proofErr w:type="gramStart"/>
      <w:r>
        <w:rPr>
          <w:rFonts w:ascii="Arial" w:hAnsi="Arial" w:cs="Arial"/>
          <w:sz w:val="20"/>
          <w:szCs w:val="20"/>
        </w:rPr>
        <w:t>контрольно-ревизионный</w:t>
      </w:r>
      <w:proofErr w:type="gramEnd"/>
      <w:r>
        <w:rPr>
          <w:rFonts w:ascii="Arial" w:hAnsi="Arial" w:cs="Arial"/>
          <w:sz w:val="20"/>
          <w:szCs w:val="20"/>
        </w:rP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общественного объединения имеют права и </w:t>
      </w:r>
      <w:proofErr w:type="gramStart"/>
      <w:r>
        <w:rPr>
          <w:rFonts w:ascii="Arial" w:hAnsi="Arial" w:cs="Arial"/>
          <w:sz w:val="20"/>
          <w:szCs w:val="20"/>
        </w:rPr>
        <w:t>несут обязанности</w:t>
      </w:r>
      <w:proofErr w:type="gramEnd"/>
      <w:r>
        <w:rPr>
          <w:rFonts w:ascii="Arial" w:hAnsi="Arial" w:cs="Arial"/>
          <w:sz w:val="20"/>
          <w:szCs w:val="20"/>
        </w:rP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rPr>
          <w:rFonts w:ascii="Arial" w:hAnsi="Arial" w:cs="Arial"/>
          <w:sz w:val="20"/>
          <w:szCs w:val="20"/>
        </w:rPr>
        <w:t xml:space="preserve"> Участники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7. Организационно-правовые формы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создаваться в одной из следующих организационно-правовых форм: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общественная организация;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движение;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общественный фонд;</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учреждение;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общественной самодеятельности;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политическая партия.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45" w:history="1">
        <w:r>
          <w:rPr>
            <w:rFonts w:ascii="Arial" w:hAnsi="Arial" w:cs="Arial"/>
            <w:color w:val="0000FF"/>
            <w:sz w:val="20"/>
            <w:szCs w:val="20"/>
          </w:rPr>
          <w:t>закон</w:t>
        </w:r>
      </w:hyperlink>
      <w:r>
        <w:rPr>
          <w:rFonts w:ascii="Arial" w:hAnsi="Arial" w:cs="Arial"/>
          <w:sz w:val="20"/>
          <w:szCs w:val="20"/>
        </w:rPr>
        <w:t xml:space="preserve"> от 12.03.2002 N 26-ФЗ.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Общественная организация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w:t>
      </w:r>
      <w:proofErr w:type="gramStart"/>
      <w:r>
        <w:rPr>
          <w:rFonts w:ascii="Arial" w:hAnsi="Arial" w:cs="Arial"/>
          <w:sz w:val="20"/>
          <w:szCs w:val="20"/>
        </w:rPr>
        <w:t>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rPr>
          <w:rFonts w:ascii="Arial" w:hAnsi="Arial" w:cs="Arial"/>
          <w:sz w:val="20"/>
          <w:szCs w:val="20"/>
        </w:rPr>
        <w:t xml:space="preserve"> компетенции постоянно действующего коллегиального руководящего органа общественной организации.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02.06.2016 N 179-ФЗ; 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20.12.2017 N 404-ФЗ)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Общественное движение</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w:t>
      </w:r>
      <w:proofErr w:type="gramStart"/>
      <w:r>
        <w:rPr>
          <w:rFonts w:ascii="Arial" w:hAnsi="Arial" w:cs="Arial"/>
          <w:sz w:val="20"/>
          <w:szCs w:val="20"/>
        </w:rPr>
        <w:t>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w:t>
      </w:r>
      <w:proofErr w:type="gramEnd"/>
      <w:r>
        <w:rPr>
          <w:rFonts w:ascii="Arial" w:hAnsi="Arial" w:cs="Arial"/>
          <w:sz w:val="20"/>
          <w:szCs w:val="20"/>
        </w:rPr>
        <w:t xml:space="preserve"> компетенции постоянно действующего коллегиального руководящего органа общественного движения.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04.11.2022 N 426-ФЗ)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Общественный фонд</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Общественный </w:t>
      </w:r>
      <w:hyperlink r:id="rId49" w:history="1">
        <w:r>
          <w:rPr>
            <w:rFonts w:ascii="Arial" w:hAnsi="Arial" w:cs="Arial"/>
            <w:color w:val="0000FF"/>
            <w:sz w:val="20"/>
            <w:szCs w:val="20"/>
          </w:rPr>
          <w:t>фонд</w:t>
        </w:r>
      </w:hyperlink>
      <w:r>
        <w:rPr>
          <w:rFonts w:ascii="Arial" w:hAnsi="Arial" w:cs="Arial"/>
          <w:sz w:val="20"/>
          <w:szCs w:val="20"/>
        </w:rP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Общественное учреждение</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общественным учреждением и его имуществом осуществляется лицами, назначенными учредителем (учредителями).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Орган общественной самодеятельности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12.1. Исключена. - Федеральный </w:t>
      </w:r>
      <w:hyperlink r:id="rId5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12.03.2002 N 26-ФЗ.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12.2. Политические партии</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создания, деятельности, реорганизации и (или) ликвидации политических партий регулируется специальным федеральным </w:t>
      </w:r>
      <w:hyperlink r:id="rId54" w:history="1">
        <w:r>
          <w:rPr>
            <w:rFonts w:ascii="Arial" w:hAnsi="Arial" w:cs="Arial"/>
            <w:color w:val="0000FF"/>
            <w:sz w:val="20"/>
            <w:szCs w:val="20"/>
          </w:rPr>
          <w:t>законом</w:t>
        </w:r>
      </w:hyperlink>
      <w:r>
        <w:rPr>
          <w:rFonts w:ascii="Arial" w:hAnsi="Arial" w:cs="Arial"/>
          <w:sz w:val="20"/>
          <w:szCs w:val="20"/>
        </w:rPr>
        <w:t>.</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Союзы (ассоциации)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Территориальная сфера деятельности российских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создаются и действуют общероссийские, межрегиональные, региональные и местные общественные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Принципы создания и деятельности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w:t>
      </w:r>
      <w:r>
        <w:rPr>
          <w:rFonts w:ascii="Arial" w:hAnsi="Arial" w:cs="Arial"/>
          <w:sz w:val="20"/>
          <w:szCs w:val="20"/>
        </w:rPr>
        <w:lastRenderedPageBreak/>
        <w:t>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общественных объединений должна быть гласной, а информация об их учредительных и программных документах - общедоступной.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Ограничения на создание и деятельность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Ограничения на создание отдельных видов общественных объединений могут устанавливаться только федеральным законом.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Государство и общественные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w:t>
      </w:r>
      <w:proofErr w:type="gramStart"/>
      <w:r>
        <w:rPr>
          <w:rFonts w:ascii="Arial" w:hAnsi="Arial" w:cs="Arial"/>
          <w:sz w:val="20"/>
          <w:szCs w:val="20"/>
        </w:rPr>
        <w:t xml:space="preserve">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02.02.2006 </w:t>
      </w:r>
      <w:hyperlink r:id="rId60" w:history="1">
        <w:r>
          <w:rPr>
            <w:rFonts w:ascii="Arial" w:hAnsi="Arial" w:cs="Arial"/>
            <w:color w:val="0000FF"/>
            <w:sz w:val="20"/>
            <w:szCs w:val="20"/>
          </w:rPr>
          <w:t>N 19-ФЗ</w:t>
        </w:r>
      </w:hyperlink>
      <w:r>
        <w:rPr>
          <w:rFonts w:ascii="Arial" w:hAnsi="Arial" w:cs="Arial"/>
          <w:sz w:val="20"/>
          <w:szCs w:val="20"/>
        </w:rPr>
        <w:t xml:space="preserve">, от 28.12.2013 </w:t>
      </w:r>
      <w:hyperlink r:id="rId61" w:history="1">
        <w:r>
          <w:rPr>
            <w:rFonts w:ascii="Arial" w:hAnsi="Arial" w:cs="Arial"/>
            <w:color w:val="0000FF"/>
            <w:sz w:val="20"/>
            <w:szCs w:val="20"/>
          </w:rPr>
          <w:t>N 396-ФЗ</w:t>
        </w:r>
      </w:hyperlink>
      <w:r>
        <w:rPr>
          <w:rFonts w:ascii="Arial" w:hAnsi="Arial" w:cs="Arial"/>
          <w:sz w:val="20"/>
          <w:szCs w:val="20"/>
        </w:rPr>
        <w:t xml:space="preserve">, от 14.07.2022 </w:t>
      </w:r>
      <w:hyperlink r:id="rId62" w:history="1">
        <w:r>
          <w:rPr>
            <w:rFonts w:ascii="Arial" w:hAnsi="Arial" w:cs="Arial"/>
            <w:color w:val="0000FF"/>
            <w:sz w:val="20"/>
            <w:szCs w:val="20"/>
          </w:rPr>
          <w:t>N 262-ФЗ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СОЗДАНИЕ ОБЩЕСТВЕННЫХ ОБЪЕДИНЕНИЙ,</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ИХ РЕОРГАНИЗАЦИЯ И (ИЛИ) ЛИКВИДАЦИЯ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Создание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12.03.2002 N 26-ФЗ)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учредителей наряду с физическими лицами могут входить юридические лица - общественные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rPr>
          <w:rFonts w:ascii="Arial" w:hAnsi="Arial" w:cs="Arial"/>
          <w:sz w:val="20"/>
          <w:szCs w:val="20"/>
        </w:rPr>
        <w:t xml:space="preserve"> С момента принятия указанных решений общественное объединение считается созданным: </w:t>
      </w:r>
      <w:r>
        <w:rPr>
          <w:rFonts w:ascii="Arial" w:hAnsi="Arial" w:cs="Arial"/>
          <w:sz w:val="20"/>
          <w:szCs w:val="20"/>
        </w:rPr>
        <w:lastRenderedPageBreak/>
        <w:t>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Требования, предъявляемые к учредителям, членам и участникам общественных объединений</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bookmarkStart w:id="1" w:name="Par173"/>
      <w:bookmarkEnd w:id="1"/>
      <w:r>
        <w:rPr>
          <w:rFonts w:ascii="Arial" w:hAnsi="Arial" w:cs="Arial"/>
          <w:sz w:val="20"/>
          <w:szCs w:val="20"/>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bookmarkStart w:id="2" w:name="Par174"/>
      <w:bookmarkEnd w:id="2"/>
      <w:r>
        <w:rPr>
          <w:rFonts w:ascii="Arial" w:hAnsi="Arial" w:cs="Arial"/>
          <w:sz w:val="20"/>
          <w:szCs w:val="20"/>
        </w:rPr>
        <w:t>Не может быть учредителем, членом, участником общественного объединения:</w:t>
      </w:r>
    </w:p>
    <w:p w:rsidR="00F10519" w:rsidRDefault="00F10519" w:rsidP="00F1051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105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05.02.2025 п. 1 ч. 3 ст. 19 излагается в новой редакции (</w:t>
            </w:r>
            <w:hyperlink r:id="rId65" w:history="1">
              <w:r>
                <w:rPr>
                  <w:rFonts w:ascii="Arial" w:hAnsi="Arial" w:cs="Arial"/>
                  <w:color w:val="0000FF"/>
                  <w:sz w:val="20"/>
                  <w:szCs w:val="20"/>
                </w:rPr>
                <w:t>ФЗ</w:t>
              </w:r>
            </w:hyperlink>
            <w:r>
              <w:rPr>
                <w:rFonts w:ascii="Arial" w:hAnsi="Arial" w:cs="Arial"/>
                <w:color w:val="392C69"/>
                <w:sz w:val="20"/>
                <w:szCs w:val="20"/>
              </w:rPr>
              <w:t xml:space="preserve"> от 08.08.2024 N 260-ФЗ). См. будущую </w:t>
            </w:r>
            <w:hyperlink r:id="rId6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p>
        </w:tc>
      </w:tr>
    </w:tbl>
    <w:p w:rsidR="00F10519" w:rsidRDefault="00F10519" w:rsidP="00F1051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включенное в перечень в соответствии с </w:t>
      </w:r>
      <w:hyperlink r:id="rId67"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02.12.2019 N 407-ФЗ)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общественное объединение, деятельность которого приостановлена в соответствии со </w:t>
      </w:r>
      <w:hyperlink r:id="rId69"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содержащееся в местах лишения свободы по приговору суда;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0"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лицо, включенное в составляемые в рамках реализации полномочий, предусмотренных </w:t>
      </w:r>
      <w:hyperlink r:id="rId72"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4" w:history="1">
        <w:r>
          <w:rPr>
            <w:rFonts w:ascii="Arial" w:hAnsi="Arial" w:cs="Arial"/>
            <w:color w:val="0000FF"/>
            <w:sz w:val="20"/>
            <w:szCs w:val="20"/>
          </w:rPr>
          <w:t>статьей 3.1</w:t>
        </w:r>
      </w:hyperlink>
      <w:r>
        <w:rPr>
          <w:rFonts w:ascii="Arial" w:hAnsi="Arial" w:cs="Arial"/>
          <w:sz w:val="20"/>
          <w:szCs w:val="20"/>
        </w:rPr>
        <w:t xml:space="preserve"> </w:t>
      </w:r>
      <w:r>
        <w:rPr>
          <w:rFonts w:ascii="Arial" w:hAnsi="Arial" w:cs="Arial"/>
          <w:sz w:val="20"/>
          <w:szCs w:val="20"/>
        </w:rPr>
        <w:lastRenderedPageBreak/>
        <w:t>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25.12.2023 N 671-ФЗ; 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08.08.2024 N 219-ФЗ)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rPr>
          <w:rFonts w:ascii="Arial" w:hAnsi="Arial" w:cs="Arial"/>
          <w:sz w:val="20"/>
          <w:szCs w:val="20"/>
        </w:rPr>
        <w:t xml:space="preserve"> объединения в течение десяти лет со дня вступления в законную силу соответствующего решения суда.</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31.12.2014 N 505-ФЗ)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молодежных общественных объединений могут быть граждане, достигшие 14 лет.</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детских общественных объединений могут быть граждане, достигшие 8 лет.</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19.12.2022 N 535-ФЗ)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Устав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должен предусматривать:</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организационно-правовую форму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 и цели деятельности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roofErr w:type="gramEnd"/>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права общественного объединения и его структурных подразделений (организаций, отделений) по управлению имуществом;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порядок распределения имущества, оставшегося в результате ликвидации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сведения, предусмотренные настоящим Федеральным законом и другими федеральными законами.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19.12.2022 N 535-ФЗ)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82" w:history="1">
        <w:r>
          <w:rPr>
            <w:rFonts w:ascii="Arial" w:hAnsi="Arial" w:cs="Arial"/>
            <w:color w:val="0000FF"/>
            <w:sz w:val="20"/>
            <w:szCs w:val="20"/>
          </w:rPr>
          <w:t>закон</w:t>
        </w:r>
      </w:hyperlink>
      <w:r>
        <w:rPr>
          <w:rFonts w:ascii="Arial" w:hAnsi="Arial" w:cs="Arial"/>
          <w:sz w:val="20"/>
          <w:szCs w:val="20"/>
        </w:rPr>
        <w:t xml:space="preserve"> от 12.03.2002 N 26-ФЗ.</w:t>
      </w:r>
    </w:p>
    <w:p w:rsidR="00F10519" w:rsidRDefault="00F10519" w:rsidP="00F1051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105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символика НКО приводятся в соответствие с требованиями </w:t>
            </w:r>
            <w:hyperlink r:id="rId83" w:history="1">
              <w:r>
                <w:rPr>
                  <w:rFonts w:ascii="Arial" w:hAnsi="Arial" w:cs="Arial"/>
                  <w:color w:val="0000FF"/>
                  <w:sz w:val="20"/>
                  <w:szCs w:val="20"/>
                </w:rPr>
                <w:t>закона</w:t>
              </w:r>
            </w:hyperlink>
            <w:r>
              <w:rPr>
                <w:rFonts w:ascii="Arial" w:hAnsi="Arial" w:cs="Arial"/>
                <w:color w:val="392C69"/>
                <w:sz w:val="20"/>
                <w:szCs w:val="20"/>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p>
        </w:tc>
      </w:tr>
    </w:tbl>
    <w:p w:rsidR="00F10519" w:rsidRDefault="00F10519" w:rsidP="00F10519">
      <w:pPr>
        <w:autoSpaceDE w:val="0"/>
        <w:autoSpaceDN w:val="0"/>
        <w:adjustRightInd w:val="0"/>
        <w:spacing w:before="260" w:after="0" w:line="240" w:lineRule="auto"/>
        <w:ind w:firstLine="540"/>
        <w:jc w:val="both"/>
        <w:rPr>
          <w:rFonts w:ascii="Arial" w:hAnsi="Arial" w:cs="Arial"/>
          <w:sz w:val="20"/>
          <w:szCs w:val="20"/>
        </w:rPr>
      </w:pPr>
      <w:bookmarkStart w:id="3" w:name="Par215"/>
      <w:bookmarkEnd w:id="3"/>
      <w:r>
        <w:rPr>
          <w:rFonts w:ascii="Arial" w:hAnsi="Arial" w:cs="Arial"/>
          <w:sz w:val="20"/>
          <w:szCs w:val="20"/>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19.12.2022 N 535-ФЗ)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220"/>
      <w:bookmarkEnd w:id="4"/>
      <w:r>
        <w:rPr>
          <w:rFonts w:ascii="Arial" w:eastAsiaTheme="minorHAnsi" w:hAnsi="Arial" w:cs="Arial"/>
          <w:color w:val="auto"/>
          <w:sz w:val="20"/>
          <w:szCs w:val="20"/>
        </w:rPr>
        <w:t>Статья 21. Государственная регистрация общественных объединений</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bookmarkStart w:id="5" w:name="Par223"/>
      <w:bookmarkEnd w:id="5"/>
      <w:proofErr w:type="gramStart"/>
      <w:r>
        <w:rPr>
          <w:rFonts w:ascii="Arial" w:hAnsi="Arial" w:cs="Arial"/>
          <w:sz w:val="20"/>
          <w:szCs w:val="20"/>
        </w:rP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(об отказе в государственной регистрации) общественного объединения принимается </w:t>
      </w:r>
      <w:hyperlink r:id="rId88" w:history="1">
        <w:r>
          <w:rPr>
            <w:rFonts w:ascii="Arial" w:hAnsi="Arial" w:cs="Arial"/>
            <w:color w:val="0000FF"/>
            <w:sz w:val="20"/>
            <w:szCs w:val="20"/>
          </w:rPr>
          <w:t>федеральным органом</w:t>
        </w:r>
      </w:hyperlink>
      <w:r>
        <w:rPr>
          <w:rFonts w:ascii="Arial" w:hAnsi="Arial" w:cs="Arial"/>
          <w:sz w:val="20"/>
          <w:szCs w:val="20"/>
        </w:rP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rPr>
          <w:rFonts w:ascii="Arial" w:hAnsi="Arial" w:cs="Arial"/>
          <w:sz w:val="20"/>
          <w:szCs w:val="20"/>
        </w:rP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9"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rPr>
          <w:rFonts w:ascii="Arial" w:hAnsi="Arial" w:cs="Arial"/>
          <w:sz w:val="20"/>
          <w:szCs w:val="20"/>
        </w:rPr>
        <w:t xml:space="preserve"> соответствующей государственной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rPr>
          <w:rFonts w:ascii="Arial" w:hAnsi="Arial" w:cs="Arial"/>
          <w:sz w:val="20"/>
          <w:szCs w:val="20"/>
        </w:rPr>
        <w:t>регистрации</w:t>
      </w:r>
      <w:proofErr w:type="gramEnd"/>
      <w:r>
        <w:rPr>
          <w:rFonts w:ascii="Arial" w:hAnsi="Arial" w:cs="Arial"/>
          <w:sz w:val="20"/>
          <w:szCs w:val="20"/>
        </w:rPr>
        <w:t xml:space="preserve"> по месту нахождения постоянно действующего руководящего органа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bookmarkStart w:id="6" w:name="Par228"/>
      <w:bookmarkEnd w:id="6"/>
      <w:r>
        <w:rPr>
          <w:rFonts w:ascii="Arial" w:hAnsi="Arial" w:cs="Arial"/>
          <w:sz w:val="20"/>
          <w:szCs w:val="20"/>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устав общественного объединения в трех экземплярах;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уплате государственной пошлины;</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использовании в наименовании общественного объединения имени гражданина, символики, защищенной </w:t>
      </w:r>
      <w:hyperlink r:id="rId9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91" w:history="1">
        <w:r>
          <w:rPr>
            <w:rFonts w:ascii="Arial" w:hAnsi="Arial" w:cs="Arial"/>
            <w:color w:val="0000FF"/>
            <w:sz w:val="20"/>
            <w:szCs w:val="20"/>
          </w:rPr>
          <w:t>N 88-ФЗ</w:t>
        </w:r>
      </w:hyperlink>
      <w:r>
        <w:rPr>
          <w:rFonts w:ascii="Arial" w:hAnsi="Arial" w:cs="Arial"/>
          <w:sz w:val="20"/>
          <w:szCs w:val="20"/>
        </w:rPr>
        <w:t xml:space="preserve">, от 21.07.2014 </w:t>
      </w:r>
      <w:hyperlink r:id="rId92" w:history="1">
        <w:r>
          <w:rPr>
            <w:rFonts w:ascii="Arial" w:hAnsi="Arial" w:cs="Arial"/>
            <w:color w:val="0000FF"/>
            <w:sz w:val="20"/>
            <w:szCs w:val="20"/>
          </w:rPr>
          <w:t>N 236-ФЗ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93" w:history="1">
        <w:r>
          <w:rPr>
            <w:rFonts w:ascii="Arial" w:hAnsi="Arial" w:cs="Arial"/>
            <w:color w:val="0000FF"/>
            <w:sz w:val="20"/>
            <w:szCs w:val="20"/>
          </w:rPr>
          <w:t>закон</w:t>
        </w:r>
      </w:hyperlink>
      <w:r>
        <w:rPr>
          <w:rFonts w:ascii="Arial" w:hAnsi="Arial" w:cs="Arial"/>
          <w:sz w:val="20"/>
          <w:szCs w:val="20"/>
        </w:rPr>
        <w:t xml:space="preserve"> от 05.12.2022 N 498-ФЗ.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в </w:t>
      </w:r>
      <w:hyperlink w:anchor="Par228" w:history="1">
        <w:r>
          <w:rPr>
            <w:rFonts w:ascii="Arial" w:hAnsi="Arial" w:cs="Arial"/>
            <w:color w:val="0000FF"/>
            <w:sz w:val="20"/>
            <w:szCs w:val="20"/>
          </w:rPr>
          <w:t>части шестой</w:t>
        </w:r>
      </w:hyperlink>
      <w:r>
        <w:rPr>
          <w:rFonts w:ascii="Arial" w:hAnsi="Arial" w:cs="Arial"/>
          <w:sz w:val="20"/>
          <w:szCs w:val="20"/>
        </w:rP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28" w:history="1">
        <w:r>
          <w:rPr>
            <w:rFonts w:ascii="Arial" w:hAnsi="Arial" w:cs="Arial"/>
            <w:color w:val="0000FF"/>
            <w:sz w:val="20"/>
            <w:szCs w:val="20"/>
          </w:rPr>
          <w:t>частью шестой</w:t>
        </w:r>
      </w:hyperlink>
      <w:r>
        <w:rPr>
          <w:rFonts w:ascii="Arial" w:hAnsi="Arial" w:cs="Arial"/>
          <w:sz w:val="20"/>
          <w:szCs w:val="20"/>
        </w:rP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rPr>
          <w:rFonts w:ascii="Arial" w:hAnsi="Arial" w:cs="Arial"/>
          <w:sz w:val="20"/>
          <w:szCs w:val="20"/>
        </w:rP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rPr>
          <w:rFonts w:ascii="Arial" w:hAnsi="Arial" w:cs="Arial"/>
          <w:sz w:val="20"/>
          <w:szCs w:val="20"/>
        </w:rPr>
        <w:t xml:space="preserve"> В этом случае указанное отделение приобретает права юридического лица со дня его государственной регистрации.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01.07.2011 N 169-ФЗ)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w:t>
      </w:r>
      <w:r>
        <w:rPr>
          <w:rFonts w:ascii="Arial" w:hAnsi="Arial" w:cs="Arial"/>
          <w:sz w:val="20"/>
          <w:szCs w:val="20"/>
        </w:rPr>
        <w:lastRenderedPageBreak/>
        <w:t>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rPr>
          <w:rFonts w:ascii="Arial" w:hAnsi="Arial" w:cs="Arial"/>
          <w:sz w:val="20"/>
          <w:szCs w:val="20"/>
        </w:rPr>
        <w:t xml:space="preserve">, </w:t>
      </w:r>
      <w:proofErr w:type="gramStart"/>
      <w:r>
        <w:rPr>
          <w:rFonts w:ascii="Arial" w:hAnsi="Arial" w:cs="Arial"/>
          <w:sz w:val="20"/>
          <w:szCs w:val="20"/>
        </w:rPr>
        <w:t>принявший</w:t>
      </w:r>
      <w:proofErr w:type="gramEnd"/>
      <w:r>
        <w:rPr>
          <w:rFonts w:ascii="Arial" w:hAnsi="Arial" w:cs="Arial"/>
          <w:sz w:val="20"/>
          <w:szCs w:val="20"/>
        </w:rPr>
        <w:t xml:space="preserve"> решение о государственной регистрации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или его территориальный орган не позднее трех рабочих дней </w:t>
      </w:r>
      <w:proofErr w:type="gramStart"/>
      <w:r>
        <w:rPr>
          <w:rFonts w:ascii="Arial" w:hAnsi="Arial" w:cs="Arial"/>
          <w:sz w:val="20"/>
          <w:szCs w:val="20"/>
        </w:rP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rPr>
          <w:rFonts w:ascii="Arial" w:hAnsi="Arial" w:cs="Arial"/>
          <w:sz w:val="20"/>
          <w:szCs w:val="20"/>
        </w:rPr>
        <w:t xml:space="preserve"> выдает заявителю свидетельство о государственной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государственную регистрацию общественного объединения, изменений, вносимых в его устав, взимается государственная пошлина в </w:t>
      </w:r>
      <w:hyperlink r:id="rId95" w:history="1">
        <w:r>
          <w:rPr>
            <w:rFonts w:ascii="Arial" w:hAnsi="Arial" w:cs="Arial"/>
            <w:color w:val="0000FF"/>
            <w:sz w:val="20"/>
            <w:szCs w:val="20"/>
          </w:rPr>
          <w:t>порядке</w:t>
        </w:r>
      </w:hyperlink>
      <w:r>
        <w:rPr>
          <w:rFonts w:ascii="Arial" w:hAnsi="Arial" w:cs="Arial"/>
          <w:sz w:val="20"/>
          <w:szCs w:val="20"/>
        </w:rPr>
        <w:t xml:space="preserve"> и </w:t>
      </w:r>
      <w:hyperlink r:id="rId96"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22. Утратила силу. - Федеральный </w:t>
      </w:r>
      <w:hyperlink r:id="rId97"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10.01.2006 N 18-ФЗ.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252"/>
      <w:bookmarkEnd w:id="7"/>
      <w:r>
        <w:rPr>
          <w:rFonts w:ascii="Arial" w:eastAsiaTheme="minorHAnsi" w:hAnsi="Arial" w:cs="Arial"/>
          <w:color w:val="auto"/>
          <w:sz w:val="20"/>
          <w:szCs w:val="20"/>
        </w:rPr>
        <w:t>Статья 23. Отказ в государственной регистрации общественного объединения и порядок его обжалования</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государственной регистрации общественного объединения может быть отказано по следующим основаниям: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устав и иные представленные для государственной регистрации документы общественного объединения противоречат </w:t>
      </w:r>
      <w:hyperlink r:id="rId9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31.12.2014 N 505-ФЗ)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выступившее в качестве учредителя общественного объединения лицо не может быть учредителем в соответствии с </w:t>
      </w:r>
      <w:hyperlink w:anchor="Par174" w:history="1">
        <w:r>
          <w:rPr>
            <w:rFonts w:ascii="Arial" w:hAnsi="Arial" w:cs="Arial"/>
            <w:color w:val="0000FF"/>
            <w:sz w:val="20"/>
            <w:szCs w:val="20"/>
          </w:rPr>
          <w:t>частью третьей статьи 19</w:t>
        </w:r>
      </w:hyperlink>
      <w:r>
        <w:rPr>
          <w:rFonts w:ascii="Arial" w:hAnsi="Arial" w:cs="Arial"/>
          <w:sz w:val="20"/>
          <w:szCs w:val="20"/>
        </w:rPr>
        <w:t xml:space="preserve"> настоящего Федерального закона;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установлено, что в представленных учредительных документах общественного объединения содержится недостоверная информация;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наименование общественного объединения оскорбляет нравственность, национальные и религиозные чувства граждан.</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по мотивам нецелесообразности его создания не допускается.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F10519" w:rsidRDefault="00F10519" w:rsidP="00F10519">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105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10519" w:rsidRDefault="00F1051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необходимости включения описания символики в устав общественного объединения см. </w:t>
            </w:r>
            <w:hyperlink w:anchor="Par215" w:history="1">
              <w:r>
                <w:rPr>
                  <w:rFonts w:ascii="Arial" w:hAnsi="Arial" w:cs="Arial"/>
                  <w:color w:val="0000FF"/>
                  <w:sz w:val="20"/>
                  <w:szCs w:val="20"/>
                </w:rPr>
                <w:t>ст. 20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F10519" w:rsidRDefault="00F10519">
            <w:pPr>
              <w:autoSpaceDE w:val="0"/>
              <w:autoSpaceDN w:val="0"/>
              <w:adjustRightInd w:val="0"/>
              <w:spacing w:after="0" w:line="240" w:lineRule="auto"/>
              <w:jc w:val="both"/>
              <w:rPr>
                <w:rFonts w:ascii="Arial" w:hAnsi="Arial" w:cs="Arial"/>
                <w:color w:val="392C69"/>
                <w:sz w:val="20"/>
                <w:szCs w:val="20"/>
              </w:rPr>
            </w:pPr>
          </w:p>
        </w:tc>
      </w:tr>
    </w:tbl>
    <w:p w:rsidR="00F10519" w:rsidRDefault="00F10519" w:rsidP="00F10519">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Символика общественных объединений</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19.05.2010 N 88-ФЗ)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вправе иметь символику: эмблемы, гербы, иные геральдические знаки, флаги, а также гимны.</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пятая утратила силу. - Федеральный </w:t>
      </w:r>
      <w:hyperlink r:id="rId105" w:history="1">
        <w:r>
          <w:rPr>
            <w:rFonts w:ascii="Arial" w:hAnsi="Arial" w:cs="Arial"/>
            <w:color w:val="0000FF"/>
            <w:sz w:val="20"/>
            <w:szCs w:val="20"/>
          </w:rPr>
          <w:t>закон</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Реорганизация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Реорганизация общественного объединения осуществляется по решению съезда (конференции) или общего собрания.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08.12.2003 N 169-ФЗ)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третья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Федеральных законов от 29.06.2004 </w:t>
      </w:r>
      <w:hyperlink r:id="rId111" w:history="1">
        <w:r>
          <w:rPr>
            <w:rFonts w:ascii="Arial" w:hAnsi="Arial" w:cs="Arial"/>
            <w:color w:val="0000FF"/>
            <w:sz w:val="20"/>
            <w:szCs w:val="20"/>
          </w:rPr>
          <w:t>N 58-ФЗ</w:t>
        </w:r>
      </w:hyperlink>
      <w:r>
        <w:rPr>
          <w:rFonts w:ascii="Arial" w:hAnsi="Arial" w:cs="Arial"/>
          <w:sz w:val="20"/>
          <w:szCs w:val="20"/>
        </w:rPr>
        <w:t xml:space="preserve">, от 23.07.2008 </w:t>
      </w:r>
      <w:hyperlink r:id="rId112" w:history="1">
        <w:r>
          <w:rPr>
            <w:rFonts w:ascii="Arial" w:hAnsi="Arial" w:cs="Arial"/>
            <w:color w:val="0000FF"/>
            <w:sz w:val="20"/>
            <w:szCs w:val="20"/>
          </w:rPr>
          <w:t>N 160-ФЗ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w:t>
      </w:r>
      <w:r>
        <w:rPr>
          <w:rFonts w:ascii="Arial" w:hAnsi="Arial" w:cs="Arial"/>
          <w:sz w:val="20"/>
          <w:szCs w:val="20"/>
        </w:rPr>
        <w:lastRenderedPageBreak/>
        <w:t>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Pr>
          <w:rFonts w:ascii="Arial" w:hAnsi="Arial" w:cs="Arial"/>
          <w:sz w:val="20"/>
          <w:szCs w:val="20"/>
        </w:rPr>
        <w:t xml:space="preserve"> </w:t>
      </w:r>
      <w:proofErr w:type="gramStart"/>
      <w:r>
        <w:rPr>
          <w:rFonts w:ascii="Arial" w:hAnsi="Arial" w:cs="Arial"/>
          <w:sz w:val="20"/>
          <w:szCs w:val="20"/>
        </w:rPr>
        <w:t>этом</w:t>
      </w:r>
      <w:proofErr w:type="gramEnd"/>
      <w:r>
        <w:rPr>
          <w:rFonts w:ascii="Arial" w:hAnsi="Arial" w:cs="Arial"/>
          <w:sz w:val="20"/>
          <w:szCs w:val="20"/>
        </w:rPr>
        <w:t xml:space="preserve"> в орган, принявший указанное решение.</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52" w:history="1">
        <w:r>
          <w:rPr>
            <w:rFonts w:ascii="Arial" w:hAnsi="Arial" w:cs="Arial"/>
            <w:color w:val="0000FF"/>
            <w:sz w:val="20"/>
            <w:szCs w:val="20"/>
          </w:rPr>
          <w:t>статьи 23</w:t>
        </w:r>
      </w:hyperlink>
      <w:r>
        <w:rPr>
          <w:rFonts w:ascii="Arial" w:hAnsi="Arial" w:cs="Arial"/>
          <w:sz w:val="20"/>
          <w:szCs w:val="20"/>
        </w:rP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Ликвидация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92" w:history="1">
        <w:r>
          <w:rPr>
            <w:rFonts w:ascii="Arial" w:hAnsi="Arial" w:cs="Arial"/>
            <w:color w:val="0000FF"/>
            <w:sz w:val="20"/>
            <w:szCs w:val="20"/>
          </w:rPr>
          <w:t>статьей 44</w:t>
        </w:r>
      </w:hyperlink>
      <w:r>
        <w:rPr>
          <w:rFonts w:ascii="Arial" w:hAnsi="Arial" w:cs="Arial"/>
          <w:sz w:val="20"/>
          <w:szCs w:val="20"/>
        </w:rPr>
        <w:t xml:space="preserve"> настоящего Федерального закона.</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w:t>
      </w:r>
      <w:proofErr w:type="gramEnd"/>
      <w:r>
        <w:rPr>
          <w:rFonts w:ascii="Arial" w:hAnsi="Arial" w:cs="Arial"/>
          <w:sz w:val="20"/>
          <w:szCs w:val="20"/>
        </w:rP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обращается в собственность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25" w:history="1">
        <w:r>
          <w:rPr>
            <w:rFonts w:ascii="Arial" w:hAnsi="Arial" w:cs="Arial"/>
            <w:color w:val="0000FF"/>
            <w:sz w:val="20"/>
            <w:szCs w:val="20"/>
          </w:rPr>
          <w:t>N 31-ФЗ</w:t>
        </w:r>
      </w:hyperlink>
      <w:r>
        <w:rPr>
          <w:rFonts w:ascii="Arial" w:hAnsi="Arial" w:cs="Arial"/>
          <w:sz w:val="20"/>
          <w:szCs w:val="20"/>
        </w:rPr>
        <w:t xml:space="preserve">, от 08.12.2003 </w:t>
      </w:r>
      <w:hyperlink r:id="rId126" w:history="1">
        <w:r>
          <w:rPr>
            <w:rFonts w:ascii="Arial" w:hAnsi="Arial" w:cs="Arial"/>
            <w:color w:val="0000FF"/>
            <w:sz w:val="20"/>
            <w:szCs w:val="20"/>
          </w:rPr>
          <w:t>N 169-ФЗ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Pr>
          <w:rFonts w:ascii="Arial" w:hAnsi="Arial" w:cs="Arial"/>
          <w:sz w:val="20"/>
          <w:szCs w:val="20"/>
        </w:rPr>
        <w:t xml:space="preserve"> </w:t>
      </w:r>
      <w:proofErr w:type="gramStart"/>
      <w:r>
        <w:rPr>
          <w:rFonts w:ascii="Arial" w:hAnsi="Arial" w:cs="Arial"/>
          <w:sz w:val="20"/>
          <w:szCs w:val="20"/>
        </w:rPr>
        <w:t>этом</w:t>
      </w:r>
      <w:proofErr w:type="gramEnd"/>
      <w:r>
        <w:rPr>
          <w:rFonts w:ascii="Arial" w:hAnsi="Arial" w:cs="Arial"/>
          <w:sz w:val="20"/>
          <w:szCs w:val="20"/>
        </w:rPr>
        <w:t xml:space="preserve"> в орган, принявший указанное решение.</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31"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29.06.2004 N 58-ФЗ)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ПРАВА И ОБЯЗАННОСТИ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Права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осуществления уставных целей общественное объединение, являющееся юридическим лицом, имеет право:</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демонстрации, шествия и пикетирование;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учреждать средства массовой информации и осуществлять издательскую деятельность;</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в полном объеме полномочия, предусмотренные законами об общественных объединениях;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различным вопросам общественной жизни, вносить предложения в органы государственной власти;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выборах и референдумах в порядке, установленном законодательством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12.03.2002 N 26-ФЗ)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Федеральный </w:t>
      </w:r>
      <w:hyperlink r:id="rId137" w:history="1">
        <w:r>
          <w:rPr>
            <w:rFonts w:ascii="Arial" w:hAnsi="Arial" w:cs="Arial"/>
            <w:color w:val="0000FF"/>
            <w:sz w:val="20"/>
            <w:szCs w:val="20"/>
          </w:rPr>
          <w:t>закон</w:t>
        </w:r>
      </w:hyperlink>
      <w:r>
        <w:rPr>
          <w:rFonts w:ascii="Arial" w:hAnsi="Arial" w:cs="Arial"/>
          <w:sz w:val="20"/>
          <w:szCs w:val="20"/>
        </w:rPr>
        <w:t xml:space="preserve"> от 12.03.2002 N 26-ФЗ.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осуществления уставных целей общественное объединение, не являющееся юридическим лицом, имеет право:</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и демонстрации, шествия и пикетирование;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об общественных объединениях могут быть предусмотрены дополнительные права для конкретных видов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пятая утратила силу с 1 декабря 2022 года. - Федеральный </w:t>
      </w:r>
      <w:hyperlink r:id="rId139" w:history="1">
        <w:r>
          <w:rPr>
            <w:rFonts w:ascii="Arial" w:hAnsi="Arial" w:cs="Arial"/>
            <w:color w:val="0000FF"/>
            <w:sz w:val="20"/>
            <w:szCs w:val="20"/>
          </w:rPr>
          <w:t>закон</w:t>
        </w:r>
      </w:hyperlink>
      <w:r>
        <w:rPr>
          <w:rFonts w:ascii="Arial" w:hAnsi="Arial" w:cs="Arial"/>
          <w:sz w:val="20"/>
          <w:szCs w:val="20"/>
        </w:rPr>
        <w:t xml:space="preserve"> от 14.07.2022 N 255-ФЗ.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Права и обязанности общественного объединения при использовании своего наименования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19.05.2010 N 88-ФЗ)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rPr>
          <w:rFonts w:ascii="Arial" w:hAnsi="Arial" w:cs="Arial"/>
          <w:sz w:val="20"/>
          <w:szCs w:val="20"/>
        </w:rPr>
        <w:t xml:space="preserve"> связи с нарушением </w:t>
      </w:r>
      <w:hyperlink r:id="rId143" w:history="1">
        <w:r>
          <w:rPr>
            <w:rFonts w:ascii="Arial" w:hAnsi="Arial" w:cs="Arial"/>
            <w:color w:val="0000FF"/>
            <w:sz w:val="20"/>
            <w:szCs w:val="20"/>
          </w:rPr>
          <w:t>пункта 1 статьи 9</w:t>
        </w:r>
      </w:hyperlink>
      <w:r>
        <w:rPr>
          <w:rFonts w:ascii="Arial" w:hAnsi="Arial" w:cs="Arial"/>
          <w:sz w:val="20"/>
          <w:szCs w:val="20"/>
        </w:rP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Обязанности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обязано:</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публиковать отчет об использовании своего имущества или обеспечивать доступность ознакомления с указанным отчетом;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46" w:history="1">
        <w:r>
          <w:rPr>
            <w:rFonts w:ascii="Arial" w:hAnsi="Arial" w:cs="Arial"/>
            <w:color w:val="0000FF"/>
            <w:sz w:val="20"/>
            <w:szCs w:val="20"/>
          </w:rPr>
          <w:t>N 31-ФЗ</w:t>
        </w:r>
      </w:hyperlink>
      <w:r>
        <w:rPr>
          <w:rFonts w:ascii="Arial" w:hAnsi="Arial" w:cs="Arial"/>
          <w:sz w:val="20"/>
          <w:szCs w:val="20"/>
        </w:rPr>
        <w:t xml:space="preserve">, от 21.07.2014 </w:t>
      </w:r>
      <w:hyperlink r:id="rId147" w:history="1">
        <w:r>
          <w:rPr>
            <w:rFonts w:ascii="Arial" w:hAnsi="Arial" w:cs="Arial"/>
            <w:color w:val="0000FF"/>
            <w:sz w:val="20"/>
            <w:szCs w:val="20"/>
          </w:rPr>
          <w:t>N 236-ФЗ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bookmarkStart w:id="8" w:name="Par371"/>
      <w:bookmarkEnd w:id="8"/>
      <w:proofErr w:type="gramStart"/>
      <w:r>
        <w:rPr>
          <w:rFonts w:ascii="Arial" w:hAnsi="Arial" w:cs="Arial"/>
          <w:sz w:val="20"/>
          <w:szCs w:val="20"/>
        </w:rP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1"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2" w:history="1">
        <w:r>
          <w:rPr>
            <w:rFonts w:ascii="Arial" w:hAnsi="Arial" w:cs="Arial"/>
            <w:color w:val="0000FF"/>
            <w:sz w:val="20"/>
            <w:szCs w:val="20"/>
          </w:rPr>
          <w:t>форме</w:t>
        </w:r>
      </w:hyperlink>
      <w:r>
        <w:rPr>
          <w:rFonts w:ascii="Arial" w:hAnsi="Arial" w:cs="Arial"/>
          <w:sz w:val="20"/>
          <w:szCs w:val="20"/>
        </w:rPr>
        <w:t xml:space="preserve"> и в</w:t>
      </w:r>
      <w:proofErr w:type="gramEnd"/>
      <w:r>
        <w:rPr>
          <w:rFonts w:ascii="Arial" w:hAnsi="Arial" w:cs="Arial"/>
          <w:sz w:val="20"/>
          <w:szCs w:val="20"/>
        </w:rPr>
        <w:t xml:space="preserve"> </w:t>
      </w:r>
      <w:hyperlink r:id="rId153" w:history="1">
        <w:r>
          <w:rPr>
            <w:rFonts w:ascii="Arial" w:hAnsi="Arial" w:cs="Arial"/>
            <w:color w:val="0000FF"/>
            <w:sz w:val="20"/>
            <w:szCs w:val="20"/>
          </w:rPr>
          <w:t>сроки</w:t>
        </w:r>
      </w:hyperlink>
      <w:r>
        <w:rPr>
          <w:rFonts w:ascii="Arial" w:hAnsi="Arial" w:cs="Arial"/>
          <w:sz w:val="20"/>
          <w:szCs w:val="20"/>
        </w:rPr>
        <w:t>, которые установлены уполномоченным федеральным органом исполнительной власти.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54" w:history="1">
        <w:r>
          <w:rPr>
            <w:rFonts w:ascii="Arial" w:hAnsi="Arial" w:cs="Arial"/>
            <w:color w:val="0000FF"/>
            <w:sz w:val="20"/>
            <w:szCs w:val="20"/>
          </w:rPr>
          <w:t>N 121-ФЗ</w:t>
        </w:r>
      </w:hyperlink>
      <w:r>
        <w:rPr>
          <w:rFonts w:ascii="Arial" w:hAnsi="Arial" w:cs="Arial"/>
          <w:sz w:val="20"/>
          <w:szCs w:val="20"/>
        </w:rPr>
        <w:t xml:space="preserve">, от 05.12.2022 </w:t>
      </w:r>
      <w:hyperlink r:id="rId155" w:history="1">
        <w:r>
          <w:rPr>
            <w:rFonts w:ascii="Arial" w:hAnsi="Arial" w:cs="Arial"/>
            <w:color w:val="0000FF"/>
            <w:sz w:val="20"/>
            <w:szCs w:val="20"/>
          </w:rPr>
          <w:t>N 498-ФЗ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6"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21.03.2002 </w:t>
      </w:r>
      <w:hyperlink r:id="rId157" w:history="1">
        <w:r>
          <w:rPr>
            <w:rFonts w:ascii="Arial" w:hAnsi="Arial" w:cs="Arial"/>
            <w:color w:val="0000FF"/>
            <w:sz w:val="20"/>
            <w:szCs w:val="20"/>
          </w:rPr>
          <w:t>N 31-ФЗ</w:t>
        </w:r>
      </w:hyperlink>
      <w:r>
        <w:rPr>
          <w:rFonts w:ascii="Arial" w:hAnsi="Arial" w:cs="Arial"/>
          <w:sz w:val="20"/>
          <w:szCs w:val="20"/>
        </w:rPr>
        <w:t xml:space="preserve">, от 08.12.2003 </w:t>
      </w:r>
      <w:hyperlink r:id="rId158" w:history="1">
        <w:r>
          <w:rPr>
            <w:rFonts w:ascii="Arial" w:hAnsi="Arial" w:cs="Arial"/>
            <w:color w:val="0000FF"/>
            <w:sz w:val="20"/>
            <w:szCs w:val="20"/>
          </w:rPr>
          <w:t>N 169-ФЗ</w:t>
        </w:r>
      </w:hyperlink>
      <w:r>
        <w:rPr>
          <w:rFonts w:ascii="Arial" w:hAnsi="Arial" w:cs="Arial"/>
          <w:sz w:val="20"/>
          <w:szCs w:val="20"/>
        </w:rPr>
        <w:t xml:space="preserve">, от 24.07.2023 </w:t>
      </w:r>
      <w:hyperlink r:id="rId159" w:history="1">
        <w:r>
          <w:rPr>
            <w:rFonts w:ascii="Arial" w:hAnsi="Arial" w:cs="Arial"/>
            <w:color w:val="0000FF"/>
            <w:sz w:val="20"/>
            <w:szCs w:val="20"/>
          </w:rPr>
          <w:t>N 360-ФЗ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общественным объединением в установленный срок сведений, предусмотренных </w:t>
      </w:r>
      <w:hyperlink w:anchor="Par371" w:history="1">
        <w:r>
          <w:rPr>
            <w:rFonts w:ascii="Arial" w:hAnsi="Arial" w:cs="Arial"/>
            <w:color w:val="0000FF"/>
            <w:sz w:val="20"/>
            <w:szCs w:val="20"/>
          </w:rPr>
          <w:t>абзацем восьмым части первой</w:t>
        </w:r>
      </w:hyperlink>
      <w:r>
        <w:rPr>
          <w:rFonts w:ascii="Arial" w:hAnsi="Arial" w:cs="Arial"/>
          <w:sz w:val="20"/>
          <w:szCs w:val="20"/>
        </w:rP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пятая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шестая утратила силу с 1 декабря 2022 года. - Федеральный </w:t>
      </w:r>
      <w:hyperlink r:id="rId164" w:history="1">
        <w:r>
          <w:rPr>
            <w:rFonts w:ascii="Arial" w:hAnsi="Arial" w:cs="Arial"/>
            <w:color w:val="0000FF"/>
            <w:sz w:val="20"/>
            <w:szCs w:val="20"/>
          </w:rPr>
          <w:t>закон</w:t>
        </w:r>
      </w:hyperlink>
      <w:r>
        <w:rPr>
          <w:rFonts w:ascii="Arial" w:hAnsi="Arial" w:cs="Arial"/>
          <w:sz w:val="20"/>
          <w:szCs w:val="20"/>
        </w:rPr>
        <w:t xml:space="preserve"> от 14.07.2022 N 255-ФЗ.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29.1. Утратила силу с 1 декабря 2022 года. - Федеральный </w:t>
      </w:r>
      <w:hyperlink r:id="rId16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14.07.2022 N 255-ФЗ.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СОБСТВЕННОСТЬ ОБЩЕСТВЕННОГО ОБЪЕДИНЕНИЯ.</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УПРАВЛЕНИЕ ИМУЩЕСТВОМ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Собственность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фонды могут осуществлять свою деятельность на основе доверительного управления.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Собственность общественного объединения охраняется законом.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Источники формирования имущества общественного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rPr>
          <w:rFonts w:ascii="Arial" w:hAnsi="Arial" w:cs="Arial"/>
          <w:sz w:val="20"/>
          <w:szCs w:val="20"/>
        </w:rPr>
        <w:t>других</w:t>
      </w:r>
      <w:proofErr w:type="gramEnd"/>
      <w:r>
        <w:rPr>
          <w:rFonts w:ascii="Arial" w:hAnsi="Arial" w:cs="Arial"/>
          <w:sz w:val="20"/>
          <w:szCs w:val="20"/>
        </w:rPr>
        <w:t xml:space="preserve"> не запрещенных законом поступлений.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 политических партиях" и законодательством Российской Федерации о выборах.</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12.03.2002 N 26-ФЗ)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Субъекты права собственности в общественных организациях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Субъекты права собственности в общественных движениях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Субъекты права собственности в общественных фондах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Управление имуществом в общественных учреждениях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соответствии с учредительными документами общественным учреждениям предоставлено право </w:t>
      </w:r>
      <w:proofErr w:type="gramStart"/>
      <w:r>
        <w:rPr>
          <w:rFonts w:ascii="Arial" w:hAnsi="Arial" w:cs="Arial"/>
          <w:sz w:val="20"/>
          <w:szCs w:val="20"/>
        </w:rPr>
        <w:t>осуществлять</w:t>
      </w:r>
      <w:proofErr w:type="gramEnd"/>
      <w:r>
        <w:rPr>
          <w:rFonts w:ascii="Arial" w:hAnsi="Arial" w:cs="Arial"/>
          <w:sz w:val="20"/>
          <w:szCs w:val="20"/>
        </w:rP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Субъекты права собственности в органах общественной самодеятельности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Предпринимательская деятельность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 </w:t>
      </w:r>
      <w:r>
        <w:rPr>
          <w:rFonts w:ascii="Arial" w:hAnsi="Arial" w:cs="Arial"/>
          <w:sz w:val="20"/>
          <w:szCs w:val="20"/>
        </w:rPr>
        <w:lastRenderedPageBreak/>
        <w:t>введении в действие части первой Гражданского кодекса Российской Федерации" и другими законодательными актами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38. Надзор и </w:t>
      </w:r>
      <w:proofErr w:type="gramStart"/>
      <w:r>
        <w:rPr>
          <w:rFonts w:ascii="Arial" w:eastAsiaTheme="minorHAnsi" w:hAnsi="Arial" w:cs="Arial"/>
          <w:color w:val="auto"/>
          <w:sz w:val="20"/>
          <w:szCs w:val="20"/>
        </w:rPr>
        <w:t>контроль за</w:t>
      </w:r>
      <w:proofErr w:type="gramEnd"/>
      <w:r>
        <w:rPr>
          <w:rFonts w:ascii="Arial" w:eastAsiaTheme="minorHAnsi" w:hAnsi="Arial" w:cs="Arial"/>
          <w:color w:val="auto"/>
          <w:sz w:val="20"/>
          <w:szCs w:val="20"/>
        </w:rPr>
        <w:t xml:space="preserve"> деятельностью общественных объединений</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Надзор за соблюдением законов общественными объединениями осуществляет прокуратура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принимающий решения о государственной регистрации общественных объединений,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30.12.2020 N 481-ФЗ)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руководящих органов общественных объединений их распорядительные документы;</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направлять своих представителей для участия в проводимых общественными объединениями мероприятиях;</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2" w:history="1">
        <w:r>
          <w:rPr>
            <w:rFonts w:ascii="Arial" w:hAnsi="Arial" w:cs="Arial"/>
            <w:color w:val="0000FF"/>
            <w:sz w:val="20"/>
            <w:szCs w:val="20"/>
          </w:rPr>
          <w:t>порядке</w:t>
        </w:r>
      </w:hyperlink>
      <w:r>
        <w:rPr>
          <w:rFonts w:ascii="Arial" w:hAnsi="Arial" w:cs="Arial"/>
          <w:sz w:val="20"/>
          <w:szCs w:val="20"/>
        </w:rP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ar452" w:history="1">
        <w:r>
          <w:rPr>
            <w:rFonts w:ascii="Arial" w:hAnsi="Arial" w:cs="Arial"/>
            <w:color w:val="0000FF"/>
            <w:sz w:val="20"/>
            <w:szCs w:val="20"/>
          </w:rPr>
          <w:t>части пятой</w:t>
        </w:r>
      </w:hyperlink>
      <w:r>
        <w:rPr>
          <w:rFonts w:ascii="Arial" w:hAnsi="Arial" w:cs="Arial"/>
          <w:sz w:val="20"/>
          <w:szCs w:val="20"/>
        </w:rPr>
        <w:t xml:space="preserve"> настоящей статьи;</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08.03.2015 N 43-ФЗ)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в случае выявления нарушения общественными объединениями </w:t>
      </w:r>
      <w:hyperlink r:id="rId17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rPr>
          <w:rFonts w:ascii="Arial" w:hAnsi="Arial" w:cs="Arial"/>
          <w:sz w:val="20"/>
          <w:szCs w:val="20"/>
        </w:rP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5"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w:t>
      </w:r>
      <w:proofErr w:type="gramEnd"/>
      <w:r>
        <w:rPr>
          <w:rFonts w:ascii="Arial" w:hAnsi="Arial" w:cs="Arial"/>
          <w:sz w:val="20"/>
          <w:szCs w:val="20"/>
        </w:rPr>
        <w:t xml:space="preserve"> от 14 июля 2022 года N 255-ФЗ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76" w:history="1">
        <w:r>
          <w:rPr>
            <w:rFonts w:ascii="Arial" w:hAnsi="Arial" w:cs="Arial"/>
            <w:color w:val="0000FF"/>
            <w:sz w:val="20"/>
            <w:szCs w:val="20"/>
          </w:rPr>
          <w:t>N 121-ФЗ</w:t>
        </w:r>
      </w:hyperlink>
      <w:r>
        <w:rPr>
          <w:rFonts w:ascii="Arial" w:hAnsi="Arial" w:cs="Arial"/>
          <w:sz w:val="20"/>
          <w:szCs w:val="20"/>
        </w:rPr>
        <w:t xml:space="preserve">, от 30.12.2020 </w:t>
      </w:r>
      <w:hyperlink r:id="rId177" w:history="1">
        <w:r>
          <w:rPr>
            <w:rFonts w:ascii="Arial" w:hAnsi="Arial" w:cs="Arial"/>
            <w:color w:val="0000FF"/>
            <w:sz w:val="20"/>
            <w:szCs w:val="20"/>
          </w:rPr>
          <w:t>N 481-ФЗ</w:t>
        </w:r>
      </w:hyperlink>
      <w:r>
        <w:rPr>
          <w:rFonts w:ascii="Arial" w:hAnsi="Arial" w:cs="Arial"/>
          <w:sz w:val="20"/>
          <w:szCs w:val="20"/>
        </w:rPr>
        <w:t xml:space="preserve">, от 05.12.2022 </w:t>
      </w:r>
      <w:hyperlink r:id="rId178" w:history="1">
        <w:r>
          <w:rPr>
            <w:rFonts w:ascii="Arial" w:hAnsi="Arial" w:cs="Arial"/>
            <w:color w:val="0000FF"/>
            <w:sz w:val="20"/>
            <w:szCs w:val="20"/>
          </w:rPr>
          <w:t>N 498-ФЗ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rPr>
          <w:rFonts w:ascii="Arial" w:hAnsi="Arial" w:cs="Arial"/>
          <w:sz w:val="20"/>
          <w:szCs w:val="20"/>
        </w:rPr>
        <w:t xml:space="preserve"> </w:t>
      </w:r>
      <w:proofErr w:type="gramStart"/>
      <w:r>
        <w:rPr>
          <w:rFonts w:ascii="Arial" w:hAnsi="Arial" w:cs="Arial"/>
          <w:sz w:val="20"/>
          <w:szCs w:val="20"/>
        </w:rP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0"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по</w:t>
      </w:r>
      <w:proofErr w:type="gramEnd"/>
      <w:r>
        <w:rPr>
          <w:rFonts w:ascii="Arial" w:hAnsi="Arial" w:cs="Arial"/>
          <w:sz w:val="20"/>
          <w:szCs w:val="20"/>
        </w:rPr>
        <w:t xml:space="preserve"> запросу указанного органа или по собственной инициативе.</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Федеральных законов от 02.12.2019 </w:t>
      </w:r>
      <w:hyperlink r:id="rId182" w:history="1">
        <w:r>
          <w:rPr>
            <w:rFonts w:ascii="Arial" w:hAnsi="Arial" w:cs="Arial"/>
            <w:color w:val="0000FF"/>
            <w:sz w:val="20"/>
            <w:szCs w:val="20"/>
          </w:rPr>
          <w:t>N 394-ФЗ</w:t>
        </w:r>
      </w:hyperlink>
      <w:r>
        <w:rPr>
          <w:rFonts w:ascii="Arial" w:hAnsi="Arial" w:cs="Arial"/>
          <w:sz w:val="20"/>
          <w:szCs w:val="20"/>
        </w:rPr>
        <w:t xml:space="preserve">, от 02.12.2019 </w:t>
      </w:r>
      <w:hyperlink r:id="rId183" w:history="1">
        <w:r>
          <w:rPr>
            <w:rFonts w:ascii="Arial" w:hAnsi="Arial" w:cs="Arial"/>
            <w:color w:val="0000FF"/>
            <w:sz w:val="20"/>
            <w:szCs w:val="20"/>
          </w:rPr>
          <w:t>N 407-ФЗ</w:t>
        </w:r>
      </w:hyperlink>
      <w:r>
        <w:rPr>
          <w:rFonts w:ascii="Arial" w:hAnsi="Arial" w:cs="Arial"/>
          <w:sz w:val="20"/>
          <w:szCs w:val="20"/>
        </w:rPr>
        <w:t xml:space="preserve">, от 30.12.2020 </w:t>
      </w:r>
      <w:hyperlink r:id="rId184" w:history="1">
        <w:r>
          <w:rPr>
            <w:rFonts w:ascii="Arial" w:hAnsi="Arial" w:cs="Arial"/>
            <w:color w:val="0000FF"/>
            <w:sz w:val="20"/>
            <w:szCs w:val="20"/>
          </w:rPr>
          <w:t>N 481-ФЗ</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05.12.2022 </w:t>
      </w:r>
      <w:hyperlink r:id="rId185" w:history="1">
        <w:r>
          <w:rPr>
            <w:rFonts w:ascii="Arial" w:hAnsi="Arial" w:cs="Arial"/>
            <w:color w:val="0000FF"/>
            <w:sz w:val="20"/>
            <w:szCs w:val="20"/>
          </w:rPr>
          <w:t>N 498-ФЗ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bookmarkStart w:id="9" w:name="Par452"/>
      <w:bookmarkEnd w:id="9"/>
      <w:r>
        <w:rPr>
          <w:rFonts w:ascii="Arial" w:hAnsi="Arial" w:cs="Arial"/>
          <w:sz w:val="20"/>
          <w:szCs w:val="20"/>
        </w:rPr>
        <w:t xml:space="preserve">Часть пятая утратила силу. - Федеральный </w:t>
      </w:r>
      <w:hyperlink r:id="rId186" w:history="1">
        <w:r>
          <w:rPr>
            <w:rFonts w:ascii="Arial" w:hAnsi="Arial" w:cs="Arial"/>
            <w:color w:val="0000FF"/>
            <w:sz w:val="20"/>
            <w:szCs w:val="20"/>
          </w:rPr>
          <w:t>закон</w:t>
        </w:r>
      </w:hyperlink>
      <w:r>
        <w:rPr>
          <w:rFonts w:ascii="Arial" w:hAnsi="Arial" w:cs="Arial"/>
          <w:sz w:val="20"/>
          <w:szCs w:val="20"/>
        </w:rPr>
        <w:t xml:space="preserve"> от 05.12.2022 N 498-ФЗ.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Части шестая - девятая утратили силу с 1 декабря 2022 года. - Федеральный </w:t>
      </w:r>
      <w:hyperlink r:id="rId187" w:history="1">
        <w:r>
          <w:rPr>
            <w:rFonts w:ascii="Arial" w:hAnsi="Arial" w:cs="Arial"/>
            <w:color w:val="0000FF"/>
            <w:sz w:val="20"/>
            <w:szCs w:val="20"/>
          </w:rPr>
          <w:t>закон</w:t>
        </w:r>
      </w:hyperlink>
      <w:r>
        <w:rPr>
          <w:rFonts w:ascii="Arial" w:hAnsi="Arial" w:cs="Arial"/>
          <w:sz w:val="20"/>
          <w:szCs w:val="20"/>
        </w:rPr>
        <w:t xml:space="preserve"> от 14.07.2022 N 255-ФЗ.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ОТВЕТСТВЕННОСТЬ ЗА НАРУШЕНИЕ ЗАКОНОВ</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ОБЩЕСТВЕННЫХ ОБЪЕДИНЕНИЯХ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Равенство оснований ответственности всех субъектов, действующих в сфере отношений, регулируемых настоящим Федеральным законом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Ответственность за нарушение законов об общественных объединениях</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и органы местного </w:t>
      </w:r>
      <w:proofErr w:type="gramStart"/>
      <w:r>
        <w:rPr>
          <w:rFonts w:ascii="Arial" w:hAnsi="Arial" w:cs="Arial"/>
          <w:sz w:val="20"/>
          <w:szCs w:val="20"/>
        </w:rPr>
        <w:t>самоуправления</w:t>
      </w:r>
      <w:proofErr w:type="gramEnd"/>
      <w:r>
        <w:rPr>
          <w:rFonts w:ascii="Arial" w:hAnsi="Arial" w:cs="Arial"/>
          <w:sz w:val="20"/>
          <w:szCs w:val="20"/>
        </w:rP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Ответственность общественных объединений за нарушение законодательства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21.03.2002 N 31-ФЗ)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Приостановление деятельности общественных объединений</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нарушения общественным объединением </w:t>
      </w:r>
      <w:hyperlink r:id="rId19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193" w:history="1">
        <w:r>
          <w:rPr>
            <w:rFonts w:ascii="Arial" w:hAnsi="Arial" w:cs="Arial"/>
            <w:color w:val="0000FF"/>
            <w:sz w:val="20"/>
            <w:szCs w:val="20"/>
          </w:rPr>
          <w:t>N 58-ФЗ</w:t>
        </w:r>
      </w:hyperlink>
      <w:r>
        <w:rPr>
          <w:rFonts w:ascii="Arial" w:hAnsi="Arial" w:cs="Arial"/>
          <w:sz w:val="20"/>
          <w:szCs w:val="20"/>
        </w:rPr>
        <w:t xml:space="preserve">, от 10.01.2006 </w:t>
      </w:r>
      <w:hyperlink r:id="rId194" w:history="1">
        <w:r>
          <w:rPr>
            <w:rFonts w:ascii="Arial" w:hAnsi="Arial" w:cs="Arial"/>
            <w:color w:val="0000FF"/>
            <w:sz w:val="20"/>
            <w:szCs w:val="20"/>
          </w:rPr>
          <w:t>N 18-ФЗ</w:t>
        </w:r>
      </w:hyperlink>
      <w:r>
        <w:rPr>
          <w:rFonts w:ascii="Arial" w:hAnsi="Arial" w:cs="Arial"/>
          <w:sz w:val="20"/>
          <w:szCs w:val="20"/>
        </w:rPr>
        <w:t>)</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приостановлении деятельности общественного объединения до рассмотрения судом </w:t>
      </w:r>
      <w:hyperlink r:id="rId195" w:history="1">
        <w:r>
          <w:rPr>
            <w:rFonts w:ascii="Arial" w:hAnsi="Arial" w:cs="Arial"/>
            <w:color w:val="0000FF"/>
            <w:sz w:val="20"/>
            <w:szCs w:val="20"/>
          </w:rPr>
          <w:t>заявления</w:t>
        </w:r>
      </w:hyperlink>
      <w:r>
        <w:rPr>
          <w:rFonts w:ascii="Arial" w:hAnsi="Arial" w:cs="Arial"/>
          <w:sz w:val="20"/>
          <w:szCs w:val="20"/>
        </w:rPr>
        <w:t xml:space="preserve"> о его ликвидации либо запрете его деятельности может быть обжаловано в суд.</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7" w:history="1">
        <w:r>
          <w:rPr>
            <w:rFonts w:ascii="Arial" w:hAnsi="Arial" w:cs="Arial"/>
            <w:color w:val="0000FF"/>
            <w:sz w:val="20"/>
            <w:szCs w:val="20"/>
          </w:rPr>
          <w:t>законом</w:t>
        </w:r>
      </w:hyperlink>
      <w:r>
        <w:rPr>
          <w:rFonts w:ascii="Arial" w:hAnsi="Arial" w:cs="Arial"/>
          <w:sz w:val="20"/>
          <w:szCs w:val="20"/>
        </w:rPr>
        <w:t>.</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Последствия приостановления деятельности общественного объединения</w:t>
      </w: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rPr>
          <w:rFonts w:ascii="Arial" w:hAnsi="Arial" w:cs="Arial"/>
          <w:sz w:val="20"/>
          <w:szCs w:val="20"/>
        </w:rPr>
        <w:t>приостановивших</w:t>
      </w:r>
      <w:proofErr w:type="gramEnd"/>
      <w:r>
        <w:rPr>
          <w:rFonts w:ascii="Arial" w:hAnsi="Arial" w:cs="Arial"/>
          <w:sz w:val="20"/>
          <w:szCs w:val="20"/>
        </w:rP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 w:name="Par492"/>
      <w:bookmarkEnd w:id="10"/>
      <w:r>
        <w:rPr>
          <w:rFonts w:ascii="Arial" w:eastAsiaTheme="minorHAnsi" w:hAnsi="Arial" w:cs="Arial"/>
          <w:color w:val="auto"/>
          <w:sz w:val="20"/>
          <w:szCs w:val="20"/>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Основаниями ликвидации общественного объединения или запрета его деятельности являются: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общественным объединением прав и свобод человека и гражданина;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hyperlink r:id="rId199" w:history="1">
        <w:r>
          <w:rPr>
            <w:rFonts w:ascii="Arial" w:hAnsi="Arial" w:cs="Arial"/>
            <w:color w:val="0000FF"/>
            <w:sz w:val="20"/>
            <w:szCs w:val="20"/>
          </w:rPr>
          <w:t>неоднократные</w:t>
        </w:r>
      </w:hyperlink>
      <w:r>
        <w:rPr>
          <w:rFonts w:ascii="Arial" w:hAnsi="Arial" w:cs="Arial"/>
          <w:sz w:val="20"/>
          <w:szCs w:val="20"/>
        </w:rPr>
        <w:t xml:space="preserve"> или </w:t>
      </w:r>
      <w:hyperlink r:id="rId200" w:history="1">
        <w:r>
          <w:rPr>
            <w:rFonts w:ascii="Arial" w:hAnsi="Arial" w:cs="Arial"/>
            <w:color w:val="0000FF"/>
            <w:sz w:val="20"/>
            <w:szCs w:val="20"/>
          </w:rPr>
          <w:t>грубые нарушения</w:t>
        </w:r>
      </w:hyperlink>
      <w:r>
        <w:rPr>
          <w:rFonts w:ascii="Arial" w:hAnsi="Arial" w:cs="Arial"/>
          <w:sz w:val="20"/>
          <w:szCs w:val="20"/>
        </w:rPr>
        <w:t xml:space="preserve"> общественным объединением </w:t>
      </w:r>
      <w:hyperlink r:id="rId2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или иных нормативных правовых актов либо </w:t>
      </w:r>
      <w:hyperlink r:id="rId202" w:history="1">
        <w:r>
          <w:rPr>
            <w:rFonts w:ascii="Arial" w:hAnsi="Arial" w:cs="Arial"/>
            <w:color w:val="0000FF"/>
            <w:sz w:val="20"/>
            <w:szCs w:val="20"/>
          </w:rPr>
          <w:t>систематическое</w:t>
        </w:r>
      </w:hyperlink>
      <w:r>
        <w:rPr>
          <w:rFonts w:ascii="Arial" w:hAnsi="Arial" w:cs="Arial"/>
          <w:sz w:val="20"/>
          <w:szCs w:val="20"/>
        </w:rPr>
        <w:t xml:space="preserve"> осуществление общественным объединением деятельности, противоречащей его уставным целям;</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rPr>
          <w:rFonts w:ascii="Arial" w:eastAsiaTheme="minorHAnsi" w:hAnsi="Arial" w:cs="Arial"/>
          <w:color w:val="auto"/>
          <w:sz w:val="20"/>
          <w:szCs w:val="20"/>
        </w:rPr>
        <w:t>незаконным</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25.07.2002 N 112-ФЗ)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МЕЖДУНАРОДНЫЕ СВЯЗИ ОБЩЕСТВЕННЫХ ОБЪЕДИНЕНИЙ.</w:t>
      </w: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МЕЖДУНАРОДНЫЕ ОБЩЕСТВЕННЫЕ ОБЪЕДИНЕНИЯ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Международные связи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rPr>
          <w:rFonts w:ascii="Arial" w:hAnsi="Arial" w:cs="Arial"/>
          <w:sz w:val="20"/>
          <w:szCs w:val="20"/>
        </w:rPr>
        <w:t>нести обязанности</w:t>
      </w:r>
      <w:proofErr w:type="gramEnd"/>
      <w:r>
        <w:rPr>
          <w:rFonts w:ascii="Arial" w:hAnsi="Arial" w:cs="Arial"/>
          <w:sz w:val="20"/>
          <w:szCs w:val="20"/>
        </w:rP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Международное общественное объединение</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Ограничения для учредителей, членов и участников общественных объединений, установленные </w:t>
      </w:r>
      <w:hyperlink w:anchor="Par173" w:history="1">
        <w:r>
          <w:rPr>
            <w:rFonts w:ascii="Arial" w:hAnsi="Arial" w:cs="Arial"/>
            <w:color w:val="0000FF"/>
            <w:sz w:val="20"/>
            <w:szCs w:val="20"/>
          </w:rPr>
          <w:t>частью второй статьи 19</w:t>
        </w:r>
      </w:hyperlink>
      <w:r>
        <w:rPr>
          <w:rFonts w:ascii="Arial" w:hAnsi="Arial" w:cs="Arial"/>
          <w:sz w:val="20"/>
          <w:szCs w:val="20"/>
        </w:rP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10.01.2006 N 18-ФЗ)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ЗАКЛЮЧИТЕЛЬНЫЕ ПОЛОЖЕНИЯ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О вступлении в силу настоящего Федерального закона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49. О признании нормативных правовых актов в связи с вступлением в силу настоящего Федерального закона не </w:t>
      </w:r>
      <w:proofErr w:type="gramStart"/>
      <w:r>
        <w:rPr>
          <w:rFonts w:ascii="Arial" w:eastAsiaTheme="minorHAnsi" w:hAnsi="Arial" w:cs="Arial"/>
          <w:color w:val="auto"/>
          <w:sz w:val="20"/>
          <w:szCs w:val="20"/>
        </w:rPr>
        <w:t>действующими</w:t>
      </w:r>
      <w:proofErr w:type="gramEnd"/>
      <w:r>
        <w:rPr>
          <w:rFonts w:ascii="Arial" w:eastAsiaTheme="minorHAnsi" w:hAnsi="Arial" w:cs="Arial"/>
          <w:color w:val="auto"/>
          <w:sz w:val="20"/>
          <w:szCs w:val="20"/>
        </w:rPr>
        <w:t xml:space="preserve"> в Российской Федерации или утратившими силу</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не действующими в Российской Федерации: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hyperlink r:id="rId215" w:history="1">
        <w:r>
          <w:rPr>
            <w:rFonts w:ascii="Arial" w:hAnsi="Arial" w:cs="Arial"/>
            <w:color w:val="0000FF"/>
            <w:sz w:val="20"/>
            <w:szCs w:val="20"/>
          </w:rPr>
          <w:t>Закон</w:t>
        </w:r>
      </w:hyperlink>
      <w:r>
        <w:rPr>
          <w:rFonts w:ascii="Arial" w:hAnsi="Arial" w:cs="Arial"/>
          <w:sz w:val="20"/>
          <w:szCs w:val="20"/>
        </w:rP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16" w:history="1">
        <w:r>
          <w:rPr>
            <w:rFonts w:ascii="Arial" w:hAnsi="Arial" w:cs="Arial"/>
            <w:color w:val="0000FF"/>
            <w:sz w:val="20"/>
            <w:szCs w:val="20"/>
          </w:rPr>
          <w:t>статей 6</w:t>
        </w:r>
      </w:hyperlink>
      <w:r>
        <w:rPr>
          <w:rFonts w:ascii="Arial" w:hAnsi="Arial" w:cs="Arial"/>
          <w:sz w:val="20"/>
          <w:szCs w:val="20"/>
        </w:rPr>
        <w:t xml:space="preserve">, </w:t>
      </w:r>
      <w:hyperlink r:id="rId217" w:history="1">
        <w:r>
          <w:rPr>
            <w:rFonts w:ascii="Arial" w:hAnsi="Arial" w:cs="Arial"/>
            <w:color w:val="0000FF"/>
            <w:sz w:val="20"/>
            <w:szCs w:val="20"/>
          </w:rPr>
          <w:t>9</w:t>
        </w:r>
      </w:hyperlink>
      <w:r>
        <w:rPr>
          <w:rFonts w:ascii="Arial" w:hAnsi="Arial" w:cs="Arial"/>
          <w:sz w:val="20"/>
          <w:szCs w:val="20"/>
        </w:rPr>
        <w:t xml:space="preserve"> (в части положений, касающихся политических партий);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hyperlink r:id="rId218" w:history="1">
        <w:r>
          <w:rPr>
            <w:rFonts w:ascii="Arial" w:hAnsi="Arial" w:cs="Arial"/>
            <w:color w:val="0000FF"/>
            <w:sz w:val="20"/>
            <w:szCs w:val="20"/>
          </w:rPr>
          <w:t>статью 15</w:t>
        </w:r>
      </w:hyperlink>
      <w:r>
        <w:rPr>
          <w:rFonts w:ascii="Arial" w:hAnsi="Arial" w:cs="Arial"/>
          <w:sz w:val="20"/>
          <w:szCs w:val="20"/>
        </w:rPr>
        <w:t xml:space="preserve"> Закона СССР "О правовом положении иностранных граждан в СССР" (Ведомости Верховного Совета СССР, 1981, N 26, ст. 836);</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hyperlink r:id="rId219" w:history="1">
        <w:proofErr w:type="gramStart"/>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0" w:history="1">
        <w:r>
          <w:rPr>
            <w:rFonts w:ascii="Arial" w:hAnsi="Arial" w:cs="Arial"/>
            <w:color w:val="0000FF"/>
            <w:sz w:val="20"/>
            <w:szCs w:val="20"/>
          </w:rPr>
          <w:t>пунктов 4</w:t>
        </w:r>
      </w:hyperlink>
      <w:r>
        <w:rPr>
          <w:rFonts w:ascii="Arial" w:hAnsi="Arial" w:cs="Arial"/>
          <w:sz w:val="20"/>
          <w:szCs w:val="20"/>
        </w:rPr>
        <w:t xml:space="preserve">, </w:t>
      </w:r>
      <w:hyperlink r:id="rId221" w:history="1">
        <w:r>
          <w:rPr>
            <w:rFonts w:ascii="Arial" w:hAnsi="Arial" w:cs="Arial"/>
            <w:color w:val="0000FF"/>
            <w:sz w:val="20"/>
            <w:szCs w:val="20"/>
          </w:rPr>
          <w:t>6</w:t>
        </w:r>
      </w:hyperlink>
      <w:r>
        <w:rPr>
          <w:rFonts w:ascii="Arial" w:hAnsi="Arial" w:cs="Arial"/>
          <w:sz w:val="20"/>
          <w:szCs w:val="20"/>
        </w:rP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2" w:history="1">
        <w:r>
          <w:rPr>
            <w:rFonts w:ascii="Arial" w:hAnsi="Arial" w:cs="Arial"/>
            <w:color w:val="0000FF"/>
            <w:sz w:val="20"/>
            <w:szCs w:val="20"/>
          </w:rPr>
          <w:t>закона</w:t>
        </w:r>
      </w:hyperlink>
      <w:r>
        <w:rPr>
          <w:rFonts w:ascii="Arial" w:hAnsi="Arial" w:cs="Arial"/>
          <w:sz w:val="20"/>
          <w:szCs w:val="20"/>
        </w:rPr>
        <w:t xml:space="preserve"> от 12.03.2002 N 26-ФЗ)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hyperlink r:id="rId223" w:history="1">
        <w:r>
          <w:rPr>
            <w:rFonts w:ascii="Arial" w:hAnsi="Arial" w:cs="Arial"/>
            <w:color w:val="0000FF"/>
            <w:sz w:val="20"/>
            <w:szCs w:val="20"/>
          </w:rPr>
          <w:t>Постановление</w:t>
        </w:r>
      </w:hyperlink>
      <w:r>
        <w:rPr>
          <w:rFonts w:ascii="Arial" w:hAnsi="Arial" w:cs="Arial"/>
          <w:sz w:val="20"/>
          <w:szCs w:val="20"/>
        </w:rP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О внесении изменений и дополнений в некоторые законодательные акты в связи с вступлением в силу настоящего Федерального закона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первая утратила силу. - Федеральный </w:t>
      </w:r>
      <w:hyperlink r:id="rId224" w:history="1">
        <w:r>
          <w:rPr>
            <w:rFonts w:ascii="Arial" w:hAnsi="Arial" w:cs="Arial"/>
            <w:color w:val="0000FF"/>
            <w:sz w:val="20"/>
            <w:szCs w:val="20"/>
          </w:rPr>
          <w:t>закон</w:t>
        </w:r>
      </w:hyperlink>
      <w:r>
        <w:rPr>
          <w:rFonts w:ascii="Arial" w:hAnsi="Arial" w:cs="Arial"/>
          <w:sz w:val="20"/>
          <w:szCs w:val="20"/>
        </w:rPr>
        <w:t xml:space="preserve"> от 02.11.2004 N 127-ФЗ.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225" w:history="1">
        <w:r>
          <w:rPr>
            <w:rFonts w:ascii="Arial" w:hAnsi="Arial" w:cs="Arial"/>
            <w:color w:val="0000FF"/>
            <w:sz w:val="20"/>
            <w:szCs w:val="20"/>
          </w:rPr>
          <w:t>закон</w:t>
        </w:r>
      </w:hyperlink>
      <w:r>
        <w:rPr>
          <w:rFonts w:ascii="Arial" w:hAnsi="Arial" w:cs="Arial"/>
          <w:sz w:val="20"/>
          <w:szCs w:val="20"/>
        </w:rPr>
        <w:t xml:space="preserve"> от 22.07.2010 N 164-ФЗ.</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 </w:t>
      </w:r>
      <w:hyperlink r:id="rId226" w:history="1">
        <w:r>
          <w:rPr>
            <w:rFonts w:ascii="Arial" w:hAnsi="Arial" w:cs="Arial"/>
            <w:color w:val="0000FF"/>
            <w:sz w:val="20"/>
            <w:szCs w:val="20"/>
          </w:rPr>
          <w:t>пункта 1 статьи 1</w:t>
        </w:r>
      </w:hyperlink>
      <w:r>
        <w:rPr>
          <w:rFonts w:ascii="Arial" w:hAnsi="Arial" w:cs="Arial"/>
          <w:sz w:val="20"/>
          <w:szCs w:val="20"/>
        </w:rPr>
        <w:t xml:space="preserve"> исключить слово "общественной";</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 </w:t>
      </w:r>
      <w:hyperlink r:id="rId227" w:history="1">
        <w:r>
          <w:rPr>
            <w:rFonts w:ascii="Arial" w:hAnsi="Arial" w:cs="Arial"/>
            <w:color w:val="0000FF"/>
            <w:sz w:val="20"/>
            <w:szCs w:val="20"/>
          </w:rPr>
          <w:t>статьи 16</w:t>
        </w:r>
      </w:hyperlink>
      <w:r>
        <w:rPr>
          <w:rFonts w:ascii="Arial" w:hAnsi="Arial" w:cs="Arial"/>
          <w:sz w:val="20"/>
          <w:szCs w:val="20"/>
        </w:rPr>
        <w:t xml:space="preserve"> исключить часть первую; </w:t>
      </w:r>
      <w:hyperlink r:id="rId228" w:history="1">
        <w:r>
          <w:rPr>
            <w:rFonts w:ascii="Arial" w:hAnsi="Arial" w:cs="Arial"/>
            <w:color w:val="0000FF"/>
            <w:sz w:val="20"/>
            <w:szCs w:val="20"/>
          </w:rPr>
          <w:t>название</w:t>
        </w:r>
      </w:hyperlink>
      <w:r>
        <w:rPr>
          <w:rFonts w:ascii="Arial" w:hAnsi="Arial" w:cs="Arial"/>
          <w:sz w:val="20"/>
          <w:szCs w:val="20"/>
        </w:rPr>
        <w:t xml:space="preserve"> статьи изложить в следующей редакции:</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16. Участие Торгово-промышленной палаты Российской Федерации в подготовке нормативных актов".</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Об общественных объединениях, созданных с участием государства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 российском движении детей и молодежи".</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14.07.2022 N 262-ФЗ)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О государственной регистрации общественных объединений, созданных до вступления в силу настоящего Федерального закона</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ar220" w:history="1">
        <w:r>
          <w:rPr>
            <w:rFonts w:ascii="Arial" w:hAnsi="Arial" w:cs="Arial"/>
            <w:color w:val="0000FF"/>
            <w:sz w:val="20"/>
            <w:szCs w:val="20"/>
          </w:rPr>
          <w:t>части шестой статьи 21</w:t>
        </w:r>
      </w:hyperlink>
      <w:r>
        <w:rPr>
          <w:rFonts w:ascii="Arial" w:hAnsi="Arial" w:cs="Arial"/>
          <w:sz w:val="20"/>
          <w:szCs w:val="20"/>
        </w:rP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Международные договоры с участием Российской Федерации</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10519" w:rsidRDefault="00F10519" w:rsidP="00F1051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232"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F10519" w:rsidRDefault="00F10519" w:rsidP="00F105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О приведении правовых актов в соответствие с настоящим Федеральным законом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10519" w:rsidRDefault="00F10519" w:rsidP="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10519" w:rsidRDefault="00F10519" w:rsidP="00F105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F10519" w:rsidRDefault="00F10519" w:rsidP="00F1051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10519" w:rsidRDefault="00F10519" w:rsidP="00F10519">
      <w:pPr>
        <w:autoSpaceDE w:val="0"/>
        <w:autoSpaceDN w:val="0"/>
        <w:adjustRightInd w:val="0"/>
        <w:spacing w:before="200" w:after="0" w:line="240" w:lineRule="auto"/>
        <w:rPr>
          <w:rFonts w:ascii="Arial" w:hAnsi="Arial" w:cs="Arial"/>
          <w:sz w:val="20"/>
          <w:szCs w:val="20"/>
        </w:rPr>
      </w:pPr>
      <w:r>
        <w:rPr>
          <w:rFonts w:ascii="Arial" w:hAnsi="Arial" w:cs="Arial"/>
          <w:sz w:val="20"/>
          <w:szCs w:val="20"/>
        </w:rPr>
        <w:t>19 мая 1995 года</w:t>
      </w:r>
    </w:p>
    <w:p w:rsidR="00F10519" w:rsidRDefault="00F10519" w:rsidP="00F1051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82-ФЗ</w:t>
      </w: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autoSpaceDE w:val="0"/>
        <w:autoSpaceDN w:val="0"/>
        <w:adjustRightInd w:val="0"/>
        <w:spacing w:after="0" w:line="240" w:lineRule="auto"/>
        <w:rPr>
          <w:rFonts w:ascii="Arial" w:hAnsi="Arial" w:cs="Arial"/>
          <w:sz w:val="20"/>
          <w:szCs w:val="20"/>
        </w:rPr>
      </w:pPr>
    </w:p>
    <w:p w:rsidR="00F10519" w:rsidRDefault="00F10519" w:rsidP="00F10519">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7E41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C6"/>
    <w:rsid w:val="0039124A"/>
    <w:rsid w:val="007225C6"/>
    <w:rsid w:val="00F1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505&amp;dst=100145" TargetMode="External"/><Relationship Id="rId21" Type="http://schemas.openxmlformats.org/officeDocument/2006/relationships/hyperlink" Target="https://login.consultant.ru/link/?req=doc&amp;base=LAW&amp;n=165826&amp;dst=100009" TargetMode="External"/><Relationship Id="rId42" Type="http://schemas.openxmlformats.org/officeDocument/2006/relationships/hyperlink" Target="https://login.consultant.ru/link/?req=doc&amp;base=LAW&amp;n=19409&amp;dst=100009" TargetMode="External"/><Relationship Id="rId63" Type="http://schemas.openxmlformats.org/officeDocument/2006/relationships/hyperlink" Target="https://login.consultant.ru/link/?req=doc&amp;base=LAW&amp;n=35822&amp;dst=100018" TargetMode="External"/><Relationship Id="rId84" Type="http://schemas.openxmlformats.org/officeDocument/2006/relationships/hyperlink" Target="https://login.consultant.ru/link/?req=doc&amp;base=LAW&amp;n=165826&amp;dst=100014" TargetMode="External"/><Relationship Id="rId138" Type="http://schemas.openxmlformats.org/officeDocument/2006/relationships/hyperlink" Target="https://login.consultant.ru/link/?req=doc&amp;base=LAW&amp;n=140578&amp;dst=100029" TargetMode="External"/><Relationship Id="rId159" Type="http://schemas.openxmlformats.org/officeDocument/2006/relationships/hyperlink" Target="https://login.consultant.ru/link/?req=doc&amp;base=LAW&amp;n=452689&amp;dst=100009" TargetMode="External"/><Relationship Id="rId170" Type="http://schemas.openxmlformats.org/officeDocument/2006/relationships/hyperlink" Target="https://login.consultant.ru/link/?req=doc&amp;base=LAW&amp;n=421876&amp;dst=100085" TargetMode="External"/><Relationship Id="rId191" Type="http://schemas.openxmlformats.org/officeDocument/2006/relationships/hyperlink" Target="https://login.consultant.ru/link/?req=doc&amp;base=LAW&amp;n=140578&amp;dst=100038" TargetMode="External"/><Relationship Id="rId205" Type="http://schemas.openxmlformats.org/officeDocument/2006/relationships/hyperlink" Target="https://login.consultant.ru/link/?req=doc&amp;base=LAW&amp;n=421876&amp;dst=100099" TargetMode="External"/><Relationship Id="rId226" Type="http://schemas.openxmlformats.org/officeDocument/2006/relationships/hyperlink" Target="https://login.consultant.ru/link/?req=doc&amp;base=LAW&amp;n=2269&amp;dst=100009" TargetMode="External"/><Relationship Id="rId107" Type="http://schemas.openxmlformats.org/officeDocument/2006/relationships/hyperlink" Target="https://login.consultant.ru/link/?req=doc&amp;base=LAW&amp;n=483142&amp;dst=100100" TargetMode="External"/><Relationship Id="rId11" Type="http://schemas.openxmlformats.org/officeDocument/2006/relationships/hyperlink" Target="https://login.consultant.ru/link/?req=doc&amp;base=LAW&amp;n=389301&amp;dst=100194" TargetMode="External"/><Relationship Id="rId32" Type="http://schemas.openxmlformats.org/officeDocument/2006/relationships/hyperlink" Target="https://login.consultant.ru/link/?req=doc&amp;base=LAW&amp;n=465999&amp;dst=100164" TargetMode="External"/><Relationship Id="rId53" Type="http://schemas.openxmlformats.org/officeDocument/2006/relationships/hyperlink" Target="https://login.consultant.ru/link/?req=doc&amp;base=LAW&amp;n=35822&amp;dst=100015" TargetMode="External"/><Relationship Id="rId74" Type="http://schemas.openxmlformats.org/officeDocument/2006/relationships/hyperlink" Target="https://login.consultant.ru/link/?req=doc&amp;base=LAW&amp;n=482729&amp;dst=2" TargetMode="External"/><Relationship Id="rId128" Type="http://schemas.openxmlformats.org/officeDocument/2006/relationships/hyperlink" Target="https://login.consultant.ru/link/?req=doc&amp;base=LAW&amp;n=301505&amp;dst=100155" TargetMode="External"/><Relationship Id="rId149" Type="http://schemas.openxmlformats.org/officeDocument/2006/relationships/hyperlink" Target="https://login.consultant.ru/link/?req=doc&amp;base=LAW&amp;n=301505&amp;dst=100162" TargetMode="External"/><Relationship Id="rId5" Type="http://schemas.openxmlformats.org/officeDocument/2006/relationships/hyperlink" Target="https://login.consultant.ru/link/?req=doc&amp;base=LAW&amp;n=14459&amp;dst=100007" TargetMode="External"/><Relationship Id="rId95" Type="http://schemas.openxmlformats.org/officeDocument/2006/relationships/hyperlink" Target="https://login.consultant.ru/link/?req=doc&amp;base=LAW&amp;n=482896&amp;dst=771" TargetMode="External"/><Relationship Id="rId160" Type="http://schemas.openxmlformats.org/officeDocument/2006/relationships/hyperlink" Target="https://login.consultant.ru/link/?req=doc&amp;base=LAW&amp;n=301505&amp;dst=100165" TargetMode="External"/><Relationship Id="rId181" Type="http://schemas.openxmlformats.org/officeDocument/2006/relationships/hyperlink" Target="https://login.consultant.ru/link/?req=doc&amp;base=LAW&amp;n=163972&amp;dst=100019" TargetMode="External"/><Relationship Id="rId216" Type="http://schemas.openxmlformats.org/officeDocument/2006/relationships/hyperlink" Target="https://login.consultant.ru/link/?req=doc&amp;base=LAW&amp;n=1883&amp;dst=100031" TargetMode="External"/><Relationship Id="rId22" Type="http://schemas.openxmlformats.org/officeDocument/2006/relationships/hyperlink" Target="https://login.consultant.ru/link/?req=doc&amp;base=LAW&amp;n=173184&amp;dst=100009" TargetMode="External"/><Relationship Id="rId43" Type="http://schemas.openxmlformats.org/officeDocument/2006/relationships/hyperlink" Target="https://login.consultant.ru/link/?req=doc&amp;base=LAW&amp;n=35822&amp;dst=100009" TargetMode="External"/><Relationship Id="rId64" Type="http://schemas.openxmlformats.org/officeDocument/2006/relationships/hyperlink" Target="https://login.consultant.ru/link/?req=doc&amp;base=LAW&amp;n=421876&amp;dst=100021" TargetMode="External"/><Relationship Id="rId118" Type="http://schemas.openxmlformats.org/officeDocument/2006/relationships/hyperlink" Target="https://login.consultant.ru/link/?req=doc&amp;base=LAW&amp;n=389301&amp;dst=100209" TargetMode="External"/><Relationship Id="rId139" Type="http://schemas.openxmlformats.org/officeDocument/2006/relationships/hyperlink" Target="https://login.consultant.ru/link/?req=doc&amp;base=LAW&amp;n=465999&amp;dst=100164" TargetMode="External"/><Relationship Id="rId80" Type="http://schemas.openxmlformats.org/officeDocument/2006/relationships/hyperlink" Target="https://login.consultant.ru/link/?req=doc&amp;base=LAW&amp;n=434579&amp;dst=100010" TargetMode="External"/><Relationship Id="rId85" Type="http://schemas.openxmlformats.org/officeDocument/2006/relationships/hyperlink" Target="https://login.consultant.ru/link/?req=doc&amp;base=LAW&amp;n=434579&amp;dst=100022" TargetMode="External"/><Relationship Id="rId150" Type="http://schemas.openxmlformats.org/officeDocument/2006/relationships/hyperlink" Target="https://login.consultant.ru/link/?req=doc&amp;base=LAW&amp;n=301505&amp;dst=100162" TargetMode="External"/><Relationship Id="rId155" Type="http://schemas.openxmlformats.org/officeDocument/2006/relationships/hyperlink" Target="https://login.consultant.ru/link/?req=doc&amp;base=LAW&amp;n=433276&amp;dst=100040" TargetMode="External"/><Relationship Id="rId171" Type="http://schemas.openxmlformats.org/officeDocument/2006/relationships/hyperlink" Target="https://login.consultant.ru/link/?req=doc&amp;base=LAW&amp;n=421879&amp;dst=100029" TargetMode="External"/><Relationship Id="rId176" Type="http://schemas.openxmlformats.org/officeDocument/2006/relationships/hyperlink" Target="https://login.consultant.ru/link/?req=doc&amp;base=LAW&amp;n=163972&amp;dst=100018" TargetMode="External"/><Relationship Id="rId192"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61096&amp;dst=100062" TargetMode="External"/><Relationship Id="rId206" Type="http://schemas.openxmlformats.org/officeDocument/2006/relationships/hyperlink" Target="https://login.consultant.ru/link/?req=doc&amp;base=LAW&amp;n=477386" TargetMode="External"/><Relationship Id="rId227" Type="http://schemas.openxmlformats.org/officeDocument/2006/relationships/hyperlink" Target="https://login.consultant.ru/link/?req=doc&amp;base=LAW&amp;n=2269&amp;dst=100122" TargetMode="External"/><Relationship Id="rId201" Type="http://schemas.openxmlformats.org/officeDocument/2006/relationships/hyperlink" Target="https://login.consultant.ru/link/?req=doc&amp;base=LAW&amp;n=2875" TargetMode="External"/><Relationship Id="rId222" Type="http://schemas.openxmlformats.org/officeDocument/2006/relationships/hyperlink" Target="https://login.consultant.ru/link/?req=doc&amp;base=LAW&amp;n=35822&amp;dst=100045" TargetMode="External"/><Relationship Id="rId12" Type="http://schemas.openxmlformats.org/officeDocument/2006/relationships/hyperlink" Target="https://login.consultant.ru/link/?req=doc&amp;base=LAW&amp;n=446161&amp;dst=100797" TargetMode="External"/><Relationship Id="rId17" Type="http://schemas.openxmlformats.org/officeDocument/2006/relationships/hyperlink" Target="https://login.consultant.ru/link/?req=doc&amp;base=LAW&amp;n=102849&amp;dst=100015" TargetMode="External"/><Relationship Id="rId33" Type="http://schemas.openxmlformats.org/officeDocument/2006/relationships/hyperlink" Target="https://login.consultant.ru/link/?req=doc&amp;base=LAW&amp;n=421833&amp;dst=100009" TargetMode="External"/><Relationship Id="rId38" Type="http://schemas.openxmlformats.org/officeDocument/2006/relationships/hyperlink" Target="https://login.consultant.ru/link/?req=doc&amp;base=LAW&amp;n=465609&amp;dst=100009" TargetMode="External"/><Relationship Id="rId59" Type="http://schemas.openxmlformats.org/officeDocument/2006/relationships/hyperlink" Target="https://login.consultant.ru/link/?req=doc&amp;base=LAW&amp;n=482981" TargetMode="External"/><Relationship Id="rId103" Type="http://schemas.openxmlformats.org/officeDocument/2006/relationships/hyperlink" Target="https://login.consultant.ru/link/?req=doc&amp;base=LAW&amp;n=165826&amp;dst=100018" TargetMode="External"/><Relationship Id="rId108" Type="http://schemas.openxmlformats.org/officeDocument/2006/relationships/hyperlink" Target="https://login.consultant.ru/link/?req=doc&amp;base=LAW&amp;n=301505&amp;dst=100140" TargetMode="External"/><Relationship Id="rId124" Type="http://schemas.openxmlformats.org/officeDocument/2006/relationships/hyperlink" Target="https://login.consultant.ru/link/?req=doc&amp;base=LAW&amp;n=483142&amp;dst=100140" TargetMode="External"/><Relationship Id="rId129" Type="http://schemas.openxmlformats.org/officeDocument/2006/relationships/hyperlink" Target="https://login.consultant.ru/link/?req=doc&amp;base=LAW&amp;n=389301&amp;dst=100211" TargetMode="External"/><Relationship Id="rId54" Type="http://schemas.openxmlformats.org/officeDocument/2006/relationships/hyperlink" Target="https://login.consultant.ru/link/?req=doc&amp;base=LAW&amp;n=482852" TargetMode="External"/><Relationship Id="rId70" Type="http://schemas.openxmlformats.org/officeDocument/2006/relationships/hyperlink" Target="https://login.consultant.ru/link/?req=doc&amp;base=LAW&amp;n=456134&amp;dst=100325" TargetMode="External"/><Relationship Id="rId75" Type="http://schemas.openxmlformats.org/officeDocument/2006/relationships/hyperlink" Target="https://login.consultant.ru/link/?req=doc&amp;base=LAW&amp;n=465609&amp;dst=100009" TargetMode="External"/><Relationship Id="rId91" Type="http://schemas.openxmlformats.org/officeDocument/2006/relationships/hyperlink" Target="https://login.consultant.ru/link/?req=doc&amp;base=LAW&amp;n=166094&amp;dst=100010" TargetMode="External"/><Relationship Id="rId96" Type="http://schemas.openxmlformats.org/officeDocument/2006/relationships/hyperlink" Target="https://login.consultant.ru/link/?req=doc&amp;base=LAW&amp;n=482896&amp;dst=1027" TargetMode="External"/><Relationship Id="rId140" Type="http://schemas.openxmlformats.org/officeDocument/2006/relationships/hyperlink" Target="https://login.consultant.ru/link/?req=doc&amp;base=LAW&amp;n=165826&amp;dst=100023" TargetMode="External"/><Relationship Id="rId145" Type="http://schemas.openxmlformats.org/officeDocument/2006/relationships/hyperlink" Target="https://login.consultant.ru/link/?req=doc&amp;base=LAW&amp;n=165826&amp;dst=100026" TargetMode="External"/><Relationship Id="rId161" Type="http://schemas.openxmlformats.org/officeDocument/2006/relationships/hyperlink" Target="https://login.consultant.ru/link/?req=doc&amp;base=LAW&amp;n=421876&amp;dst=100081" TargetMode="External"/><Relationship Id="rId166" Type="http://schemas.openxmlformats.org/officeDocument/2006/relationships/hyperlink" Target="https://login.consultant.ru/link/?req=doc&amp;base=LAW&amp;n=482852&amp;dst=100311" TargetMode="External"/><Relationship Id="rId182" Type="http://schemas.openxmlformats.org/officeDocument/2006/relationships/hyperlink" Target="https://login.consultant.ru/link/?req=doc&amp;base=LAW&amp;n=339106&amp;dst=100068" TargetMode="External"/><Relationship Id="rId187" Type="http://schemas.openxmlformats.org/officeDocument/2006/relationships/hyperlink" Target="https://login.consultant.ru/link/?req=doc&amp;base=LAW&amp;n=465999&amp;dst=100164" TargetMode="External"/><Relationship Id="rId217" Type="http://schemas.openxmlformats.org/officeDocument/2006/relationships/hyperlink" Target="https://login.consultant.ru/link/?req=doc&amp;base=LAW&amp;n=1883&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9409&amp;dst=100008" TargetMode="External"/><Relationship Id="rId212" Type="http://schemas.openxmlformats.org/officeDocument/2006/relationships/hyperlink" Target="https://login.consultant.ru/link/?req=doc&amp;base=LAW&amp;n=140578&amp;dst=100055" TargetMode="External"/><Relationship Id="rId233" Type="http://schemas.openxmlformats.org/officeDocument/2006/relationships/hyperlink" Target="https://login.consultant.ru/link/?req=doc&amp;base=LAW&amp;n=440511&amp;dst=100083" TargetMode="External"/><Relationship Id="rId23" Type="http://schemas.openxmlformats.org/officeDocument/2006/relationships/hyperlink" Target="https://login.consultant.ru/link/?req=doc&amp;base=LAW&amp;n=176169&amp;dst=100009" TargetMode="External"/><Relationship Id="rId28" Type="http://schemas.openxmlformats.org/officeDocument/2006/relationships/hyperlink" Target="https://login.consultant.ru/link/?req=doc&amp;base=LAW&amp;n=339108&amp;dst=100009" TargetMode="External"/><Relationship Id="rId49" Type="http://schemas.openxmlformats.org/officeDocument/2006/relationships/hyperlink" Target="https://login.consultant.ru/link/?req=doc&amp;base=LAW&amp;n=482692&amp;dst=100729" TargetMode="External"/><Relationship Id="rId114" Type="http://schemas.openxmlformats.org/officeDocument/2006/relationships/hyperlink" Target="https://login.consultant.ru/link/?req=doc&amp;base=LAW&amp;n=389301&amp;dst=100207" TargetMode="External"/><Relationship Id="rId119" Type="http://schemas.openxmlformats.org/officeDocument/2006/relationships/hyperlink" Target="https://login.consultant.ru/link/?req=doc&amp;base=LAW&amp;n=301505&amp;dst=100146" TargetMode="External"/><Relationship Id="rId44" Type="http://schemas.openxmlformats.org/officeDocument/2006/relationships/hyperlink" Target="https://login.consultant.ru/link/?req=doc&amp;base=LAW&amp;n=35822&amp;dst=100011" TargetMode="External"/><Relationship Id="rId60" Type="http://schemas.openxmlformats.org/officeDocument/2006/relationships/hyperlink" Target="https://login.consultant.ru/link/?req=doc&amp;base=LAW&amp;n=483067&amp;dst=100104" TargetMode="External"/><Relationship Id="rId65" Type="http://schemas.openxmlformats.org/officeDocument/2006/relationships/hyperlink" Target="https://login.consultant.ru/link/?req=doc&amp;base=LAW&amp;n=482512&amp;dst=100035" TargetMode="External"/><Relationship Id="rId81" Type="http://schemas.openxmlformats.org/officeDocument/2006/relationships/hyperlink" Target="https://login.consultant.ru/link/?req=doc&amp;base=LAW&amp;n=434579&amp;dst=100012" TargetMode="External"/><Relationship Id="rId86" Type="http://schemas.openxmlformats.org/officeDocument/2006/relationships/hyperlink" Target="https://login.consultant.ru/link/?req=doc&amp;base=LAW&amp;n=421876&amp;dst=100038" TargetMode="External"/><Relationship Id="rId130" Type="http://schemas.openxmlformats.org/officeDocument/2006/relationships/hyperlink" Target="https://login.consultant.ru/link/?req=doc&amp;base=LAW&amp;n=301505&amp;dst=100156" TargetMode="External"/><Relationship Id="rId135" Type="http://schemas.openxmlformats.org/officeDocument/2006/relationships/hyperlink" Target="https://login.consultant.ru/link/?req=doc&amp;base=LAW&amp;n=140578&amp;dst=100028" TargetMode="External"/><Relationship Id="rId151" Type="http://schemas.openxmlformats.org/officeDocument/2006/relationships/hyperlink" Target="https://login.consultant.ru/link/?req=doc&amp;base=LAW&amp;n=465999&amp;dst=100021" TargetMode="External"/><Relationship Id="rId156" Type="http://schemas.openxmlformats.org/officeDocument/2006/relationships/hyperlink" Target="https://login.consultant.ru/link/?req=doc&amp;base=LAW&amp;n=483142&amp;dst=100201" TargetMode="External"/><Relationship Id="rId177" Type="http://schemas.openxmlformats.org/officeDocument/2006/relationships/hyperlink" Target="https://login.consultant.ru/link/?req=doc&amp;base=LAW&amp;n=421879&amp;dst=100030" TargetMode="External"/><Relationship Id="rId198" Type="http://schemas.openxmlformats.org/officeDocument/2006/relationships/hyperlink" Target="https://login.consultant.ru/link/?req=doc&amp;base=LAW&amp;n=140578&amp;dst=100044" TargetMode="External"/><Relationship Id="rId172" Type="http://schemas.openxmlformats.org/officeDocument/2006/relationships/hyperlink" Target="https://login.consultant.ru/link/?req=doc&amp;base=LAW&amp;n=454928&amp;dst=100016" TargetMode="External"/><Relationship Id="rId193" Type="http://schemas.openxmlformats.org/officeDocument/2006/relationships/hyperlink" Target="https://login.consultant.ru/link/?req=doc&amp;base=LAW&amp;n=389301&amp;dst=100214" TargetMode="External"/><Relationship Id="rId202" Type="http://schemas.openxmlformats.org/officeDocument/2006/relationships/hyperlink" Target="https://login.consultant.ru/link/?req=doc&amp;base=LAW&amp;n=209704&amp;dst=100095" TargetMode="External"/><Relationship Id="rId207" Type="http://schemas.openxmlformats.org/officeDocument/2006/relationships/hyperlink" Target="https://login.consultant.ru/link/?req=doc&amp;base=LAW&amp;n=421876&amp;dst=100099" TargetMode="External"/><Relationship Id="rId223" Type="http://schemas.openxmlformats.org/officeDocument/2006/relationships/hyperlink" Target="https://login.consultant.ru/link/?req=doc&amp;base=LAW&amp;n=313" TargetMode="External"/><Relationship Id="rId228" Type="http://schemas.openxmlformats.org/officeDocument/2006/relationships/hyperlink" Target="https://login.consultant.ru/link/?req=doc&amp;base=LAW&amp;n=2269&amp;dst=100121" TargetMode="External"/><Relationship Id="rId13" Type="http://schemas.openxmlformats.org/officeDocument/2006/relationships/hyperlink" Target="https://login.consultant.ru/link/?req=doc&amp;base=LAW&amp;n=421876&amp;dst=100018" TargetMode="External"/><Relationship Id="rId18" Type="http://schemas.openxmlformats.org/officeDocument/2006/relationships/hyperlink" Target="https://login.consultant.ru/link/?req=doc&amp;base=LAW&amp;n=389810&amp;dst=100079" TargetMode="External"/><Relationship Id="rId39" Type="http://schemas.openxmlformats.org/officeDocument/2006/relationships/hyperlink" Target="https://login.consultant.ru/link/?req=doc&amp;base=LAW&amp;n=482415&amp;dst=100009" TargetMode="External"/><Relationship Id="rId109" Type="http://schemas.openxmlformats.org/officeDocument/2006/relationships/hyperlink" Target="https://login.consultant.ru/link/?req=doc&amp;base=LAW&amp;n=301506&amp;dst=100090" TargetMode="External"/><Relationship Id="rId34" Type="http://schemas.openxmlformats.org/officeDocument/2006/relationships/hyperlink" Target="https://login.consultant.ru/link/?req=doc&amp;base=LAW&amp;n=430578&amp;dst=100008" TargetMode="External"/><Relationship Id="rId50" Type="http://schemas.openxmlformats.org/officeDocument/2006/relationships/hyperlink" Target="https://login.consultant.ru/link/?req=doc&amp;base=LAW&amp;n=482692" TargetMode="External"/><Relationship Id="rId55" Type="http://schemas.openxmlformats.org/officeDocument/2006/relationships/hyperlink" Target="https://login.consultant.ru/link/?req=doc&amp;base=LAW&amp;n=421876&amp;dst=100020" TargetMode="External"/><Relationship Id="rId76" Type="http://schemas.openxmlformats.org/officeDocument/2006/relationships/hyperlink" Target="https://login.consultant.ru/link/?req=doc&amp;base=LAW&amp;n=482415&amp;dst=100009" TargetMode="External"/><Relationship Id="rId97" Type="http://schemas.openxmlformats.org/officeDocument/2006/relationships/hyperlink" Target="https://login.consultant.ru/link/?req=doc&amp;base=LAW&amp;n=421876&amp;dst=100063" TargetMode="External"/><Relationship Id="rId104" Type="http://schemas.openxmlformats.org/officeDocument/2006/relationships/hyperlink" Target="https://login.consultant.ru/link/?req=doc&amp;base=LAW&amp;n=165826&amp;dst=100019" TargetMode="External"/><Relationship Id="rId120" Type="http://schemas.openxmlformats.org/officeDocument/2006/relationships/hyperlink" Target="https://login.consultant.ru/link/?req=doc&amp;base=LAW&amp;n=482692&amp;dst=100330" TargetMode="External"/><Relationship Id="rId125" Type="http://schemas.openxmlformats.org/officeDocument/2006/relationships/hyperlink" Target="https://login.consultant.ru/link/?req=doc&amp;base=LAW&amp;n=301505&amp;dst=100151" TargetMode="External"/><Relationship Id="rId141" Type="http://schemas.openxmlformats.org/officeDocument/2006/relationships/hyperlink" Target="https://login.consultant.ru/link/?req=doc&amp;base=LAW&amp;n=166094&amp;dst=100019" TargetMode="External"/><Relationship Id="rId146" Type="http://schemas.openxmlformats.org/officeDocument/2006/relationships/hyperlink" Target="https://login.consultant.ru/link/?req=doc&amp;base=LAW&amp;n=301505&amp;dst=100161" TargetMode="External"/><Relationship Id="rId167" Type="http://schemas.openxmlformats.org/officeDocument/2006/relationships/hyperlink" Target="https://login.consultant.ru/link/?req=doc&amp;base=LAW&amp;n=35822&amp;dst=100043" TargetMode="External"/><Relationship Id="rId188" Type="http://schemas.openxmlformats.org/officeDocument/2006/relationships/hyperlink" Target="https://login.consultant.ru/link/?req=doc&amp;base=LAW&amp;n=301505&amp;dst=100168" TargetMode="External"/><Relationship Id="rId7" Type="http://schemas.openxmlformats.org/officeDocument/2006/relationships/hyperlink" Target="https://login.consultant.ru/link/?req=doc&amp;base=LAW&amp;n=35822&amp;dst=100008" TargetMode="External"/><Relationship Id="rId71" Type="http://schemas.openxmlformats.org/officeDocument/2006/relationships/hyperlink" Target="https://login.consultant.ru/link/?req=doc&amp;base=LAW&amp;n=339108&amp;dst=100013" TargetMode="External"/><Relationship Id="rId92" Type="http://schemas.openxmlformats.org/officeDocument/2006/relationships/hyperlink" Target="https://login.consultant.ru/link/?req=doc&amp;base=LAW&amp;n=165826&amp;dst=100016" TargetMode="External"/><Relationship Id="rId162" Type="http://schemas.openxmlformats.org/officeDocument/2006/relationships/hyperlink" Target="https://login.consultant.ru/link/?req=doc&amp;base=LAW&amp;n=421876&amp;dst=100082" TargetMode="External"/><Relationship Id="rId183" Type="http://schemas.openxmlformats.org/officeDocument/2006/relationships/hyperlink" Target="https://login.consultant.ru/link/?req=doc&amp;base=LAW&amp;n=339108&amp;dst=100015" TargetMode="External"/><Relationship Id="rId213" Type="http://schemas.openxmlformats.org/officeDocument/2006/relationships/hyperlink" Target="https://login.consultant.ru/link/?req=doc&amp;base=LAW&amp;n=421876&amp;dst=100102" TargetMode="External"/><Relationship Id="rId218" Type="http://schemas.openxmlformats.org/officeDocument/2006/relationships/hyperlink" Target="https://login.consultant.ru/link/?req=doc&amp;base=LAW&amp;n=15671&amp;dst=100055"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40511&amp;dst=100083" TargetMode="External"/><Relationship Id="rId24" Type="http://schemas.openxmlformats.org/officeDocument/2006/relationships/hyperlink" Target="https://login.consultant.ru/link/?req=doc&amp;base=LAW&amp;n=300860&amp;dst=100012" TargetMode="External"/><Relationship Id="rId40" Type="http://schemas.openxmlformats.org/officeDocument/2006/relationships/hyperlink" Target="https://login.consultant.ru/link/?req=doc&amp;base=LAW&amp;n=421876&amp;dst=100019" TargetMode="External"/><Relationship Id="rId45" Type="http://schemas.openxmlformats.org/officeDocument/2006/relationships/hyperlink" Target="https://login.consultant.ru/link/?req=doc&amp;base=LAW&amp;n=35822&amp;dst=100013" TargetMode="External"/><Relationship Id="rId66" Type="http://schemas.openxmlformats.org/officeDocument/2006/relationships/hyperlink" Target="https://login.consultant.ru/link/?req=doc&amp;base=LAW&amp;n=482894&amp;dst=134" TargetMode="External"/><Relationship Id="rId87" Type="http://schemas.openxmlformats.org/officeDocument/2006/relationships/hyperlink" Target="https://login.consultant.ru/link/?req=doc&amp;base=LAW&amp;n=483142&amp;dst=100081" TargetMode="External"/><Relationship Id="rId110" Type="http://schemas.openxmlformats.org/officeDocument/2006/relationships/hyperlink" Target="https://login.consultant.ru/link/?req=doc&amp;base=LAW&amp;n=301505&amp;dst=100142" TargetMode="External"/><Relationship Id="rId115" Type="http://schemas.openxmlformats.org/officeDocument/2006/relationships/hyperlink" Target="https://login.consultant.ru/link/?req=doc&amp;base=LAW&amp;n=301505&amp;dst=100144" TargetMode="External"/><Relationship Id="rId131" Type="http://schemas.openxmlformats.org/officeDocument/2006/relationships/hyperlink" Target="https://login.consultant.ru/link/?req=doc&amp;base=LAW&amp;n=389301&amp;dst=100212" TargetMode="External"/><Relationship Id="rId136" Type="http://schemas.openxmlformats.org/officeDocument/2006/relationships/hyperlink" Target="https://login.consultant.ru/link/?req=doc&amp;base=LAW&amp;n=35822&amp;dst=100034" TargetMode="External"/><Relationship Id="rId157" Type="http://schemas.openxmlformats.org/officeDocument/2006/relationships/hyperlink" Target="https://login.consultant.ru/link/?req=doc&amp;base=LAW&amp;n=301505&amp;dst=100163" TargetMode="External"/><Relationship Id="rId178" Type="http://schemas.openxmlformats.org/officeDocument/2006/relationships/hyperlink" Target="https://login.consultant.ru/link/?req=doc&amp;base=LAW&amp;n=433276&amp;dst=100042" TargetMode="External"/><Relationship Id="rId61" Type="http://schemas.openxmlformats.org/officeDocument/2006/relationships/hyperlink" Target="https://login.consultant.ru/link/?req=doc&amp;base=LAW&amp;n=483136&amp;dst=100016" TargetMode="External"/><Relationship Id="rId82" Type="http://schemas.openxmlformats.org/officeDocument/2006/relationships/hyperlink" Target="https://login.consultant.ru/link/?req=doc&amp;base=LAW&amp;n=35822&amp;dst=100021" TargetMode="External"/><Relationship Id="rId152" Type="http://schemas.openxmlformats.org/officeDocument/2006/relationships/hyperlink" Target="https://login.consultant.ru/link/?req=doc&amp;base=LAW&amp;n=443743&amp;dst=100473" TargetMode="External"/><Relationship Id="rId173" Type="http://schemas.openxmlformats.org/officeDocument/2006/relationships/hyperlink" Target="https://login.consultant.ru/link/?req=doc&amp;base=LAW&amp;n=176169&amp;dst=100013" TargetMode="External"/><Relationship Id="rId194" Type="http://schemas.openxmlformats.org/officeDocument/2006/relationships/hyperlink" Target="https://login.consultant.ru/link/?req=doc&amp;base=LAW&amp;n=421876&amp;dst=100095" TargetMode="External"/><Relationship Id="rId199" Type="http://schemas.openxmlformats.org/officeDocument/2006/relationships/hyperlink" Target="https://login.consultant.ru/link/?req=doc&amp;base=LAW&amp;n=209704&amp;dst=100092" TargetMode="External"/><Relationship Id="rId203" Type="http://schemas.openxmlformats.org/officeDocument/2006/relationships/hyperlink" Target="https://login.consultant.ru/link/?req=doc&amp;base=LAW&amp;n=421876&amp;dst=100097" TargetMode="External"/><Relationship Id="rId208" Type="http://schemas.openxmlformats.org/officeDocument/2006/relationships/hyperlink" Target="https://login.consultant.ru/link/?req=doc&amp;base=LAW&amp;n=140578&amp;dst=100053" TargetMode="External"/><Relationship Id="rId229" Type="http://schemas.openxmlformats.org/officeDocument/2006/relationships/hyperlink" Target="https://login.consultant.ru/link/?req=doc&amp;base=LAW&amp;n=482775" TargetMode="External"/><Relationship Id="rId19" Type="http://schemas.openxmlformats.org/officeDocument/2006/relationships/hyperlink" Target="https://login.consultant.ru/link/?req=doc&amp;base=LAW&amp;n=163972&amp;dst=100009" TargetMode="External"/><Relationship Id="rId224" Type="http://schemas.openxmlformats.org/officeDocument/2006/relationships/hyperlink" Target="https://login.consultant.ru/link/?req=doc&amp;base=LAW&amp;n=446161&amp;dst=100797" TargetMode="External"/><Relationship Id="rId14" Type="http://schemas.openxmlformats.org/officeDocument/2006/relationships/hyperlink" Target="https://login.consultant.ru/link/?req=doc&amp;base=LAW&amp;n=483067&amp;dst=100104" TargetMode="External"/><Relationship Id="rId30" Type="http://schemas.openxmlformats.org/officeDocument/2006/relationships/hyperlink" Target="https://login.consultant.ru/link/?req=doc&amp;base=LAW&amp;n=421879&amp;dst=100015" TargetMode="External"/><Relationship Id="rId35" Type="http://schemas.openxmlformats.org/officeDocument/2006/relationships/hyperlink" Target="https://login.consultant.ru/link/?req=doc&amp;base=LAW&amp;n=433276&amp;dst=100038" TargetMode="External"/><Relationship Id="rId56" Type="http://schemas.openxmlformats.org/officeDocument/2006/relationships/hyperlink" Target="https://login.consultant.ru/link/?req=doc&amp;base=LAW&amp;n=457650&amp;dst=100009" TargetMode="External"/><Relationship Id="rId77" Type="http://schemas.openxmlformats.org/officeDocument/2006/relationships/hyperlink" Target="https://login.consultant.ru/link/?req=doc&amp;base=LAW&amp;n=476447&amp;dst=100059" TargetMode="External"/><Relationship Id="rId100" Type="http://schemas.openxmlformats.org/officeDocument/2006/relationships/hyperlink" Target="https://login.consultant.ru/link/?req=doc&amp;base=LAW&amp;n=173184&amp;dst=100014" TargetMode="External"/><Relationship Id="rId105" Type="http://schemas.openxmlformats.org/officeDocument/2006/relationships/hyperlink" Target="https://login.consultant.ru/link/?req=doc&amp;base=LAW&amp;n=165826&amp;dst=100021" TargetMode="External"/><Relationship Id="rId126" Type="http://schemas.openxmlformats.org/officeDocument/2006/relationships/hyperlink" Target="https://login.consultant.ru/link/?req=doc&amp;base=LAW&amp;n=301506&amp;dst=100090" TargetMode="External"/><Relationship Id="rId147" Type="http://schemas.openxmlformats.org/officeDocument/2006/relationships/hyperlink" Target="https://login.consultant.ru/link/?req=doc&amp;base=LAW&amp;n=165826&amp;dst=100027" TargetMode="External"/><Relationship Id="rId168" Type="http://schemas.openxmlformats.org/officeDocument/2006/relationships/hyperlink" Target="https://login.consultant.ru/link/?req=doc&amp;base=LAW&amp;n=482692&amp;dst=1183" TargetMode="External"/><Relationship Id="rId8" Type="http://schemas.openxmlformats.org/officeDocument/2006/relationships/hyperlink" Target="https://login.consultant.ru/link/?req=doc&amp;base=LAW&amp;n=301505&amp;dst=100096"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121087" TargetMode="External"/><Relationship Id="rId93" Type="http://schemas.openxmlformats.org/officeDocument/2006/relationships/hyperlink" Target="https://login.consultant.ru/link/?req=doc&amp;base=LAW&amp;n=433276&amp;dst=100039" TargetMode="External"/><Relationship Id="rId98" Type="http://schemas.openxmlformats.org/officeDocument/2006/relationships/hyperlink" Target="https://login.consultant.ru/link/?req=doc&amp;base=LAW&amp;n=421876&amp;dst=100064" TargetMode="External"/><Relationship Id="rId121" Type="http://schemas.openxmlformats.org/officeDocument/2006/relationships/hyperlink" Target="https://login.consultant.ru/link/?req=doc&amp;base=LAW&amp;n=301505&amp;dst=100149" TargetMode="External"/><Relationship Id="rId142" Type="http://schemas.openxmlformats.org/officeDocument/2006/relationships/hyperlink" Target="https://login.consultant.ru/link/?req=doc&amp;base=LAW&amp;n=165826&amp;dst=100024" TargetMode="External"/><Relationship Id="rId163" Type="http://schemas.openxmlformats.org/officeDocument/2006/relationships/hyperlink" Target="https://login.consultant.ru/link/?req=doc&amp;base=LAW&amp;n=421876&amp;dst=100082" TargetMode="External"/><Relationship Id="rId184" Type="http://schemas.openxmlformats.org/officeDocument/2006/relationships/hyperlink" Target="https://login.consultant.ru/link/?req=doc&amp;base=LAW&amp;n=421879&amp;dst=100031" TargetMode="External"/><Relationship Id="rId189" Type="http://schemas.openxmlformats.org/officeDocument/2006/relationships/hyperlink" Target="https://login.consultant.ru/link/?req=doc&amp;base=LAW&amp;n=301505&amp;dst=100168" TargetMode="External"/><Relationship Id="rId219" Type="http://schemas.openxmlformats.org/officeDocument/2006/relationships/hyperlink" Target="https://login.consultant.ru/link/?req=doc&amp;base=LAW&amp;n=186" TargetMode="External"/><Relationship Id="rId3" Type="http://schemas.openxmlformats.org/officeDocument/2006/relationships/settings" Target="settings.xml"/><Relationship Id="rId214" Type="http://schemas.openxmlformats.org/officeDocument/2006/relationships/hyperlink" Target="https://login.consultant.ru/link/?req=doc&amp;base=LAW&amp;n=421876&amp;dst=100103" TargetMode="External"/><Relationship Id="rId230" Type="http://schemas.openxmlformats.org/officeDocument/2006/relationships/hyperlink" Target="https://login.consultant.ru/link/?req=doc&amp;base=LAW&amp;n=421833&amp;dst=100011" TargetMode="External"/><Relationship Id="rId235" Type="http://schemas.openxmlformats.org/officeDocument/2006/relationships/theme" Target="theme/theme1.xml"/><Relationship Id="rId25" Type="http://schemas.openxmlformats.org/officeDocument/2006/relationships/hyperlink" Target="https://login.consultant.ru/link/?req=doc&amp;base=LAW&amp;n=198862&amp;dst=100009" TargetMode="External"/><Relationship Id="rId46" Type="http://schemas.openxmlformats.org/officeDocument/2006/relationships/hyperlink" Target="https://login.consultant.ru/link/?req=doc&amp;base=LAW&amp;n=198862&amp;dst=100009" TargetMode="External"/><Relationship Id="rId67" Type="http://schemas.openxmlformats.org/officeDocument/2006/relationships/hyperlink" Target="https://login.consultant.ru/link/?req=doc&amp;base=LAW&amp;n=456134&amp;dst=72" TargetMode="External"/><Relationship Id="rId116" Type="http://schemas.openxmlformats.org/officeDocument/2006/relationships/hyperlink" Target="https://login.consultant.ru/link/?req=doc&amp;base=LAW&amp;n=389301&amp;dst=100208" TargetMode="External"/><Relationship Id="rId137" Type="http://schemas.openxmlformats.org/officeDocument/2006/relationships/hyperlink" Target="https://login.consultant.ru/link/?req=doc&amp;base=LAW&amp;n=35822&amp;dst=100036" TargetMode="External"/><Relationship Id="rId158" Type="http://schemas.openxmlformats.org/officeDocument/2006/relationships/hyperlink" Target="https://login.consultant.ru/link/?req=doc&amp;base=LAW&amp;n=301506&amp;dst=100090" TargetMode="External"/><Relationship Id="rId20" Type="http://schemas.openxmlformats.org/officeDocument/2006/relationships/hyperlink" Target="https://login.consultant.ru/link/?req=doc&amp;base=LAW&amp;n=483136&amp;dst=100016" TargetMode="External"/><Relationship Id="rId41" Type="http://schemas.openxmlformats.org/officeDocument/2006/relationships/hyperlink" Target="https://login.consultant.ru/link/?req=doc&amp;base=LAW&amp;n=300860&amp;dst=100012" TargetMode="External"/><Relationship Id="rId62" Type="http://schemas.openxmlformats.org/officeDocument/2006/relationships/hyperlink" Target="https://login.consultant.ru/link/?req=doc&amp;base=LAW&amp;n=421833&amp;dst=100010" TargetMode="External"/><Relationship Id="rId83" Type="http://schemas.openxmlformats.org/officeDocument/2006/relationships/hyperlink" Target="https://login.consultant.ru/link/?req=doc&amp;base=LAW&amp;n=165826&amp;dst=100049" TargetMode="External"/><Relationship Id="rId88" Type="http://schemas.openxmlformats.org/officeDocument/2006/relationships/hyperlink" Target="https://login.consultant.ru/link/?req=doc&amp;base=LAW&amp;n=459092&amp;dst=100019" TargetMode="External"/><Relationship Id="rId111" Type="http://schemas.openxmlformats.org/officeDocument/2006/relationships/hyperlink" Target="https://login.consultant.ru/link/?req=doc&amp;base=LAW&amp;n=389301&amp;dst=100206" TargetMode="External"/><Relationship Id="rId132" Type="http://schemas.openxmlformats.org/officeDocument/2006/relationships/hyperlink" Target="https://login.consultant.ru/link/?req=doc&amp;base=LAW&amp;n=301505&amp;dst=100157" TargetMode="External"/><Relationship Id="rId153" Type="http://schemas.openxmlformats.org/officeDocument/2006/relationships/hyperlink" Target="https://login.consultant.ru/link/?req=doc&amp;base=LAW&amp;n=443743&amp;dst=100011" TargetMode="External"/><Relationship Id="rId174"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56134" TargetMode="External"/><Relationship Id="rId195" Type="http://schemas.openxmlformats.org/officeDocument/2006/relationships/hyperlink" Target="https://login.consultant.ru/link/?req=doc&amp;base=LAW&amp;n=482733&amp;dst=101757" TargetMode="External"/><Relationship Id="rId209" Type="http://schemas.openxmlformats.org/officeDocument/2006/relationships/hyperlink" Target="https://login.consultant.ru/link/?req=doc&amp;base=LAW&amp;n=476447&amp;dst=100059" TargetMode="External"/><Relationship Id="rId190" Type="http://schemas.openxmlformats.org/officeDocument/2006/relationships/hyperlink" Target="https://login.consultant.ru/link/?req=doc&amp;base=LAW&amp;n=301505&amp;dst=100168" TargetMode="External"/><Relationship Id="rId204" Type="http://schemas.openxmlformats.org/officeDocument/2006/relationships/hyperlink" Target="https://login.consultant.ru/link/?req=doc&amp;base=LAW&amp;n=140578&amp;dst=100048" TargetMode="External"/><Relationship Id="rId220" Type="http://schemas.openxmlformats.org/officeDocument/2006/relationships/hyperlink" Target="https://login.consultant.ru/link/?req=doc&amp;base=LAW&amp;n=20749&amp;dst=100007" TargetMode="External"/><Relationship Id="rId225" Type="http://schemas.openxmlformats.org/officeDocument/2006/relationships/hyperlink" Target="https://login.consultant.ru/link/?req=doc&amp;base=LAW&amp;n=102849&amp;dst=100015" TargetMode="External"/><Relationship Id="rId15" Type="http://schemas.openxmlformats.org/officeDocument/2006/relationships/hyperlink" Target="https://login.consultant.ru/link/?req=doc&amp;base=LAW&amp;n=471226&amp;dst=100155" TargetMode="External"/><Relationship Id="rId36" Type="http://schemas.openxmlformats.org/officeDocument/2006/relationships/hyperlink" Target="https://login.consultant.ru/link/?req=doc&amp;base=LAW&amp;n=434579&amp;dst=100009" TargetMode="External"/><Relationship Id="rId57" Type="http://schemas.openxmlformats.org/officeDocument/2006/relationships/hyperlink" Target="https://login.consultant.ru/link/?req=doc&amp;base=LAW&amp;n=165826&amp;dst=100010" TargetMode="External"/><Relationship Id="rId106" Type="http://schemas.openxmlformats.org/officeDocument/2006/relationships/hyperlink" Target="https://login.consultant.ru/link/?req=doc&amp;base=LAW&amp;n=301505&amp;dst=100138" TargetMode="External"/><Relationship Id="rId127" Type="http://schemas.openxmlformats.org/officeDocument/2006/relationships/hyperlink" Target="https://login.consultant.ru/link/?req=doc&amp;base=LAW&amp;n=301505&amp;dst=100153" TargetMode="External"/><Relationship Id="rId10" Type="http://schemas.openxmlformats.org/officeDocument/2006/relationships/hyperlink" Target="https://login.consultant.ru/link/?req=doc&amp;base=LAW&amp;n=301506&amp;dst=100090" TargetMode="External"/><Relationship Id="rId31" Type="http://schemas.openxmlformats.org/officeDocument/2006/relationships/hyperlink" Target="https://login.consultant.ru/link/?req=doc&amp;base=LAW&amp;n=436350&amp;dst=100102" TargetMode="External"/><Relationship Id="rId52" Type="http://schemas.openxmlformats.org/officeDocument/2006/relationships/hyperlink" Target="https://login.consultant.ru/link/?req=doc&amp;base=LAW&amp;n=35822&amp;dst=100014" TargetMode="External"/><Relationship Id="rId73" Type="http://schemas.openxmlformats.org/officeDocument/2006/relationships/hyperlink" Target="https://login.consultant.ru/link/?req=doc&amp;base=LAW&amp;n=436350&amp;dst=100102" TargetMode="External"/><Relationship Id="rId78" Type="http://schemas.openxmlformats.org/officeDocument/2006/relationships/hyperlink" Target="https://login.consultant.ru/link/?req=doc&amp;base=LAW&amp;n=451847&amp;dst=28" TargetMode="External"/><Relationship Id="rId94" Type="http://schemas.openxmlformats.org/officeDocument/2006/relationships/hyperlink" Target="https://login.consultant.ru/link/?req=doc&amp;base=LAW&amp;n=389810&amp;dst=100079"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76447&amp;dst=100057" TargetMode="External"/><Relationship Id="rId143" Type="http://schemas.openxmlformats.org/officeDocument/2006/relationships/hyperlink" Target="https://login.consultant.ru/link/?req=doc&amp;base=LAW&amp;n=482852&amp;dst=100049" TargetMode="External"/><Relationship Id="rId148" Type="http://schemas.openxmlformats.org/officeDocument/2006/relationships/hyperlink" Target="https://login.consultant.ru/link/?req=doc&amp;base=LAW&amp;n=301505&amp;dst=100162" TargetMode="External"/><Relationship Id="rId164" Type="http://schemas.openxmlformats.org/officeDocument/2006/relationships/hyperlink" Target="https://login.consultant.ru/link/?req=doc&amp;base=LAW&amp;n=465999&amp;dst=100164" TargetMode="External"/><Relationship Id="rId169" Type="http://schemas.openxmlformats.org/officeDocument/2006/relationships/hyperlink" Target="https://login.consultant.ru/link/?req=doc&amp;base=LAW&amp;n=461119" TargetMode="External"/><Relationship Id="rId185" Type="http://schemas.openxmlformats.org/officeDocument/2006/relationships/hyperlink" Target="https://login.consultant.ru/link/?req=doc&amp;base=LAW&amp;n=433276&amp;dst=1000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578&amp;dst=100024" TargetMode="External"/><Relationship Id="rId180" Type="http://schemas.openxmlformats.org/officeDocument/2006/relationships/hyperlink" Target="https://login.consultant.ru/link/?req=doc&amp;base=LAW&amp;n=465999&amp;dst=100052" TargetMode="External"/><Relationship Id="rId210" Type="http://schemas.openxmlformats.org/officeDocument/2006/relationships/hyperlink" Target="https://login.consultant.ru/link/?req=doc&amp;base=LAW&amp;n=140578&amp;dst=100054" TargetMode="External"/><Relationship Id="rId215" Type="http://schemas.openxmlformats.org/officeDocument/2006/relationships/hyperlink" Target="https://login.consultant.ru/link/?req=doc&amp;base=LAW&amp;n=1883" TargetMode="External"/><Relationship Id="rId26" Type="http://schemas.openxmlformats.org/officeDocument/2006/relationships/hyperlink" Target="https://login.consultant.ru/link/?req=doc&amp;base=LAW&amp;n=285605&amp;dst=100008" TargetMode="External"/><Relationship Id="rId231"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285605&amp;dst=100008" TargetMode="External"/><Relationship Id="rId68" Type="http://schemas.openxmlformats.org/officeDocument/2006/relationships/hyperlink" Target="https://login.consultant.ru/link/?req=doc&amp;base=LAW&amp;n=339108&amp;dst=100011" TargetMode="External"/><Relationship Id="rId89" Type="http://schemas.openxmlformats.org/officeDocument/2006/relationships/hyperlink" Target="https://login.consultant.ru/link/?req=doc&amp;base=LAW&amp;n=483142&amp;dst=100191" TargetMode="External"/><Relationship Id="rId112" Type="http://schemas.openxmlformats.org/officeDocument/2006/relationships/hyperlink" Target="https://login.consultant.ru/link/?req=doc&amp;base=LAW&amp;n=471226&amp;dst=100156" TargetMode="External"/><Relationship Id="rId133" Type="http://schemas.openxmlformats.org/officeDocument/2006/relationships/hyperlink" Target="https://login.consultant.ru/link/?req=doc&amp;base=LAW&amp;n=389301&amp;dst=100213" TargetMode="External"/><Relationship Id="rId154" Type="http://schemas.openxmlformats.org/officeDocument/2006/relationships/hyperlink" Target="https://login.consultant.ru/link/?req=doc&amp;base=LAW&amp;n=163972&amp;dst=100013" TargetMode="External"/><Relationship Id="rId175" Type="http://schemas.openxmlformats.org/officeDocument/2006/relationships/hyperlink" Target="https://login.consultant.ru/link/?req=doc&amp;base=LAW&amp;n=465999&amp;dst=100052" TargetMode="External"/><Relationship Id="rId196" Type="http://schemas.openxmlformats.org/officeDocument/2006/relationships/hyperlink" Target="https://login.consultant.ru/link/?req=doc&amp;base=LAW&amp;n=476447&amp;dst=100063" TargetMode="External"/><Relationship Id="rId200" Type="http://schemas.openxmlformats.org/officeDocument/2006/relationships/hyperlink" Target="https://login.consultant.ru/link/?req=doc&amp;base=LAW&amp;n=209704&amp;dst=100088" TargetMode="External"/><Relationship Id="rId16" Type="http://schemas.openxmlformats.org/officeDocument/2006/relationships/hyperlink" Target="https://login.consultant.ru/link/?req=doc&amp;base=LAW&amp;n=166094&amp;dst=100009" TargetMode="External"/><Relationship Id="rId221" Type="http://schemas.openxmlformats.org/officeDocument/2006/relationships/hyperlink" Target="https://login.consultant.ru/link/?req=doc&amp;base=LAW&amp;n=20749&amp;dst=100015" TargetMode="External"/><Relationship Id="rId37" Type="http://schemas.openxmlformats.org/officeDocument/2006/relationships/hyperlink" Target="https://login.consultant.ru/link/?req=doc&amp;base=LAW&amp;n=452689&amp;dst=100009" TargetMode="External"/><Relationship Id="rId58" Type="http://schemas.openxmlformats.org/officeDocument/2006/relationships/hyperlink" Target="https://login.consultant.ru/link/?req=doc&amp;base=LAW&amp;n=140578&amp;dst=100025" TargetMode="External"/><Relationship Id="rId79" Type="http://schemas.openxmlformats.org/officeDocument/2006/relationships/hyperlink" Target="https://login.consultant.ru/link/?req=doc&amp;base=LAW&amp;n=173184&amp;dst=100011" TargetMode="External"/><Relationship Id="rId102" Type="http://schemas.openxmlformats.org/officeDocument/2006/relationships/hyperlink" Target="https://login.consultant.ru/link/?req=doc&amp;base=LAW&amp;n=166094&amp;dst=100011" TargetMode="External"/><Relationship Id="rId123" Type="http://schemas.openxmlformats.org/officeDocument/2006/relationships/hyperlink" Target="https://login.consultant.ru/link/?req=doc&amp;base=LAW&amp;n=140578&amp;dst=100026" TargetMode="External"/><Relationship Id="rId144" Type="http://schemas.openxmlformats.org/officeDocument/2006/relationships/hyperlink" Target="https://login.consultant.ru/link/?req=doc&amp;base=LAW&amp;n=165826&amp;dst=100025" TargetMode="External"/><Relationship Id="rId90" Type="http://schemas.openxmlformats.org/officeDocument/2006/relationships/hyperlink" Target="https://login.consultant.ru/link/?req=doc&amp;base=LAW&amp;n=468390" TargetMode="External"/><Relationship Id="rId165" Type="http://schemas.openxmlformats.org/officeDocument/2006/relationships/hyperlink" Target="https://login.consultant.ru/link/?req=doc&amp;base=LAW&amp;n=465999&amp;dst=100164" TargetMode="External"/><Relationship Id="rId186" Type="http://schemas.openxmlformats.org/officeDocument/2006/relationships/hyperlink" Target="https://login.consultant.ru/link/?req=doc&amp;base=LAW&amp;n=433276&amp;dst=100044" TargetMode="External"/><Relationship Id="rId211" Type="http://schemas.openxmlformats.org/officeDocument/2006/relationships/hyperlink" Target="https://login.consultant.ru/link/?req=doc&amp;base=LAW&amp;n=140578&amp;dst=100055" TargetMode="External"/><Relationship Id="rId232" Type="http://schemas.openxmlformats.org/officeDocument/2006/relationships/hyperlink" Target="https://login.consultant.ru/link/?req=doc&amp;base=LAW&amp;n=453320&amp;dst=100817" TargetMode="External"/><Relationship Id="rId27" Type="http://schemas.openxmlformats.org/officeDocument/2006/relationships/hyperlink" Target="https://login.consultant.ru/link/?req=doc&amp;base=LAW&amp;n=339106&amp;dst=100068" TargetMode="External"/><Relationship Id="rId48" Type="http://schemas.openxmlformats.org/officeDocument/2006/relationships/hyperlink" Target="https://login.consultant.ru/link/?req=doc&amp;base=LAW&amp;n=430578&amp;dst=100008" TargetMode="External"/><Relationship Id="rId69" Type="http://schemas.openxmlformats.org/officeDocument/2006/relationships/hyperlink" Target="https://login.consultant.ru/link/?req=doc&amp;base=LAW&amp;n=476447&amp;dst=100063" TargetMode="External"/><Relationship Id="rId113" Type="http://schemas.openxmlformats.org/officeDocument/2006/relationships/hyperlink" Target="https://login.consultant.ru/link/?req=doc&amp;base=LAW&amp;n=301505&amp;dst=100143" TargetMode="External"/><Relationship Id="rId134" Type="http://schemas.openxmlformats.org/officeDocument/2006/relationships/hyperlink" Target="https://login.consultant.ru/link/?req=doc&amp;base=LAW&amp;n=301505&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15581</Words>
  <Characters>88814</Characters>
  <Application>Microsoft Office Word</Application>
  <DocSecurity>0</DocSecurity>
  <Lines>740</Lines>
  <Paragraphs>208</Paragraphs>
  <ScaleCrop>false</ScaleCrop>
  <Company/>
  <LinksUpToDate>false</LinksUpToDate>
  <CharactersWithSpaces>104187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2024-09-27T12:08:00Z</dcterms:created>
  <dcterms:modified xsi:type="dcterms:W3CDTF">2024-09-27T12:08:00Z</dcterms:modified>
</cp:coreProperties>
</file>