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6D" w:rsidRPr="007532A2" w:rsidRDefault="00E1526D" w:rsidP="00E152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32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коллеги!</w:t>
      </w:r>
    </w:p>
    <w:p w:rsidR="00E1526D" w:rsidRDefault="00E1526D" w:rsidP="00E152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32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Уважаемые участники </w:t>
      </w:r>
      <w:r w:rsidR="003C48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заседания постоянного комитета Парламентской Ассоциации Северо-Запада России по делам Севера и малочисленных народов</w:t>
      </w:r>
      <w:r w:rsidRPr="007532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!</w:t>
      </w:r>
    </w:p>
    <w:p w:rsidR="00950617" w:rsidRPr="007532A2" w:rsidRDefault="00950617" w:rsidP="00E152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B2F84" w:rsidRPr="007532A2" w:rsidRDefault="00C6678D" w:rsidP="008B2F84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Ленинградская </w:t>
      </w:r>
      <w:proofErr w:type="gramStart"/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область</w:t>
      </w:r>
      <w:proofErr w:type="gramEnd"/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и вся Россия многонациональна</w:t>
      </w:r>
      <w:r w:rsidR="00BB4524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Это, безусловно, наше преимущество, </w:t>
      </w:r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поскольку </w:t>
      </w:r>
      <w:r w:rsidR="00BB4524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человек – представитель той или иной национальности – привносит свою частичку культуры, традиций</w:t>
      </w:r>
      <w:r w:rsidR="00384E99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мироощущения. Задача органов власти региона</w:t>
      </w:r>
      <w:r w:rsidR="00384E99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состоит в том, чтобы создать максимально комфортные условия каждо</w:t>
      </w:r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 без исключения жителю </w:t>
      </w:r>
      <w:r w:rsidR="00384E99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того, чтобы этот процесс </w:t>
      </w:r>
      <w:r w:rsidR="006178E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проходил</w:t>
      </w:r>
      <w:r w:rsidR="00384E99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обстановке взаимопонимания и взаимоуважения, основывался на принципах равноправия и справедливости. Мы в своей работе</w:t>
      </w:r>
      <w:r w:rsidR="006178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84E99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уделяем внимание всем: как этническому большинству – русским, так и представителям самых малочисленных народов, к примеру, води, которых по итогам Всероссийской переписи населения 2010 в Ленинградской области зафиксировано 33 человека.</w:t>
      </w:r>
      <w:r w:rsidR="008B2F84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Напомню, что по итогам упомянутой переписи на террит</w:t>
      </w:r>
      <w:r w:rsidR="001F31E3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ории региона также проживают</w:t>
      </w:r>
      <w:r w:rsidR="008B2F84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1380 вепсов и 169 </w:t>
      </w:r>
      <w:proofErr w:type="spellStart"/>
      <w:r w:rsidR="008B2F84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ижор</w:t>
      </w:r>
      <w:proofErr w:type="spellEnd"/>
      <w:r w:rsidR="008B2F84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1F31E3" w:rsidRPr="007532A2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>И</w:t>
      </w:r>
      <w:r w:rsidR="008B2F84" w:rsidRPr="007532A2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 xml:space="preserve">з числа старожильческого финно-угорского населения: тихвинские карелы – 1345 человек, и </w:t>
      </w:r>
      <w:proofErr w:type="spellStart"/>
      <w:r w:rsidR="008B2F84" w:rsidRPr="007532A2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>ингерманландские</w:t>
      </w:r>
      <w:proofErr w:type="spellEnd"/>
      <w:r w:rsidR="008B2F84" w:rsidRPr="007532A2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 xml:space="preserve"> финны – 4366 человек.</w:t>
      </w:r>
    </w:p>
    <w:p w:rsidR="008B2F84" w:rsidRPr="007532A2" w:rsidRDefault="00384E99" w:rsidP="00E66D49">
      <w:pPr>
        <w:spacing w:after="0" w:line="360" w:lineRule="exact"/>
        <w:ind w:left="-567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Безусловно, применяется индивидуальный подход. Я говорю о представителях коренных малочисленных народов – вепсах, води, </w:t>
      </w:r>
      <w:proofErr w:type="spellStart"/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ижорах</w:t>
      </w:r>
      <w:proofErr w:type="spellEnd"/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проживающих в Ленинградской области: для поддержки их этнокультурной самобытности в нашем регионе </w:t>
      </w:r>
      <w:r w:rsidR="00F972DB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выделяется порядка  13 миллионов рублей, </w:t>
      </w:r>
      <w:r w:rsidR="00AA26B8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сопоставимо с финансированием мероприятий</w:t>
      </w:r>
      <w:r w:rsidR="00D83783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63E57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остальных</w:t>
      </w:r>
      <w:r w:rsidR="00D83783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представителей различных национальностей. </w:t>
      </w:r>
    </w:p>
    <w:p w:rsidR="0017633D" w:rsidRPr="0017633D" w:rsidRDefault="00283681" w:rsidP="0017633D">
      <w:pPr>
        <w:spacing w:after="0" w:line="360" w:lineRule="exact"/>
        <w:ind w:left="-567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035CE3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тоит отметить, что национальные организации коренных малочисленных народов на постоянной основе сотрудничают с нашим комитетом</w:t>
      </w:r>
      <w:r w:rsidR="00E66D49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Это и </w:t>
      </w:r>
      <w:r w:rsidR="00035CE3" w:rsidRPr="007532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Ленинградская региональная общественная организация вепсской национальной культуры «</w:t>
      </w:r>
      <w:proofErr w:type="spellStart"/>
      <w:r w:rsidR="00035CE3" w:rsidRPr="007532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Вепсария</w:t>
      </w:r>
      <w:proofErr w:type="spellEnd"/>
      <w:r w:rsidR="00035CE3" w:rsidRPr="007532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»;</w:t>
      </w:r>
      <w:r w:rsidR="00E66D49" w:rsidRPr="007532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0C484F" w:rsidRPr="007532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«Вепсская община»; </w:t>
      </w:r>
      <w:r w:rsidR="00035CE3" w:rsidRPr="007532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«Центр коренных народов Ленинградской области»;</w:t>
      </w:r>
      <w:r w:rsidR="00E66D49" w:rsidRPr="007532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F30676" w:rsidRPr="007532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035CE3" w:rsidRPr="007532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«Община малочисленного народа </w:t>
      </w:r>
      <w:proofErr w:type="spellStart"/>
      <w:r w:rsidR="00035CE3" w:rsidRPr="007532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ижор</w:t>
      </w:r>
      <w:proofErr w:type="spellEnd"/>
      <w:r w:rsidR="00035CE3" w:rsidRPr="007532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«ШОЙКУЛА»;</w:t>
      </w:r>
      <w:r w:rsidR="00E66D49" w:rsidRPr="007532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«</w:t>
      </w:r>
      <w:r w:rsidR="00035CE3" w:rsidRPr="007532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Добровольное общество </w:t>
      </w:r>
      <w:proofErr w:type="spellStart"/>
      <w:r w:rsidR="00035CE3" w:rsidRPr="007532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ингерманландских</w:t>
      </w:r>
      <w:proofErr w:type="spellEnd"/>
      <w:r w:rsidR="00035CE3" w:rsidRPr="007532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финнов «</w:t>
      </w:r>
      <w:proofErr w:type="spellStart"/>
      <w:r w:rsidR="00035CE3" w:rsidRPr="007532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Инкерин</w:t>
      </w:r>
      <w:proofErr w:type="spellEnd"/>
      <w:r w:rsidR="00035CE3" w:rsidRPr="007532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="00035CE3" w:rsidRPr="007532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Лиитто</w:t>
      </w:r>
      <w:proofErr w:type="spellEnd"/>
      <w:r w:rsidR="00035CE3" w:rsidRPr="007532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 (</w:t>
      </w:r>
      <w:proofErr w:type="spellStart"/>
      <w:r w:rsidR="00035CE3" w:rsidRPr="007532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Ингерманландский</w:t>
      </w:r>
      <w:proofErr w:type="spellEnd"/>
      <w:r w:rsidR="00035CE3" w:rsidRPr="007532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союз)»;</w:t>
      </w:r>
      <w:r w:rsidR="00E66D49" w:rsidRPr="007532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035CE3" w:rsidRPr="007532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Гатчинское общество </w:t>
      </w:r>
      <w:proofErr w:type="spellStart"/>
      <w:r w:rsidR="00035CE3" w:rsidRPr="007532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ингерма</w:t>
      </w:r>
      <w:r w:rsidR="000C484F" w:rsidRPr="007532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нландских</w:t>
      </w:r>
      <w:proofErr w:type="spellEnd"/>
      <w:r w:rsidR="000C484F" w:rsidRPr="007532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финнов «</w:t>
      </w:r>
      <w:proofErr w:type="spellStart"/>
      <w:r w:rsidR="000C484F" w:rsidRPr="007532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Инкери-Сеура</w:t>
      </w:r>
      <w:proofErr w:type="spellEnd"/>
      <w:r w:rsidR="000C484F" w:rsidRPr="007532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».</w:t>
      </w:r>
      <w:r w:rsidR="006B06F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6178E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</w:t>
      </w:r>
      <w:r w:rsidR="006B06F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акже комитет </w:t>
      </w:r>
      <w:r w:rsidR="0017633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продуктивно </w:t>
      </w:r>
      <w:r w:rsidR="006B06F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сотрудничает с </w:t>
      </w:r>
      <w:r w:rsidR="0017633D" w:rsidRPr="0017633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Вепсск</w:t>
      </w:r>
      <w:r w:rsidR="0017633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им</w:t>
      </w:r>
      <w:r w:rsidR="0017633D" w:rsidRPr="0017633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центр</w:t>
      </w:r>
      <w:r w:rsidR="0017633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ом фольклора</w:t>
      </w:r>
      <w:r w:rsidR="00E14971" w:rsidRPr="00E1497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E14971" w:rsidRPr="0017633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Винницком сельском поселении </w:t>
      </w:r>
      <w:proofErr w:type="spellStart"/>
      <w:r w:rsidR="00E14971" w:rsidRPr="0017633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Подпорожского</w:t>
      </w:r>
      <w:proofErr w:type="spellEnd"/>
      <w:r w:rsidR="00E14971" w:rsidRPr="0017633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муниципального района, где </w:t>
      </w:r>
      <w:r w:rsidR="001D77C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проживает большая часть представителей вепсского народа.</w:t>
      </w:r>
      <w:r w:rsidR="00E14971" w:rsidRPr="0017633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 центре </w:t>
      </w:r>
      <w:r w:rsidR="00E1497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работают</w:t>
      </w:r>
      <w:r w:rsidR="00E14971" w:rsidRPr="0017633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ткацкие и </w:t>
      </w:r>
      <w:r w:rsidR="00E14971" w:rsidRPr="0017633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столярные мастерские, народный театр кукол, музейная экспозиция</w:t>
      </w:r>
      <w:r w:rsidR="00F61AB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кухня</w:t>
      </w:r>
      <w:r w:rsidR="00E14971" w:rsidRPr="0017633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 </w:t>
      </w:r>
      <w:r w:rsidR="0017633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6A61E7" w:rsidRPr="007532A2" w:rsidRDefault="006A61E7" w:rsidP="001912F8">
      <w:pPr>
        <w:spacing w:after="0" w:line="360" w:lineRule="exact"/>
        <w:ind w:left="-567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В Ленинградской области значительное внимание уделяется вопросам этнокультурного развития и реализуется комплекс мероприятий по сохранению самобытности коренных малочисленных народов России.</w:t>
      </w:r>
    </w:p>
    <w:p w:rsidR="002A064A" w:rsidRPr="007532A2" w:rsidRDefault="002A064A" w:rsidP="001912F8">
      <w:pPr>
        <w:spacing w:after="0" w:line="360" w:lineRule="exact"/>
        <w:ind w:left="-567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Реализуемые Правительством Ленинградской области программы целиком создаются на основе предложений национальных организаций коренных малочисленных народов, также по обращениям организаций даются  письменные разъяснения </w:t>
      </w:r>
      <w:r w:rsidR="008B2F84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относительно</w:t>
      </w:r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действующе</w:t>
      </w:r>
      <w:r w:rsidR="008B2F84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законодательств</w:t>
      </w:r>
      <w:r w:rsidR="008B2F84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национальной политик</w:t>
      </w:r>
      <w:r w:rsidR="009E2755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026FE" w:rsidRDefault="008026FE" w:rsidP="001912F8">
      <w:pPr>
        <w:spacing w:after="0" w:line="360" w:lineRule="exact"/>
        <w:ind w:left="-567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Наиболее масштабные и значимые мероприятия программы за последнее время</w:t>
      </w:r>
      <w:r w:rsidR="00BC0EF3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950617" w:rsidRPr="007532A2" w:rsidRDefault="00950617" w:rsidP="001912F8">
      <w:pPr>
        <w:spacing w:after="0" w:line="360" w:lineRule="exact"/>
        <w:ind w:left="-567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55A5" w:rsidRPr="007532A2" w:rsidRDefault="006D6F55" w:rsidP="001912F8">
      <w:pPr>
        <w:spacing w:after="0" w:line="360" w:lineRule="exact"/>
        <w:ind w:left="-567"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532A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- </w:t>
      </w:r>
      <w:r w:rsidR="008026FE" w:rsidRPr="007532A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Курсы</w:t>
      </w:r>
      <w:r w:rsidR="003C55A5" w:rsidRPr="007532A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языков коренных малочисленных народов для жителей Ленинградской области. </w:t>
      </w:r>
    </w:p>
    <w:p w:rsidR="006E0671" w:rsidRPr="007532A2" w:rsidRDefault="006E0671" w:rsidP="006E0671">
      <w:pPr>
        <w:spacing w:after="0" w:line="360" w:lineRule="exact"/>
        <w:ind w:left="-567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7532A2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 xml:space="preserve">Наш комитет уже не первый год продолжает </w:t>
      </w:r>
      <w:r w:rsidR="0064732B" w:rsidRPr="007532A2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>успешную организацию</w:t>
      </w:r>
      <w:r w:rsidRPr="007532A2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 xml:space="preserve"> курс</w:t>
      </w:r>
      <w:r w:rsidR="0064732B" w:rsidRPr="007532A2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>ов</w:t>
      </w:r>
      <w:r w:rsidRPr="007532A2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 xml:space="preserve"> языков коренных малочисленных народов для жителей Ленинградской области. </w:t>
      </w:r>
    </w:p>
    <w:p w:rsidR="00214BF2" w:rsidRPr="007532A2" w:rsidRDefault="00214BF2" w:rsidP="00214BF2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Курсы проводятся по вепсскому, ижорскому и </w:t>
      </w:r>
      <w:proofErr w:type="spellStart"/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водскому</w:t>
      </w:r>
      <w:proofErr w:type="spellEnd"/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языкам. </w:t>
      </w:r>
      <w:r w:rsidR="006E0671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Слушатели разделены на 8 групп по 20 человек в каждой. Ежегодно языкам обучается 160 слушателей.</w:t>
      </w:r>
    </w:p>
    <w:p w:rsidR="00214BF2" w:rsidRPr="007532A2" w:rsidRDefault="00214BF2" w:rsidP="00214BF2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532A2">
        <w:rPr>
          <w:rFonts w:ascii="Times New Roman" w:eastAsia="Calibri" w:hAnsi="Times New Roman" w:cs="Times New Roman"/>
          <w:sz w:val="32"/>
          <w:szCs w:val="32"/>
          <w:lang w:eastAsia="ru-RU"/>
        </w:rPr>
        <w:t>Комитетом были разработаны и изданы уч</w:t>
      </w:r>
      <w:r w:rsidR="002D41C2" w:rsidRPr="007532A2">
        <w:rPr>
          <w:rFonts w:ascii="Times New Roman" w:eastAsia="Calibri" w:hAnsi="Times New Roman" w:cs="Times New Roman"/>
          <w:sz w:val="32"/>
          <w:szCs w:val="32"/>
          <w:lang w:eastAsia="ru-RU"/>
        </w:rPr>
        <w:t>ебные пособия</w:t>
      </w:r>
      <w:r w:rsidR="0064732B" w:rsidRPr="007532A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, </w:t>
      </w:r>
      <w:r w:rsidR="002D41C2" w:rsidRPr="007532A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рабочие тетради</w:t>
      </w:r>
      <w:r w:rsidR="0064732B" w:rsidRPr="007532A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2D41C2" w:rsidRPr="007532A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и настольные игры.</w:t>
      </w:r>
    </w:p>
    <w:p w:rsidR="00214BF2" w:rsidRPr="007532A2" w:rsidRDefault="00214BF2" w:rsidP="00214BF2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Также были проведены методические консультации преподавателей вепсского, </w:t>
      </w:r>
      <w:proofErr w:type="spellStart"/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водского</w:t>
      </w:r>
      <w:proofErr w:type="spellEnd"/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ижорского языков. По окончанию консультаций все преподаватели получили сертификаты о прохождении курсов повышении квалификации.</w:t>
      </w:r>
    </w:p>
    <w:p w:rsidR="00391B7C" w:rsidRDefault="00391B7C" w:rsidP="00391B7C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курсах используются </w:t>
      </w:r>
      <w:r w:rsidR="00B97AC7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интерактивные </w:t>
      </w:r>
      <w:proofErr w:type="spellStart"/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видеоуроки</w:t>
      </w:r>
      <w:proofErr w:type="spellEnd"/>
      <w:r w:rsidR="00B97AC7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</w:t>
      </w:r>
      <w:proofErr w:type="spellStart"/>
      <w:r w:rsidR="00B97AC7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водскому</w:t>
      </w:r>
      <w:proofErr w:type="spellEnd"/>
      <w:r w:rsidR="00B97AC7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, ижорскому и вепсскому языкам,</w:t>
      </w:r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созданные при финансовой поддержке комитета</w:t>
      </w:r>
      <w:r w:rsidR="00B97AC7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которые преследуют не только собственно языковые цели (демонстрация и обучение фонетике, использование основных разговорных конструкций, элементарной грамматики, базового словаря), но и являются средством популяризации этнической самобытности коренных малочисленных народов. </w:t>
      </w:r>
    </w:p>
    <w:p w:rsidR="00950617" w:rsidRPr="007532A2" w:rsidRDefault="00950617" w:rsidP="00391B7C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7771C" w:rsidRPr="007532A2" w:rsidRDefault="0067771C" w:rsidP="00391B7C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532A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-Конкурс «Вепсские дети»</w:t>
      </w:r>
      <w:r w:rsidR="00960E78" w:rsidRPr="007532A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</w:p>
    <w:p w:rsidR="0067771C" w:rsidRPr="007532A2" w:rsidRDefault="0067771C" w:rsidP="0067771C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 в два года</w:t>
      </w:r>
      <w:r w:rsidR="00960E78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поддержке к</w:t>
      </w:r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омитета в </w:t>
      </w:r>
      <w:proofErr w:type="spellStart"/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Подпорожском</w:t>
      </w:r>
      <w:proofErr w:type="spellEnd"/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районе проводится Межрегиональный конкурс знатоков вепсского языка </w:t>
      </w:r>
      <w:r w:rsidR="00C67365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среди детей</w:t>
      </w:r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C67365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нем принимают участие коллективы </w:t>
      </w:r>
      <w:r w:rsidR="00C67365" w:rsidRPr="007532A2">
        <w:rPr>
          <w:rFonts w:ascii="Times New Roman" w:hAnsi="Times New Roman" w:cs="Times New Roman"/>
          <w:sz w:val="32"/>
          <w:szCs w:val="32"/>
        </w:rPr>
        <w:t xml:space="preserve">из </w:t>
      </w:r>
      <w:r w:rsidR="00A4108C" w:rsidRPr="007532A2">
        <w:rPr>
          <w:rFonts w:ascii="Times New Roman" w:hAnsi="Times New Roman" w:cs="Times New Roman"/>
          <w:sz w:val="32"/>
          <w:szCs w:val="32"/>
        </w:rPr>
        <w:t xml:space="preserve">Ленинградской и </w:t>
      </w:r>
      <w:r w:rsidR="00C67365" w:rsidRPr="007532A2">
        <w:rPr>
          <w:rFonts w:ascii="Times New Roman" w:hAnsi="Times New Roman" w:cs="Times New Roman"/>
          <w:sz w:val="32"/>
          <w:szCs w:val="32"/>
        </w:rPr>
        <w:t xml:space="preserve"> </w:t>
      </w:r>
      <w:r w:rsidR="00C67365" w:rsidRPr="007532A2">
        <w:rPr>
          <w:rFonts w:ascii="Times New Roman" w:hAnsi="Times New Roman" w:cs="Times New Roman"/>
          <w:sz w:val="32"/>
          <w:szCs w:val="32"/>
        </w:rPr>
        <w:lastRenderedPageBreak/>
        <w:t>Вологодской област</w:t>
      </w:r>
      <w:r w:rsidR="00A4108C" w:rsidRPr="007532A2">
        <w:rPr>
          <w:rFonts w:ascii="Times New Roman" w:hAnsi="Times New Roman" w:cs="Times New Roman"/>
          <w:sz w:val="32"/>
          <w:szCs w:val="32"/>
        </w:rPr>
        <w:t>ей</w:t>
      </w:r>
      <w:r w:rsidR="006C6E7B" w:rsidRPr="007532A2">
        <w:rPr>
          <w:rFonts w:ascii="Times New Roman" w:hAnsi="Times New Roman" w:cs="Times New Roman"/>
          <w:sz w:val="32"/>
          <w:szCs w:val="32"/>
        </w:rPr>
        <w:t xml:space="preserve">, а также </w:t>
      </w:r>
      <w:r w:rsidR="00C67365" w:rsidRPr="007532A2">
        <w:rPr>
          <w:rFonts w:ascii="Times New Roman" w:hAnsi="Times New Roman" w:cs="Times New Roman"/>
          <w:sz w:val="32"/>
          <w:szCs w:val="32"/>
        </w:rPr>
        <w:t>Республики Карелии</w:t>
      </w:r>
      <w:r w:rsidR="00A4108C" w:rsidRPr="007532A2">
        <w:rPr>
          <w:rFonts w:ascii="Times New Roman" w:hAnsi="Times New Roman" w:cs="Times New Roman"/>
          <w:sz w:val="32"/>
          <w:szCs w:val="32"/>
        </w:rPr>
        <w:t>. Участники</w:t>
      </w:r>
      <w:r w:rsidR="00753BE1">
        <w:rPr>
          <w:rFonts w:ascii="Times New Roman" w:hAnsi="Times New Roman" w:cs="Times New Roman"/>
          <w:sz w:val="32"/>
          <w:szCs w:val="32"/>
        </w:rPr>
        <w:t xml:space="preserve"> (порядка 100 человек)</w:t>
      </w:r>
      <w:r w:rsidR="00A4108C" w:rsidRPr="007532A2">
        <w:rPr>
          <w:rFonts w:ascii="Times New Roman" w:hAnsi="Times New Roman" w:cs="Times New Roman"/>
          <w:sz w:val="32"/>
          <w:szCs w:val="32"/>
        </w:rPr>
        <w:t xml:space="preserve"> представляют</w:t>
      </w:r>
      <w:r w:rsidR="00323AD7" w:rsidRPr="007532A2">
        <w:rPr>
          <w:rFonts w:ascii="Times New Roman" w:hAnsi="Times New Roman" w:cs="Times New Roman"/>
          <w:sz w:val="32"/>
          <w:szCs w:val="32"/>
        </w:rPr>
        <w:t xml:space="preserve"> творческие номера, </w:t>
      </w:r>
      <w:r w:rsidR="006C6E7B" w:rsidRPr="007532A2">
        <w:rPr>
          <w:rFonts w:ascii="Times New Roman" w:hAnsi="Times New Roman" w:cs="Times New Roman"/>
          <w:sz w:val="32"/>
          <w:szCs w:val="32"/>
        </w:rPr>
        <w:t>демонстрируют</w:t>
      </w:r>
      <w:r w:rsidR="00A4108C" w:rsidRPr="007532A2">
        <w:rPr>
          <w:rFonts w:ascii="Times New Roman" w:hAnsi="Times New Roman" w:cs="Times New Roman"/>
          <w:sz w:val="32"/>
          <w:szCs w:val="32"/>
        </w:rPr>
        <w:t xml:space="preserve"> знания вепсского языка, традиций и обычаев коренного народа.</w:t>
      </w:r>
      <w:r w:rsidR="00753BE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55A5" w:rsidRPr="007532A2" w:rsidRDefault="008026FE" w:rsidP="000C3080">
      <w:pPr>
        <w:tabs>
          <w:tab w:val="left" w:pos="-284"/>
          <w:tab w:val="left" w:pos="142"/>
        </w:tabs>
        <w:spacing w:after="0" w:line="360" w:lineRule="exact"/>
        <w:ind w:left="-56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532A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</w:r>
      <w:r w:rsidRPr="007532A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</w:r>
      <w:r w:rsidR="003C55A5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D6F55" w:rsidRPr="007532A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- </w:t>
      </w:r>
      <w:r w:rsidR="003C55A5" w:rsidRPr="007532A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Проект «Детский мобильный театр «Сказки народов России».</w:t>
      </w:r>
    </w:p>
    <w:p w:rsidR="00A068FB" w:rsidRDefault="00A068FB" w:rsidP="00A068FB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2016 году </w:t>
      </w:r>
      <w:r w:rsidR="00B72A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рамках господдержки </w:t>
      </w:r>
      <w:r w:rsidR="00B72A0A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изготовлен комплект театральных кукол и </w:t>
      </w:r>
      <w:r w:rsidR="00B72A0A">
        <w:rPr>
          <w:rFonts w:ascii="Times New Roman" w:eastAsia="Times New Roman" w:hAnsi="Times New Roman" w:cs="Times New Roman"/>
          <w:sz w:val="32"/>
          <w:szCs w:val="32"/>
          <w:lang w:eastAsia="ru-RU"/>
        </w:rPr>
        <w:t>ширма для дальнейших постановок</w:t>
      </w:r>
      <w:r w:rsidR="00DE1E15" w:rsidRPr="00DE1E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E1E15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театрализовано-интерактивной программы для детей «Сказки народов России»</w:t>
      </w:r>
      <w:r w:rsidR="00B72A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также </w:t>
      </w:r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разработаны методические рекомендации и сценарии пьес к 5-ти народным сказкам (русская, белорусская, армянская, татарская и вепсская сказки</w:t>
      </w:r>
      <w:r w:rsidR="00DE1E15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6E0671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50398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С 2017 года комитет организовывает</w:t>
      </w:r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гастрольны</w:t>
      </w:r>
      <w:r w:rsidR="00650398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тур</w:t>
      </w:r>
      <w:r w:rsidR="00650398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учреждениям культуры</w:t>
      </w:r>
      <w:r w:rsidR="006E0671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и образования Ленинградской области.</w:t>
      </w:r>
    </w:p>
    <w:p w:rsidR="00950617" w:rsidRPr="007532A2" w:rsidRDefault="00950617" w:rsidP="00A068FB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55A5" w:rsidRPr="007532A2" w:rsidRDefault="0078162B" w:rsidP="000C3080">
      <w:pPr>
        <w:tabs>
          <w:tab w:val="left" w:pos="142"/>
        </w:tabs>
        <w:spacing w:after="0" w:line="360" w:lineRule="exact"/>
        <w:ind w:left="-56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532A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</w:t>
      </w:r>
      <w:r w:rsidR="006D6F55" w:rsidRPr="007532A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- </w:t>
      </w:r>
      <w:r w:rsidR="003C55A5" w:rsidRPr="007532A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Национально-культурные праздники коренных малочисленных народов.</w:t>
      </w:r>
    </w:p>
    <w:p w:rsidR="003C55A5" w:rsidRPr="007532A2" w:rsidRDefault="00553CC5" w:rsidP="000E7E4F">
      <w:pPr>
        <w:spacing w:after="0" w:line="360" w:lineRule="exact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Ленинградской области ежегодно проводится более </w:t>
      </w:r>
      <w:r w:rsidR="00950B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национальных праздников коренных малочисленных народов. </w:t>
      </w:r>
      <w:r w:rsidR="0078162B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Особо можно выделить вепсский праздник «Древо Жизни», который проходит в </w:t>
      </w:r>
      <w:proofErr w:type="spellStart"/>
      <w:r w:rsidR="0078162B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Подпорожском</w:t>
      </w:r>
      <w:proofErr w:type="spellEnd"/>
      <w:r w:rsidR="0078162B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районе с 1987 года и собирает, помимо жителей Ленинградской области, несколько тысяч гостей из Карелии, Коми, Мурманской и Вологодской областей, Удмуртии, </w:t>
      </w:r>
      <w:r w:rsidR="00CA6F4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78162B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также близлежащих государств - Эстонии и Финляндии. </w:t>
      </w:r>
    </w:p>
    <w:p w:rsidR="006E0671" w:rsidRDefault="00F16BA8" w:rsidP="001912F8">
      <w:pPr>
        <w:spacing w:after="0" w:line="360" w:lineRule="exact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532A2">
        <w:rPr>
          <w:rFonts w:ascii="Times New Roman" w:hAnsi="Times New Roman" w:cs="Times New Roman"/>
          <w:sz w:val="32"/>
          <w:szCs w:val="32"/>
        </w:rPr>
        <w:t xml:space="preserve">В </w:t>
      </w:r>
      <w:r w:rsidR="0005357E" w:rsidRPr="007532A2">
        <w:rPr>
          <w:rFonts w:ascii="Times New Roman" w:hAnsi="Times New Roman" w:cs="Times New Roman"/>
          <w:sz w:val="32"/>
          <w:szCs w:val="32"/>
        </w:rPr>
        <w:t>2020-</w:t>
      </w:r>
      <w:r w:rsidRPr="007532A2">
        <w:rPr>
          <w:rFonts w:ascii="Times New Roman" w:hAnsi="Times New Roman" w:cs="Times New Roman"/>
          <w:sz w:val="32"/>
          <w:szCs w:val="32"/>
        </w:rPr>
        <w:t>2021</w:t>
      </w:r>
      <w:r w:rsidR="00D826D3" w:rsidRPr="007532A2">
        <w:rPr>
          <w:rFonts w:ascii="Times New Roman" w:hAnsi="Times New Roman" w:cs="Times New Roman"/>
          <w:sz w:val="32"/>
          <w:szCs w:val="32"/>
        </w:rPr>
        <w:t xml:space="preserve"> году</w:t>
      </w:r>
      <w:r w:rsidRPr="007532A2">
        <w:rPr>
          <w:rFonts w:ascii="Times New Roman" w:hAnsi="Times New Roman" w:cs="Times New Roman"/>
          <w:sz w:val="32"/>
          <w:szCs w:val="32"/>
        </w:rPr>
        <w:t xml:space="preserve"> </w:t>
      </w:r>
      <w:r w:rsidR="00AE09B1" w:rsidRPr="007532A2">
        <w:rPr>
          <w:rFonts w:ascii="Times New Roman" w:hAnsi="Times New Roman" w:cs="Times New Roman"/>
          <w:sz w:val="32"/>
          <w:szCs w:val="32"/>
        </w:rPr>
        <w:t xml:space="preserve">пандемия внесла свои </w:t>
      </w:r>
      <w:proofErr w:type="gramStart"/>
      <w:r w:rsidR="00AE09B1" w:rsidRPr="007532A2">
        <w:rPr>
          <w:rFonts w:ascii="Times New Roman" w:hAnsi="Times New Roman" w:cs="Times New Roman"/>
          <w:sz w:val="32"/>
          <w:szCs w:val="32"/>
        </w:rPr>
        <w:t>коррективы</w:t>
      </w:r>
      <w:proofErr w:type="gramEnd"/>
      <w:r w:rsidR="00AE09B1" w:rsidRPr="007532A2">
        <w:rPr>
          <w:rFonts w:ascii="Times New Roman" w:hAnsi="Times New Roman" w:cs="Times New Roman"/>
          <w:sz w:val="32"/>
          <w:szCs w:val="32"/>
        </w:rPr>
        <w:t xml:space="preserve"> и </w:t>
      </w:r>
      <w:r w:rsidRPr="007532A2">
        <w:rPr>
          <w:rFonts w:ascii="Times New Roman" w:hAnsi="Times New Roman" w:cs="Times New Roman"/>
          <w:sz w:val="32"/>
          <w:szCs w:val="32"/>
        </w:rPr>
        <w:t xml:space="preserve"> </w:t>
      </w:r>
      <w:r w:rsidR="00AE09B1" w:rsidRPr="007532A2">
        <w:rPr>
          <w:rFonts w:ascii="Times New Roman" w:hAnsi="Times New Roman" w:cs="Times New Roman"/>
          <w:sz w:val="32"/>
          <w:szCs w:val="32"/>
        </w:rPr>
        <w:t>большинство праздников проводил</w:t>
      </w:r>
      <w:r w:rsidR="00D826D3" w:rsidRPr="007532A2">
        <w:rPr>
          <w:rFonts w:ascii="Times New Roman" w:hAnsi="Times New Roman" w:cs="Times New Roman"/>
          <w:sz w:val="32"/>
          <w:szCs w:val="32"/>
        </w:rPr>
        <w:t>и</w:t>
      </w:r>
      <w:r w:rsidR="00AE09B1" w:rsidRPr="007532A2">
        <w:rPr>
          <w:rFonts w:ascii="Times New Roman" w:hAnsi="Times New Roman" w:cs="Times New Roman"/>
          <w:sz w:val="32"/>
          <w:szCs w:val="32"/>
        </w:rPr>
        <w:t>сь в смешанном</w:t>
      </w:r>
      <w:r w:rsidRPr="007532A2">
        <w:rPr>
          <w:rFonts w:ascii="Times New Roman" w:hAnsi="Times New Roman" w:cs="Times New Roman"/>
          <w:sz w:val="32"/>
          <w:szCs w:val="32"/>
        </w:rPr>
        <w:t xml:space="preserve"> формате</w:t>
      </w:r>
      <w:r w:rsidR="00D826D3" w:rsidRPr="007532A2">
        <w:rPr>
          <w:rFonts w:ascii="Times New Roman" w:hAnsi="Times New Roman" w:cs="Times New Roman"/>
          <w:sz w:val="32"/>
          <w:szCs w:val="32"/>
        </w:rPr>
        <w:t xml:space="preserve"> (очно-заочный, с использованием средств видеосвязи)</w:t>
      </w:r>
      <w:r w:rsidRPr="007532A2">
        <w:rPr>
          <w:rFonts w:ascii="Times New Roman" w:hAnsi="Times New Roman" w:cs="Times New Roman"/>
          <w:sz w:val="32"/>
          <w:szCs w:val="32"/>
        </w:rPr>
        <w:t>.</w:t>
      </w:r>
    </w:p>
    <w:p w:rsidR="00950617" w:rsidRPr="007532A2" w:rsidRDefault="00950617" w:rsidP="001912F8">
      <w:pPr>
        <w:spacing w:after="0" w:line="360" w:lineRule="exact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E0671" w:rsidRPr="007532A2" w:rsidRDefault="006D6F55" w:rsidP="001912F8">
      <w:pPr>
        <w:spacing w:after="0" w:line="360" w:lineRule="exact"/>
        <w:ind w:left="-567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32A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- </w:t>
      </w:r>
      <w:r w:rsidR="0094397F" w:rsidRPr="007532A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Проект «Школа ремесел – цикл мастер-классов по традиционному декоративно-прикладному искусству».</w:t>
      </w:r>
      <w:r w:rsidR="0094397F" w:rsidRPr="007532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A6984" w:rsidRDefault="00671326" w:rsidP="000A6984">
      <w:pPr>
        <w:spacing w:after="0" w:line="360" w:lineRule="exact"/>
        <w:ind w:left="-567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рамках проекта проводятся мастер-классы </w:t>
      </w:r>
      <w:r w:rsidR="000A6984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</w:t>
      </w:r>
      <w:r w:rsidR="00824B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традиционным видам ремесел КМН - </w:t>
      </w:r>
      <w:r w:rsidR="000A6984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ткачеств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7B11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gramStart"/>
      <w:r w:rsidR="007B1147">
        <w:rPr>
          <w:rFonts w:ascii="Times New Roman" w:eastAsia="Times New Roman" w:hAnsi="Times New Roman" w:cs="Times New Roman"/>
          <w:sz w:val="32"/>
          <w:szCs w:val="32"/>
          <w:lang w:eastAsia="ru-RU"/>
        </w:rPr>
        <w:t>гончарн</w:t>
      </w:r>
      <w:r w:rsidR="00824BB2">
        <w:rPr>
          <w:rFonts w:ascii="Times New Roman" w:eastAsia="Times New Roman" w:hAnsi="Times New Roman" w:cs="Times New Roman"/>
          <w:sz w:val="32"/>
          <w:szCs w:val="32"/>
          <w:lang w:eastAsia="ru-RU"/>
        </w:rPr>
        <w:t>ому</w:t>
      </w:r>
      <w:r w:rsidR="007B11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мастерств</w:t>
      </w:r>
      <w:r w:rsidR="00824BB2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gramEnd"/>
      <w:r w:rsidR="007B11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824B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B1147">
        <w:rPr>
          <w:rFonts w:ascii="Times New Roman" w:eastAsia="Times New Roman" w:hAnsi="Times New Roman" w:cs="Times New Roman"/>
          <w:sz w:val="32"/>
          <w:szCs w:val="32"/>
          <w:lang w:eastAsia="ru-RU"/>
        </w:rPr>
        <w:t>изготовлению игрушек</w:t>
      </w:r>
      <w:r w:rsidR="000A6984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50617" w:rsidRPr="007532A2" w:rsidRDefault="00950617" w:rsidP="000A6984">
      <w:pPr>
        <w:spacing w:after="0" w:line="360" w:lineRule="exact"/>
        <w:ind w:left="-567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397F" w:rsidRPr="007532A2" w:rsidRDefault="007B1147" w:rsidP="001912F8">
      <w:pPr>
        <w:spacing w:after="0" w:line="360" w:lineRule="exact"/>
        <w:ind w:left="-567"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- </w:t>
      </w:r>
      <w:r w:rsidR="0094397F" w:rsidRPr="007532A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В </w:t>
      </w:r>
      <w:r w:rsidR="006E0671" w:rsidRPr="007532A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сфере</w:t>
      </w:r>
      <w:r w:rsidR="0094397F" w:rsidRPr="007532A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информационно-просветительской деятельности создаются видеофильмы, издается обучающая, методическая и справочная литература, проводятся научно-практические конференции и круглые столы</w:t>
      </w:r>
      <w:r w:rsidR="008F45FC" w:rsidRPr="007532A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</w:p>
    <w:p w:rsidR="003327C6" w:rsidRPr="003327C6" w:rsidRDefault="003327C6" w:rsidP="003327C6">
      <w:pPr>
        <w:spacing w:after="0" w:line="360" w:lineRule="exact"/>
        <w:ind w:left="-567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327C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2016 году при поддержке комитета впервые разработана компьютерная программа, которая призвана помочь детям освоить </w:t>
      </w:r>
      <w:r w:rsidRPr="003327C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 xml:space="preserve">вепсскую азбуку и счет на вепсском языке, познакомиться </w:t>
      </w:r>
      <w:r w:rsidRPr="003327C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 xml:space="preserve">с традиционными национальными предметами быта и окружающей природной средой, а также национальными костюмами народов, проживающих на территории Ленинградской области. Компьютерная программа размещена на информационных ресурсах комитета. </w:t>
      </w:r>
    </w:p>
    <w:p w:rsidR="008F45FC" w:rsidRPr="007532A2" w:rsidRDefault="00F221CC" w:rsidP="008F45FC">
      <w:pPr>
        <w:spacing w:after="0" w:line="360" w:lineRule="exact"/>
        <w:ind w:left="-567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2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Так, в </w:t>
      </w:r>
      <w:r w:rsidR="008F45FC" w:rsidRPr="007532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2019 </w:t>
      </w:r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году</w:t>
      </w:r>
      <w:r w:rsidR="008F45FC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состоялась </w:t>
      </w:r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первая </w:t>
      </w:r>
      <w:r w:rsidR="008F45FC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Межрегиональная конференция вепсов – коренного малочисленного народа Севера, Сибири и Дальнего Востока Российской Федерации. Участие в конференции приняли представители общественных организаций, органов исполнительной власти и местного самоуправления Ленинградской и Вологодской областей, Республики Карелия.  </w:t>
      </w:r>
    </w:p>
    <w:p w:rsidR="00AC4F20" w:rsidRPr="007532A2" w:rsidRDefault="00AC4F20" w:rsidP="004D1E07">
      <w:pPr>
        <w:spacing w:after="0" w:line="360" w:lineRule="exact"/>
        <w:ind w:left="-567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В 2020 году по заказу комитета создан цикл передач «Традиции коренных народов Ленинградской области. Национальная кухня</w:t>
      </w:r>
      <w:r w:rsidRPr="001127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 </w:t>
      </w:r>
      <w:r w:rsidR="00792FCD" w:rsidRPr="001127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Этот </w:t>
      </w:r>
      <w:r w:rsidR="001127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проект стал победителем </w:t>
      </w:r>
      <w:r w:rsidR="00E26809" w:rsidRPr="007532A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XIII</w:t>
      </w:r>
      <w:r w:rsidR="00E26809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Всерос</w:t>
      </w:r>
      <w:r w:rsidR="00792FCD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сийского конкурса «</w:t>
      </w:r>
      <w:proofErr w:type="spellStart"/>
      <w:r w:rsidR="00792FCD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СМИротворец</w:t>
      </w:r>
      <w:proofErr w:type="spellEnd"/>
      <w:r w:rsidR="00792FCD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</w:t>
      </w:r>
    </w:p>
    <w:p w:rsidR="004D1E07" w:rsidRPr="007532A2" w:rsidRDefault="00792FCD" w:rsidP="004D1E07">
      <w:pPr>
        <w:spacing w:after="0" w:line="360" w:lineRule="exact"/>
        <w:ind w:left="-567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3EB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</w:t>
      </w:r>
      <w:r w:rsidR="00C44857" w:rsidRPr="00CD3E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ительная практика </w:t>
      </w:r>
      <w:r w:rsidR="00A004C0" w:rsidRPr="00CD3EB6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была</w:t>
      </w:r>
      <w:r w:rsidR="00C44857" w:rsidRPr="00CD3E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продолжена.</w:t>
      </w:r>
      <w:r w:rsidR="00C44857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прошлом году создан </w:t>
      </w:r>
      <w:r w:rsidR="004D1E07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цикл из пяти </w:t>
      </w:r>
      <w:proofErr w:type="spellStart"/>
      <w:r w:rsidR="004D1E07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видеоуроков</w:t>
      </w:r>
      <w:proofErr w:type="spellEnd"/>
      <w:r w:rsidR="004D1E07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посвященных традиционным промыслам и ремеслам русских, вепсов, </w:t>
      </w:r>
      <w:proofErr w:type="spellStart"/>
      <w:r w:rsidR="004D1E07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ижор</w:t>
      </w:r>
      <w:proofErr w:type="spellEnd"/>
      <w:r w:rsidR="004D1E07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води, </w:t>
      </w:r>
      <w:proofErr w:type="spellStart"/>
      <w:r w:rsidR="004D1E07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ингерманландских</w:t>
      </w:r>
      <w:proofErr w:type="spellEnd"/>
      <w:r w:rsidR="004D1E07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финнов. </w:t>
      </w:r>
    </w:p>
    <w:p w:rsidR="00C1222D" w:rsidRPr="007532A2" w:rsidRDefault="0078162B" w:rsidP="009C429C">
      <w:pPr>
        <w:spacing w:after="0" w:line="360" w:lineRule="exact"/>
        <w:ind w:left="-567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1222D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Уделяется большое внимание </w:t>
      </w:r>
      <w:r w:rsidR="00C1222D" w:rsidRPr="003E7505">
        <w:rPr>
          <w:rFonts w:ascii="Times New Roman" w:eastAsia="Times New Roman" w:hAnsi="Times New Roman" w:cs="Times New Roman"/>
          <w:sz w:val="32"/>
          <w:szCs w:val="32"/>
          <w:lang w:eastAsia="ru-RU"/>
        </w:rPr>
        <w:t>изданию печатной продукции</w:t>
      </w:r>
      <w:r w:rsidR="00C1222D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авторов из числа коренных малочисленных народов. За последние годы нами были выпущены</w:t>
      </w:r>
      <w:r w:rsidR="003E75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книги, посвященные вепсской кухне, </w:t>
      </w:r>
      <w:r w:rsidR="00AA5A76">
        <w:rPr>
          <w:rFonts w:ascii="Times New Roman" w:eastAsia="Times New Roman" w:hAnsi="Times New Roman" w:cs="Times New Roman"/>
          <w:sz w:val="32"/>
          <w:szCs w:val="32"/>
          <w:lang w:eastAsia="ru-RU"/>
        </w:rPr>
        <w:t>сборники стихов, сказок, повестей.</w:t>
      </w:r>
    </w:p>
    <w:p w:rsidR="00D832D0" w:rsidRPr="00D832D0" w:rsidRDefault="00710735" w:rsidP="00D832D0">
      <w:pPr>
        <w:spacing w:after="0" w:line="360" w:lineRule="exact"/>
        <w:ind w:left="-567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7107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 поддержке Администрации Ленинградской области реализуется </w:t>
      </w:r>
      <w:proofErr w:type="spellStart"/>
      <w:r w:rsidRPr="00710735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медиапроект</w:t>
      </w:r>
      <w:proofErr w:type="spellEnd"/>
      <w:r w:rsidRPr="007107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газеты «Свирские огни» – «К истокам вепсского языка».</w:t>
      </w:r>
      <w:r w:rsidR="00D832D0" w:rsidRPr="00D832D0">
        <w:rPr>
          <w:rFonts w:ascii="Times New Roman" w:hAnsi="Times New Roman" w:cs="Times New Roman"/>
          <w:sz w:val="28"/>
          <w:szCs w:val="28"/>
        </w:rPr>
        <w:t xml:space="preserve"> </w:t>
      </w:r>
      <w:r w:rsidR="00D832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Ежегодно размещается </w:t>
      </w:r>
      <w:r w:rsidR="00D832D0" w:rsidRPr="00D832D0">
        <w:rPr>
          <w:rFonts w:ascii="Times New Roman" w:eastAsia="Times New Roman" w:hAnsi="Times New Roman" w:cs="Times New Roman"/>
          <w:sz w:val="32"/>
          <w:szCs w:val="32"/>
          <w:lang w:eastAsia="ru-RU"/>
        </w:rPr>
        <w:t>12 тематических полос, рассказывающих о традициях и судьбах вепсов. Полосы в газетах выходят с переводом отдельных очерков на вепсский язык.</w:t>
      </w:r>
    </w:p>
    <w:p w:rsidR="001912F8" w:rsidRDefault="003C55A5" w:rsidP="001912F8">
      <w:pPr>
        <w:spacing w:after="0" w:line="360" w:lineRule="exact"/>
        <w:ind w:left="-567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Комитетом заключен государственный контракт по организации освещения в средствах массовой информации деятельности</w:t>
      </w:r>
      <w:r w:rsidR="009E2755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быта</w:t>
      </w:r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коренных малочисленных народов Ленинградской области</w:t>
      </w:r>
      <w:r w:rsidR="009E2755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6E0671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также </w:t>
      </w:r>
      <w:r w:rsidR="009E2755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популяризации их культуры</w:t>
      </w:r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9478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Сюжеты транслируются на областном телеканале, статьи </w:t>
      </w:r>
      <w:r w:rsidR="00ED1D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публикуются </w:t>
      </w:r>
      <w:r w:rsidR="00D709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страницах </w:t>
      </w:r>
      <w:r w:rsidR="00ED1D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печатной версии федерального издания  - </w:t>
      </w:r>
      <w:r w:rsidR="00D709B6">
        <w:rPr>
          <w:rFonts w:ascii="Times New Roman" w:eastAsia="Times New Roman" w:hAnsi="Times New Roman" w:cs="Times New Roman"/>
          <w:sz w:val="32"/>
          <w:szCs w:val="32"/>
          <w:lang w:eastAsia="ru-RU"/>
        </w:rPr>
        <w:t>газеты</w:t>
      </w:r>
      <w:r w:rsidR="009478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gramStart"/>
      <w:r w:rsidR="009478B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Комсом</w:t>
      </w:r>
      <w:r w:rsidR="00D709B6">
        <w:rPr>
          <w:rFonts w:ascii="Times New Roman" w:eastAsia="Times New Roman" w:hAnsi="Times New Roman" w:cs="Times New Roman"/>
          <w:sz w:val="32"/>
          <w:szCs w:val="32"/>
          <w:lang w:eastAsia="ru-RU"/>
        </w:rPr>
        <w:t>ольская</w:t>
      </w:r>
      <w:proofErr w:type="gramEnd"/>
      <w:r w:rsidR="00D709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правда»</w:t>
      </w:r>
      <w:r w:rsidR="00ED79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также на ее </w:t>
      </w:r>
      <w:proofErr w:type="spellStart"/>
      <w:r w:rsidR="00ED798E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интернет-ресурсах</w:t>
      </w:r>
      <w:proofErr w:type="spellEnd"/>
      <w:r w:rsidR="00ED798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C429C" w:rsidRPr="007532A2" w:rsidRDefault="009C429C" w:rsidP="009C429C">
      <w:pPr>
        <w:spacing w:after="0" w:line="360" w:lineRule="exact"/>
        <w:ind w:left="-567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Ежегодно представители общественных организаций коренных малочисленных народов Ленинградской области принимают участие </w:t>
      </w:r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 всероссийских, межрегиональных выставках и иных мероприятиях.</w:t>
      </w:r>
    </w:p>
    <w:p w:rsidR="009C429C" w:rsidRDefault="009C429C" w:rsidP="009C429C">
      <w:pPr>
        <w:spacing w:after="0" w:line="360" w:lineRule="exact"/>
        <w:ind w:left="-567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44C7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 2021 д</w:t>
      </w:r>
      <w:r w:rsidRPr="00E44C7E">
        <w:rPr>
          <w:rFonts w:ascii="Times New Roman" w:hAnsi="Times New Roman" w:cs="Times New Roman"/>
          <w:sz w:val="32"/>
          <w:szCs w:val="32"/>
        </w:rPr>
        <w:t>елегация</w:t>
      </w:r>
      <w:r w:rsidRPr="007532A2">
        <w:rPr>
          <w:rFonts w:ascii="Times New Roman" w:hAnsi="Times New Roman" w:cs="Times New Roman"/>
          <w:sz w:val="32"/>
          <w:szCs w:val="32"/>
        </w:rPr>
        <w:t xml:space="preserve"> Ленинградской области в составе 12 человек приняла участие </w:t>
      </w:r>
      <w:r w:rsidRPr="007532A2">
        <w:rPr>
          <w:rFonts w:ascii="Times New Roman" w:hAnsi="Times New Roman" w:cs="Times New Roman"/>
          <w:color w:val="000000"/>
          <w:sz w:val="32"/>
          <w:szCs w:val="32"/>
        </w:rPr>
        <w:t xml:space="preserve">во «Всероссийском форуме финно-угорских народов», который состоялся </w:t>
      </w:r>
      <w:r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Pr="007532A2">
        <w:rPr>
          <w:rFonts w:ascii="Times New Roman" w:hAnsi="Times New Roman" w:cs="Times New Roman"/>
          <w:color w:val="000000"/>
          <w:sz w:val="32"/>
          <w:szCs w:val="32"/>
        </w:rPr>
        <w:t xml:space="preserve"> Ижевск</w:t>
      </w:r>
      <w:r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7532A2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D709B6" w:rsidRDefault="00D709B6" w:rsidP="009C429C">
      <w:pPr>
        <w:spacing w:after="0" w:line="360" w:lineRule="exact"/>
        <w:ind w:left="-567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9C429C" w:rsidRPr="003C4809" w:rsidRDefault="006D6C8B" w:rsidP="001912F8">
      <w:pPr>
        <w:spacing w:after="0" w:line="360" w:lineRule="exact"/>
        <w:ind w:left="-567"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C480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- Конкурс проектов</w:t>
      </w:r>
    </w:p>
    <w:p w:rsidR="006D6C8B" w:rsidRPr="006D6C8B" w:rsidRDefault="006D6C8B" w:rsidP="006D6C8B">
      <w:pPr>
        <w:shd w:val="clear" w:color="auto" w:fill="FFFFFF"/>
        <w:spacing w:line="240" w:lineRule="auto"/>
        <w:ind w:left="-567"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Ежегодно </w:t>
      </w:r>
      <w:r w:rsidRPr="006D6C8B">
        <w:rPr>
          <w:rFonts w:ascii="Times New Roman" w:hAnsi="Times New Roman" w:cs="Times New Roman"/>
          <w:color w:val="000000"/>
          <w:sz w:val="32"/>
          <w:szCs w:val="32"/>
        </w:rPr>
        <w:t xml:space="preserve"> Комитетом </w:t>
      </w:r>
      <w:r>
        <w:rPr>
          <w:rFonts w:ascii="Times New Roman" w:hAnsi="Times New Roman" w:cs="Times New Roman"/>
          <w:color w:val="000000"/>
          <w:sz w:val="32"/>
          <w:szCs w:val="32"/>
        </w:rPr>
        <w:t>проводится</w:t>
      </w:r>
      <w:r w:rsidRPr="006D6C8B">
        <w:rPr>
          <w:rFonts w:ascii="Times New Roman" w:hAnsi="Times New Roman" w:cs="Times New Roman"/>
          <w:color w:val="000000"/>
          <w:sz w:val="32"/>
          <w:szCs w:val="32"/>
        </w:rPr>
        <w:t xml:space="preserve"> конкурс проектов коренных малочисленных народов Ленобласти</w:t>
      </w:r>
      <w:r w:rsidR="00957D36">
        <w:rPr>
          <w:rFonts w:ascii="Times New Roman" w:hAnsi="Times New Roman" w:cs="Times New Roman"/>
          <w:color w:val="000000"/>
          <w:sz w:val="32"/>
          <w:szCs w:val="32"/>
        </w:rPr>
        <w:t xml:space="preserve">.  По итогам конкурсного отбора </w:t>
      </w:r>
      <w:r w:rsidR="00FC56EA"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="00957D36">
        <w:rPr>
          <w:rFonts w:ascii="Times New Roman" w:hAnsi="Times New Roman" w:cs="Times New Roman"/>
          <w:color w:val="000000"/>
          <w:sz w:val="32"/>
          <w:szCs w:val="32"/>
        </w:rPr>
        <w:t>обедителям выплачивается денежная премия на реализацию проектов.</w:t>
      </w:r>
      <w:r w:rsidR="00957D36" w:rsidRPr="00957D3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57D36">
        <w:rPr>
          <w:rFonts w:ascii="Times New Roman" w:hAnsi="Times New Roman" w:cs="Times New Roman"/>
          <w:color w:val="000000"/>
          <w:sz w:val="32"/>
          <w:szCs w:val="32"/>
        </w:rPr>
        <w:t>В 2021 году н</w:t>
      </w:r>
      <w:r w:rsidR="00957D36" w:rsidRPr="006D6C8B">
        <w:rPr>
          <w:rFonts w:ascii="Times New Roman" w:hAnsi="Times New Roman" w:cs="Times New Roman"/>
          <w:color w:val="000000"/>
          <w:sz w:val="32"/>
          <w:szCs w:val="32"/>
        </w:rPr>
        <w:t>а конкурс было представлено 13 проектов.</w:t>
      </w:r>
    </w:p>
    <w:p w:rsidR="001E532E" w:rsidRPr="00950617" w:rsidRDefault="001E532E" w:rsidP="001E53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5061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- Мониторинг КМН</w:t>
      </w:r>
      <w:r w:rsidR="006746B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</w:p>
    <w:p w:rsidR="00352532" w:rsidRDefault="000A742D" w:rsidP="001B7A3C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2A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2021 году </w:t>
      </w:r>
      <w:r w:rsidR="001B7A3C" w:rsidRPr="007532A2">
        <w:rPr>
          <w:rFonts w:ascii="Times New Roman" w:hAnsi="Times New Roman" w:cs="Times New Roman"/>
          <w:color w:val="000000" w:themeColor="text1"/>
          <w:sz w:val="32"/>
          <w:szCs w:val="32"/>
        </w:rPr>
        <w:t>по заказу комитета п</w:t>
      </w:r>
      <w:r w:rsidR="001B7A3C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роведено</w:t>
      </w:r>
      <w:r w:rsidR="001E532E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комплексное исследование и оценка современного состояния культуры, </w:t>
      </w:r>
      <w:proofErr w:type="spellStart"/>
      <w:r w:rsidR="001E532E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этносоциальной</w:t>
      </w:r>
      <w:proofErr w:type="spellEnd"/>
      <w:r w:rsidR="001E532E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="001E532E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этнодемографической</w:t>
      </w:r>
      <w:proofErr w:type="spellEnd"/>
      <w:r w:rsidR="001E532E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ситуации </w:t>
      </w:r>
      <w:r w:rsidR="001B7A3C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коренных малочисленных народов региона.</w:t>
      </w:r>
    </w:p>
    <w:p w:rsidR="00DF105F" w:rsidRPr="00DF105F" w:rsidRDefault="00DF105F" w:rsidP="00DF105F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05F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рамках мониторинга:</w:t>
      </w:r>
    </w:p>
    <w:p w:rsidR="00DF105F" w:rsidRPr="00DE5EA2" w:rsidRDefault="00DF105F" w:rsidP="005E1A17">
      <w:pPr>
        <w:pStyle w:val="a6"/>
        <w:numPr>
          <w:ilvl w:val="0"/>
          <w:numId w:val="7"/>
        </w:num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5EA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Разработаны концепции традиционного расселения и территорий традиционного природопользования</w:t>
      </w:r>
      <w:r w:rsidR="00DE0A19" w:rsidRPr="00DE5E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также демографические характеристики </w:t>
      </w:r>
      <w:r w:rsidR="00E160CE" w:rsidRPr="00DE5EA2">
        <w:rPr>
          <w:rFonts w:ascii="Times New Roman" w:eastAsia="Times New Roman" w:hAnsi="Times New Roman" w:cs="Times New Roman"/>
          <w:sz w:val="32"/>
          <w:szCs w:val="32"/>
          <w:lang w:eastAsia="ru-RU"/>
        </w:rPr>
        <w:t>КМН</w:t>
      </w:r>
      <w:r w:rsidRPr="00DE5EA2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DE5EA2" w:rsidRDefault="00DF105F" w:rsidP="005E1A17">
      <w:pPr>
        <w:pStyle w:val="a6"/>
        <w:numPr>
          <w:ilvl w:val="0"/>
          <w:numId w:val="7"/>
        </w:num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5E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Оценена значимость существующих </w:t>
      </w:r>
      <w:proofErr w:type="spellStart"/>
      <w:r w:rsidRPr="00DE5EA2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экосистемных</w:t>
      </w:r>
      <w:proofErr w:type="spellEnd"/>
      <w:r w:rsidRPr="00DE5E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услуг для сохранения традиционного природопользования </w:t>
      </w:r>
      <w:r w:rsidR="00DE0A19" w:rsidRPr="00DE5EA2">
        <w:rPr>
          <w:rFonts w:ascii="Times New Roman" w:eastAsia="Times New Roman" w:hAnsi="Times New Roman" w:cs="Times New Roman"/>
          <w:sz w:val="32"/>
          <w:szCs w:val="32"/>
          <w:lang w:eastAsia="ru-RU"/>
        </w:rPr>
        <w:t>КМН</w:t>
      </w:r>
      <w:r w:rsidRPr="00DE5EA2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5E1A17" w:rsidRDefault="00DF105F" w:rsidP="00DF105F">
      <w:pPr>
        <w:pStyle w:val="a6"/>
        <w:numPr>
          <w:ilvl w:val="0"/>
          <w:numId w:val="7"/>
        </w:num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1A17">
        <w:rPr>
          <w:rFonts w:ascii="Times New Roman" w:eastAsia="Times New Roman" w:hAnsi="Times New Roman" w:cs="Times New Roman"/>
          <w:sz w:val="32"/>
          <w:szCs w:val="32"/>
          <w:lang w:eastAsia="ru-RU"/>
        </w:rPr>
        <w:t>Изучены параметры социально-экономической ситуации в регионе для определения её влияния на территории традиционного природопользования;</w:t>
      </w:r>
    </w:p>
    <w:p w:rsidR="005E1A17" w:rsidRDefault="00DF105F" w:rsidP="00DF105F">
      <w:pPr>
        <w:pStyle w:val="a6"/>
        <w:numPr>
          <w:ilvl w:val="0"/>
          <w:numId w:val="7"/>
        </w:num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1A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Проведены </w:t>
      </w:r>
      <w:proofErr w:type="gramStart"/>
      <w:r w:rsidRPr="005E1A17">
        <w:rPr>
          <w:rFonts w:ascii="Times New Roman" w:eastAsia="Times New Roman" w:hAnsi="Times New Roman" w:cs="Times New Roman"/>
          <w:sz w:val="32"/>
          <w:szCs w:val="32"/>
          <w:lang w:eastAsia="ru-RU"/>
        </w:rPr>
        <w:t>фокус-группы</w:t>
      </w:r>
      <w:proofErr w:type="gramEnd"/>
      <w:r w:rsidRPr="005E1A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представителями коренных малочисленных народов для определения их отношения к существующей политике в области сохранения традиционной культуры коренных малочисленных народов Ленинградской области и возможных изменений</w:t>
      </w:r>
      <w:r w:rsidR="00DE5EA2" w:rsidRPr="005E1A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E1A17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ней;</w:t>
      </w:r>
    </w:p>
    <w:p w:rsidR="00950617" w:rsidRPr="005E1A17" w:rsidRDefault="00DF105F" w:rsidP="001B7A3C">
      <w:pPr>
        <w:pStyle w:val="a6"/>
        <w:numPr>
          <w:ilvl w:val="0"/>
          <w:numId w:val="7"/>
        </w:num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1A1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Проведены экспертные интервью с представителями муниципальной администрации для определения эффективности существующих мероприятий по охране и поддержке традиционного природопользования и образа жизни коренных малочисленны</w:t>
      </w:r>
      <w:r w:rsidR="005E1A17" w:rsidRPr="005E1A17">
        <w:rPr>
          <w:rFonts w:ascii="Times New Roman" w:eastAsia="Times New Roman" w:hAnsi="Times New Roman" w:cs="Times New Roman"/>
          <w:sz w:val="32"/>
          <w:szCs w:val="32"/>
          <w:lang w:eastAsia="ru-RU"/>
        </w:rPr>
        <w:t>х народов Ленинградской области.</w:t>
      </w:r>
    </w:p>
    <w:p w:rsidR="006C66C7" w:rsidRPr="00A004C0" w:rsidRDefault="006C66C7" w:rsidP="001B7A3C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004C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-</w:t>
      </w:r>
      <w:r w:rsidR="00EA0A3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A004C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Консультативный совет по делам КМН</w:t>
      </w:r>
      <w:r w:rsidR="00D76EB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при комитете</w:t>
      </w:r>
      <w:r w:rsidR="006746B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</w:t>
      </w:r>
    </w:p>
    <w:p w:rsidR="002700B1" w:rsidRDefault="002700B1" w:rsidP="002A6E74">
      <w:pPr>
        <w:spacing w:after="0" w:line="360" w:lineRule="exact"/>
        <w:ind w:left="-567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Стоит отметить</w:t>
      </w:r>
      <w:r w:rsidR="005178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продуктивную</w:t>
      </w:r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работу</w:t>
      </w:r>
      <w:r w:rsidR="0051788D">
        <w:rPr>
          <w:rFonts w:ascii="Times New Roman" w:eastAsia="Times New Roman" w:hAnsi="Times New Roman" w:cs="Times New Roman"/>
          <w:sz w:val="32"/>
          <w:szCs w:val="32"/>
          <w:lang w:eastAsia="ru-RU"/>
        </w:rPr>
        <w:t>, созданного 4 года назад,</w:t>
      </w:r>
      <w:r w:rsidR="000672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50E70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Консультативного Совета по делам КМН </w:t>
      </w:r>
      <w:r w:rsidR="00475394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</w:t>
      </w:r>
      <w:r w:rsidR="00F50E70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открытой</w:t>
      </w:r>
      <w:r w:rsidR="002A6E74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50E70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площадки</w:t>
      </w:r>
      <w:r w:rsidR="00475394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A6E74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конструктивного диалога между </w:t>
      </w:r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представител</w:t>
      </w:r>
      <w:r w:rsidR="002A6E74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ями</w:t>
      </w:r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коренных </w:t>
      </w:r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малочисленных народов </w:t>
      </w:r>
      <w:r w:rsidR="002A6E74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</w:t>
      </w:r>
      <w:r w:rsidR="002A6E74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госуда</w:t>
      </w:r>
      <w:r w:rsidR="002A6E74" w:rsidRPr="007532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рственной власти  Ленинградской. </w:t>
      </w:r>
    </w:p>
    <w:p w:rsidR="0037530C" w:rsidRPr="0037530C" w:rsidRDefault="0037530C" w:rsidP="0037530C">
      <w:pPr>
        <w:spacing w:after="0" w:line="360" w:lineRule="exact"/>
        <w:ind w:left="-567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30C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 представители общественных организаций коренных малочисленных народов Ленинградской области входят в состав следующих коллегиальных органов:</w:t>
      </w:r>
    </w:p>
    <w:p w:rsidR="0037530C" w:rsidRPr="0037530C" w:rsidRDefault="0037530C" w:rsidP="0037530C">
      <w:pPr>
        <w:spacing w:after="0" w:line="360" w:lineRule="exact"/>
        <w:ind w:left="-567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3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Совет при Губернаторе Ленинградской области по </w:t>
      </w:r>
      <w:proofErr w:type="gramStart"/>
      <w:r w:rsidRPr="0037530C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межнациональным</w:t>
      </w:r>
      <w:proofErr w:type="gramEnd"/>
      <w:r w:rsidRPr="003753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отношения;</w:t>
      </w:r>
    </w:p>
    <w:p w:rsidR="0037530C" w:rsidRPr="0037530C" w:rsidRDefault="0037530C" w:rsidP="0037530C">
      <w:pPr>
        <w:spacing w:after="0" w:line="360" w:lineRule="exact"/>
        <w:ind w:left="-567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30C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Советы по межнациональным отношениям при главах администраций/главах муниципальных образований муниципальных районов Ленинградской области;</w:t>
      </w:r>
    </w:p>
    <w:p w:rsidR="0037530C" w:rsidRPr="0037530C" w:rsidRDefault="0037530C" w:rsidP="0037530C">
      <w:pPr>
        <w:spacing w:after="0" w:line="360" w:lineRule="exact"/>
        <w:ind w:left="-567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30C">
        <w:rPr>
          <w:rFonts w:ascii="Times New Roman" w:eastAsia="Times New Roman" w:hAnsi="Times New Roman" w:cs="Times New Roman"/>
          <w:sz w:val="32"/>
          <w:szCs w:val="32"/>
          <w:lang w:eastAsia="ru-RU"/>
        </w:rPr>
        <w:t>- Молодежный совет по межнациональным отношениям при ГКУ ЛО «Дом дружбы Ленинградской области»;</w:t>
      </w:r>
    </w:p>
    <w:p w:rsidR="00950617" w:rsidRDefault="0037530C" w:rsidP="0037530C">
      <w:pPr>
        <w:spacing w:after="0" w:line="360" w:lineRule="exact"/>
        <w:ind w:left="-567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30C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Областное отделение общероссийской общественной организации «Ассамблея народов России» на площадке ГКУ ЛО «Дом дружбы Ленинградской области».</w:t>
      </w:r>
    </w:p>
    <w:p w:rsidR="003C4809" w:rsidRPr="00CE2A0E" w:rsidRDefault="003C4809" w:rsidP="00CE2A0E">
      <w:pPr>
        <w:spacing w:after="0" w:line="360" w:lineRule="exact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bookmarkStart w:id="0" w:name="_GoBack"/>
      <w:bookmarkEnd w:id="0"/>
    </w:p>
    <w:p w:rsidR="0037530C" w:rsidRPr="0037530C" w:rsidRDefault="0037530C" w:rsidP="0037530C">
      <w:pPr>
        <w:spacing w:after="0" w:line="360" w:lineRule="exact"/>
        <w:ind w:left="-567"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753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Хочу отметить, что в сохранении традиционной культуры, языка, образа жизни должен быть комплексный </w:t>
      </w:r>
      <w:proofErr w:type="gramStart"/>
      <w:r w:rsidRPr="003753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подход</w:t>
      </w:r>
      <w:proofErr w:type="gramEnd"/>
      <w:r w:rsidRPr="003753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как органов исполнительной власти, так и самих представителей коренных малочисленных народов. </w:t>
      </w:r>
    </w:p>
    <w:p w:rsidR="0037530C" w:rsidRPr="0037530C" w:rsidRDefault="0037530C" w:rsidP="0037530C">
      <w:pPr>
        <w:spacing w:after="0" w:line="360" w:lineRule="exact"/>
        <w:ind w:left="-567"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753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рамках нашей подпрограммы реализуется ряд проектов, направленных на возрождение и сохранение языка, культуры и традиций коренных народов, при этом очень важно, чтобы в семьях говорили на родном языке, сохраняли традиционный образ жизни, традиции, кухню, ремесла. Побывав на наших мероприятиях, мастер-классах и курсах языков ребенок возвращается домой, и самое главное, чтобы дома, в семье, ребенок слышал речь на родном языке, перенимал традиции и быт народа.</w:t>
      </w:r>
    </w:p>
    <w:p w:rsidR="0037530C" w:rsidRPr="0037530C" w:rsidRDefault="0037530C" w:rsidP="0037530C">
      <w:pPr>
        <w:spacing w:after="0" w:line="360" w:lineRule="exact"/>
        <w:ind w:left="-567"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753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завершение доклада хочу сказать, что сфера национальной политики очень деликатна и не прощает ошибок, поэтому наша задача – это повышение эффективности работы органов власти и институтов гражданского общества в целях сохранения межнационального мира и согласия на территории Ленинградской области. Всегда необходимо помнить, что все мы – граждане одной великой страны, и сохранение этнической самобытности народов не должно противоречить цели по построению общероссийской гражданской идентичности, указанной Президентом России в качестве стратегической, а, наоборот, этому способствовать.</w:t>
      </w:r>
    </w:p>
    <w:p w:rsidR="0037530C" w:rsidRPr="0037530C" w:rsidRDefault="0037530C" w:rsidP="0037530C">
      <w:pPr>
        <w:spacing w:after="0" w:line="360" w:lineRule="exact"/>
        <w:ind w:left="-567"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550D1" w:rsidRPr="00950617" w:rsidRDefault="0037530C" w:rsidP="0037530C">
      <w:pPr>
        <w:spacing w:after="0" w:line="360" w:lineRule="exact"/>
        <w:ind w:left="-567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53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Спасибо за Ваше внимание!</w:t>
      </w:r>
    </w:p>
    <w:sectPr w:rsidR="007550D1" w:rsidRPr="00950617" w:rsidSect="004970B5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4AB" w:rsidRDefault="00D614AB">
      <w:pPr>
        <w:spacing w:after="0" w:line="240" w:lineRule="auto"/>
      </w:pPr>
      <w:r>
        <w:separator/>
      </w:r>
    </w:p>
  </w:endnote>
  <w:endnote w:type="continuationSeparator" w:id="0">
    <w:p w:rsidR="00D614AB" w:rsidRDefault="00D6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583592"/>
      <w:docPartObj>
        <w:docPartGallery w:val="Page Numbers (Bottom of Page)"/>
        <w:docPartUnique/>
      </w:docPartObj>
    </w:sdtPr>
    <w:sdtEndPr/>
    <w:sdtContent>
      <w:p w:rsidR="00ED0359" w:rsidRDefault="005656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A0E">
          <w:rPr>
            <w:noProof/>
          </w:rPr>
          <w:t>6</w:t>
        </w:r>
        <w:r>
          <w:fldChar w:fldCharType="end"/>
        </w:r>
      </w:p>
    </w:sdtContent>
  </w:sdt>
  <w:p w:rsidR="00ED0359" w:rsidRDefault="00D614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4AB" w:rsidRDefault="00D614AB">
      <w:pPr>
        <w:spacing w:after="0" w:line="240" w:lineRule="auto"/>
      </w:pPr>
      <w:r>
        <w:separator/>
      </w:r>
    </w:p>
  </w:footnote>
  <w:footnote w:type="continuationSeparator" w:id="0">
    <w:p w:rsidR="00D614AB" w:rsidRDefault="00D61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947"/>
    <w:multiLevelType w:val="hybridMultilevel"/>
    <w:tmpl w:val="7CA2F07A"/>
    <w:lvl w:ilvl="0" w:tplc="A2F8768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1B33CC6"/>
    <w:multiLevelType w:val="hybridMultilevel"/>
    <w:tmpl w:val="5E3478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378B2"/>
    <w:multiLevelType w:val="hybridMultilevel"/>
    <w:tmpl w:val="297E3C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83E0915"/>
    <w:multiLevelType w:val="hybridMultilevel"/>
    <w:tmpl w:val="FF04EB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F4A13"/>
    <w:multiLevelType w:val="hybridMultilevel"/>
    <w:tmpl w:val="B0F8CB6E"/>
    <w:lvl w:ilvl="0" w:tplc="BE86BBC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CF634B"/>
    <w:multiLevelType w:val="hybridMultilevel"/>
    <w:tmpl w:val="063C9E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6A2778"/>
    <w:multiLevelType w:val="hybridMultilevel"/>
    <w:tmpl w:val="B6881912"/>
    <w:lvl w:ilvl="0" w:tplc="33BAEF02">
      <w:start w:val="1"/>
      <w:numFmt w:val="decimal"/>
      <w:lvlText w:val="%1."/>
      <w:lvlJc w:val="left"/>
      <w:pPr>
        <w:ind w:left="1005" w:hanging="6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4A"/>
    <w:rsid w:val="00013A4A"/>
    <w:rsid w:val="00035CE3"/>
    <w:rsid w:val="00044DD3"/>
    <w:rsid w:val="0005357E"/>
    <w:rsid w:val="00067208"/>
    <w:rsid w:val="00085112"/>
    <w:rsid w:val="000A6984"/>
    <w:rsid w:val="000A742D"/>
    <w:rsid w:val="000B4A50"/>
    <w:rsid w:val="000C3080"/>
    <w:rsid w:val="000C484F"/>
    <w:rsid w:val="000E7E4F"/>
    <w:rsid w:val="00112753"/>
    <w:rsid w:val="0012155F"/>
    <w:rsid w:val="0013015C"/>
    <w:rsid w:val="00172C70"/>
    <w:rsid w:val="0017633D"/>
    <w:rsid w:val="001912F8"/>
    <w:rsid w:val="001B7A3C"/>
    <w:rsid w:val="001C3BA5"/>
    <w:rsid w:val="001D77C4"/>
    <w:rsid w:val="001E532E"/>
    <w:rsid w:val="001F11CD"/>
    <w:rsid w:val="001F31E3"/>
    <w:rsid w:val="001F333E"/>
    <w:rsid w:val="00214BF2"/>
    <w:rsid w:val="00227753"/>
    <w:rsid w:val="0026795C"/>
    <w:rsid w:val="00267D46"/>
    <w:rsid w:val="002700B1"/>
    <w:rsid w:val="00273F0A"/>
    <w:rsid w:val="00283681"/>
    <w:rsid w:val="00286EC6"/>
    <w:rsid w:val="002931B1"/>
    <w:rsid w:val="00294A64"/>
    <w:rsid w:val="002A064A"/>
    <w:rsid w:val="002A6E74"/>
    <w:rsid w:val="002A71CD"/>
    <w:rsid w:val="002D41C2"/>
    <w:rsid w:val="00323AD7"/>
    <w:rsid w:val="003327C6"/>
    <w:rsid w:val="00333E26"/>
    <w:rsid w:val="0033675F"/>
    <w:rsid w:val="00350BA5"/>
    <w:rsid w:val="00352532"/>
    <w:rsid w:val="00363E57"/>
    <w:rsid w:val="00363FAD"/>
    <w:rsid w:val="00366311"/>
    <w:rsid w:val="0037530C"/>
    <w:rsid w:val="0037675C"/>
    <w:rsid w:val="00382C3D"/>
    <w:rsid w:val="00384E99"/>
    <w:rsid w:val="00391B7C"/>
    <w:rsid w:val="003A2FBD"/>
    <w:rsid w:val="003C4809"/>
    <w:rsid w:val="003C55A5"/>
    <w:rsid w:val="003E7505"/>
    <w:rsid w:val="003F2270"/>
    <w:rsid w:val="003F2DA1"/>
    <w:rsid w:val="00417C5A"/>
    <w:rsid w:val="00442D94"/>
    <w:rsid w:val="00445CEE"/>
    <w:rsid w:val="0046675F"/>
    <w:rsid w:val="00475394"/>
    <w:rsid w:val="004A199E"/>
    <w:rsid w:val="004A6115"/>
    <w:rsid w:val="004B4AF0"/>
    <w:rsid w:val="004B6B37"/>
    <w:rsid w:val="004D1E07"/>
    <w:rsid w:val="004D4008"/>
    <w:rsid w:val="005014B9"/>
    <w:rsid w:val="0051788D"/>
    <w:rsid w:val="00550962"/>
    <w:rsid w:val="00553CC5"/>
    <w:rsid w:val="005656D8"/>
    <w:rsid w:val="00586634"/>
    <w:rsid w:val="005A4D3F"/>
    <w:rsid w:val="005C0DFD"/>
    <w:rsid w:val="005C39A8"/>
    <w:rsid w:val="005E1A17"/>
    <w:rsid w:val="0060745B"/>
    <w:rsid w:val="00607B59"/>
    <w:rsid w:val="006178E1"/>
    <w:rsid w:val="0064732B"/>
    <w:rsid w:val="00650398"/>
    <w:rsid w:val="006701F8"/>
    <w:rsid w:val="00671326"/>
    <w:rsid w:val="006746B6"/>
    <w:rsid w:val="0067771C"/>
    <w:rsid w:val="006A61E7"/>
    <w:rsid w:val="006B06F1"/>
    <w:rsid w:val="006C66C7"/>
    <w:rsid w:val="006C6E7B"/>
    <w:rsid w:val="006D6C8B"/>
    <w:rsid w:val="006D6F55"/>
    <w:rsid w:val="006E0671"/>
    <w:rsid w:val="006E7C8D"/>
    <w:rsid w:val="006F7EC7"/>
    <w:rsid w:val="007054A1"/>
    <w:rsid w:val="00707E27"/>
    <w:rsid w:val="00710735"/>
    <w:rsid w:val="00713745"/>
    <w:rsid w:val="007404FD"/>
    <w:rsid w:val="007532A2"/>
    <w:rsid w:val="00753BE1"/>
    <w:rsid w:val="007550D1"/>
    <w:rsid w:val="007577C0"/>
    <w:rsid w:val="0078162B"/>
    <w:rsid w:val="00792FCD"/>
    <w:rsid w:val="007B0A04"/>
    <w:rsid w:val="007B1147"/>
    <w:rsid w:val="007C2F19"/>
    <w:rsid w:val="007E6C89"/>
    <w:rsid w:val="007F42F2"/>
    <w:rsid w:val="008026FE"/>
    <w:rsid w:val="00824BB2"/>
    <w:rsid w:val="00844841"/>
    <w:rsid w:val="0089290C"/>
    <w:rsid w:val="00892EB5"/>
    <w:rsid w:val="00894185"/>
    <w:rsid w:val="008B2F84"/>
    <w:rsid w:val="008F45FC"/>
    <w:rsid w:val="0092000B"/>
    <w:rsid w:val="00921CB3"/>
    <w:rsid w:val="00936CF1"/>
    <w:rsid w:val="0094397F"/>
    <w:rsid w:val="009478B5"/>
    <w:rsid w:val="00950617"/>
    <w:rsid w:val="00950B1B"/>
    <w:rsid w:val="00957D36"/>
    <w:rsid w:val="00960E78"/>
    <w:rsid w:val="009B35C1"/>
    <w:rsid w:val="009B465E"/>
    <w:rsid w:val="009C429C"/>
    <w:rsid w:val="009D2E87"/>
    <w:rsid w:val="009D45C3"/>
    <w:rsid w:val="009E2755"/>
    <w:rsid w:val="00A004C0"/>
    <w:rsid w:val="00A068FB"/>
    <w:rsid w:val="00A4108C"/>
    <w:rsid w:val="00A57451"/>
    <w:rsid w:val="00A579A4"/>
    <w:rsid w:val="00A61B61"/>
    <w:rsid w:val="00A64E4F"/>
    <w:rsid w:val="00A65B29"/>
    <w:rsid w:val="00A918FE"/>
    <w:rsid w:val="00AA26B8"/>
    <w:rsid w:val="00AA5A76"/>
    <w:rsid w:val="00AB5E26"/>
    <w:rsid w:val="00AC4F20"/>
    <w:rsid w:val="00AC64E2"/>
    <w:rsid w:val="00AE09B1"/>
    <w:rsid w:val="00AE20CE"/>
    <w:rsid w:val="00B07CA7"/>
    <w:rsid w:val="00B2077A"/>
    <w:rsid w:val="00B66EC3"/>
    <w:rsid w:val="00B72A0A"/>
    <w:rsid w:val="00B75DDA"/>
    <w:rsid w:val="00B97AC7"/>
    <w:rsid w:val="00BA203C"/>
    <w:rsid w:val="00BA2506"/>
    <w:rsid w:val="00BB4524"/>
    <w:rsid w:val="00BC0EF3"/>
    <w:rsid w:val="00C1222D"/>
    <w:rsid w:val="00C44857"/>
    <w:rsid w:val="00C6678D"/>
    <w:rsid w:val="00C67365"/>
    <w:rsid w:val="00C72738"/>
    <w:rsid w:val="00C81E8B"/>
    <w:rsid w:val="00C94790"/>
    <w:rsid w:val="00C954D5"/>
    <w:rsid w:val="00CA6F45"/>
    <w:rsid w:val="00CD1D66"/>
    <w:rsid w:val="00CD3EB6"/>
    <w:rsid w:val="00CD5010"/>
    <w:rsid w:val="00CE2A0E"/>
    <w:rsid w:val="00D106E2"/>
    <w:rsid w:val="00D614AB"/>
    <w:rsid w:val="00D709B6"/>
    <w:rsid w:val="00D76EBC"/>
    <w:rsid w:val="00D826D3"/>
    <w:rsid w:val="00D832D0"/>
    <w:rsid w:val="00D83783"/>
    <w:rsid w:val="00DE0A19"/>
    <w:rsid w:val="00DE1E15"/>
    <w:rsid w:val="00DE5EA2"/>
    <w:rsid w:val="00DF105F"/>
    <w:rsid w:val="00E13F48"/>
    <w:rsid w:val="00E14971"/>
    <w:rsid w:val="00E1526D"/>
    <w:rsid w:val="00E160CE"/>
    <w:rsid w:val="00E26254"/>
    <w:rsid w:val="00E26809"/>
    <w:rsid w:val="00E276C5"/>
    <w:rsid w:val="00E31F65"/>
    <w:rsid w:val="00E44C7E"/>
    <w:rsid w:val="00E45A2D"/>
    <w:rsid w:val="00E66D49"/>
    <w:rsid w:val="00E85CAE"/>
    <w:rsid w:val="00E86035"/>
    <w:rsid w:val="00EA0A37"/>
    <w:rsid w:val="00EB0C36"/>
    <w:rsid w:val="00EC4146"/>
    <w:rsid w:val="00ED0049"/>
    <w:rsid w:val="00ED1D53"/>
    <w:rsid w:val="00ED798E"/>
    <w:rsid w:val="00F07243"/>
    <w:rsid w:val="00F16BA8"/>
    <w:rsid w:val="00F17F5D"/>
    <w:rsid w:val="00F221CC"/>
    <w:rsid w:val="00F30676"/>
    <w:rsid w:val="00F44015"/>
    <w:rsid w:val="00F45187"/>
    <w:rsid w:val="00F47A5D"/>
    <w:rsid w:val="00F50E70"/>
    <w:rsid w:val="00F61ABA"/>
    <w:rsid w:val="00F73389"/>
    <w:rsid w:val="00F972DB"/>
    <w:rsid w:val="00FA2FAE"/>
    <w:rsid w:val="00FC3ADB"/>
    <w:rsid w:val="00FC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A06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A0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75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A61E7"/>
    <w:pPr>
      <w:ind w:left="720"/>
      <w:contextualSpacing/>
    </w:pPr>
  </w:style>
  <w:style w:type="paragraph" w:styleId="a7">
    <w:name w:val="No Spacing"/>
    <w:uiPriority w:val="1"/>
    <w:qFormat/>
    <w:rsid w:val="006A6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61E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B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452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C4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429C"/>
  </w:style>
  <w:style w:type="character" w:styleId="ad">
    <w:name w:val="Strong"/>
    <w:basedOn w:val="a0"/>
    <w:uiPriority w:val="22"/>
    <w:qFormat/>
    <w:rsid w:val="004B4AF0"/>
    <w:rPr>
      <w:b/>
      <w:bCs/>
    </w:rPr>
  </w:style>
  <w:style w:type="paragraph" w:customStyle="1" w:styleId="ConsPlusNormal">
    <w:name w:val="ConsPlusNormal"/>
    <w:rsid w:val="00130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A06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A0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75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A61E7"/>
    <w:pPr>
      <w:ind w:left="720"/>
      <w:contextualSpacing/>
    </w:pPr>
  </w:style>
  <w:style w:type="paragraph" w:styleId="a7">
    <w:name w:val="No Spacing"/>
    <w:uiPriority w:val="1"/>
    <w:qFormat/>
    <w:rsid w:val="006A6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61E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B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452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C4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429C"/>
  </w:style>
  <w:style w:type="character" w:styleId="ad">
    <w:name w:val="Strong"/>
    <w:basedOn w:val="a0"/>
    <w:uiPriority w:val="22"/>
    <w:qFormat/>
    <w:rsid w:val="004B4AF0"/>
    <w:rPr>
      <w:b/>
      <w:bCs/>
    </w:rPr>
  </w:style>
  <w:style w:type="paragraph" w:customStyle="1" w:styleId="ConsPlusNormal">
    <w:name w:val="ConsPlusNormal"/>
    <w:rsid w:val="00130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Радкевич</dc:creator>
  <cp:lastModifiedBy>Олеся Анатольевна Шеховцова</cp:lastModifiedBy>
  <cp:revision>19</cp:revision>
  <cp:lastPrinted>2022-02-21T12:54:00Z</cp:lastPrinted>
  <dcterms:created xsi:type="dcterms:W3CDTF">2022-02-22T05:02:00Z</dcterms:created>
  <dcterms:modified xsi:type="dcterms:W3CDTF">2022-03-21T08:15:00Z</dcterms:modified>
</cp:coreProperties>
</file>