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ayout w:type="fixed"/>
        <w:tblCellMar>
          <w:left w:w="0" w:type="dxa"/>
          <w:right w:w="0" w:type="dxa"/>
        </w:tblCellMar>
        <w:tblLook w:val="0000" w:firstRow="0" w:lastRow="0" w:firstColumn="0" w:lastColumn="0" w:noHBand="0" w:noVBand="0"/>
      </w:tblPr>
      <w:tblGrid>
        <w:gridCol w:w="5103"/>
        <w:gridCol w:w="5104"/>
      </w:tblGrid>
      <w:tr w:rsidR="00B32D2B" w:rsidTr="00B32D2B">
        <w:tc>
          <w:tcPr>
            <w:tcW w:w="5103" w:type="dxa"/>
          </w:tcPr>
          <w:p w:rsidR="00B32D2B" w:rsidRDefault="00B32D2B">
            <w:pPr>
              <w:autoSpaceDE w:val="0"/>
              <w:autoSpaceDN w:val="0"/>
              <w:adjustRightInd w:val="0"/>
              <w:spacing w:after="0" w:line="240" w:lineRule="auto"/>
              <w:rPr>
                <w:rFonts w:ascii="Arial" w:hAnsi="Arial" w:cs="Arial"/>
                <w:sz w:val="20"/>
                <w:szCs w:val="20"/>
              </w:rPr>
            </w:pPr>
            <w:bookmarkStart w:id="0" w:name="_GoBack"/>
            <w:bookmarkEnd w:id="0"/>
            <w:r>
              <w:rPr>
                <w:rFonts w:ascii="Arial" w:hAnsi="Arial" w:cs="Arial"/>
                <w:sz w:val="20"/>
                <w:szCs w:val="20"/>
              </w:rPr>
              <w:t>2 марта 2007 года</w:t>
            </w:r>
          </w:p>
        </w:tc>
        <w:tc>
          <w:tcPr>
            <w:tcW w:w="5104" w:type="dxa"/>
          </w:tcPr>
          <w:p w:rsidR="00B32D2B" w:rsidRDefault="00B32D2B">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N 25-ФЗ</w:t>
            </w:r>
          </w:p>
        </w:tc>
      </w:tr>
    </w:tbl>
    <w:p w:rsidR="00B32D2B" w:rsidRDefault="00B32D2B" w:rsidP="00B32D2B">
      <w:pPr>
        <w:pBdr>
          <w:top w:val="single" w:sz="6" w:space="0" w:color="auto"/>
        </w:pBdr>
        <w:autoSpaceDE w:val="0"/>
        <w:autoSpaceDN w:val="0"/>
        <w:adjustRightInd w:val="0"/>
        <w:spacing w:before="100" w:after="100" w:line="240" w:lineRule="auto"/>
        <w:jc w:val="both"/>
        <w:rPr>
          <w:rFonts w:ascii="Arial" w:hAnsi="Arial" w:cs="Arial"/>
          <w:sz w:val="2"/>
          <w:szCs w:val="2"/>
        </w:rPr>
      </w:pPr>
    </w:p>
    <w:p w:rsidR="00B32D2B" w:rsidRDefault="00B32D2B" w:rsidP="00B32D2B">
      <w:pPr>
        <w:autoSpaceDE w:val="0"/>
        <w:autoSpaceDN w:val="0"/>
        <w:adjustRightInd w:val="0"/>
        <w:spacing w:after="0" w:line="240" w:lineRule="auto"/>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РОССИЙСКАЯ ФЕДЕРАЦИЯ</w:t>
      </w:r>
    </w:p>
    <w:p w:rsidR="00B32D2B" w:rsidRDefault="00B32D2B" w:rsidP="00B32D2B">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B32D2B" w:rsidRDefault="00B32D2B" w:rsidP="00B32D2B">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ФЕДЕРАЛЬНЫЙ ЗАКОН</w:t>
      </w:r>
    </w:p>
    <w:p w:rsidR="00B32D2B" w:rsidRDefault="00B32D2B" w:rsidP="00B32D2B">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B32D2B" w:rsidRDefault="00B32D2B" w:rsidP="00B32D2B">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 МУНИЦИПАЛЬНОЙ СЛУЖБЕ В РОССИЙСКОЙ ФЕДЕРАЦИИ</w:t>
      </w:r>
    </w:p>
    <w:p w:rsidR="00B32D2B" w:rsidRDefault="00B32D2B" w:rsidP="00B32D2B">
      <w:pPr>
        <w:autoSpaceDE w:val="0"/>
        <w:autoSpaceDN w:val="0"/>
        <w:adjustRightInd w:val="0"/>
        <w:spacing w:after="0" w:line="240" w:lineRule="auto"/>
        <w:jc w:val="right"/>
        <w:rPr>
          <w:rFonts w:ascii="Arial" w:hAnsi="Arial" w:cs="Arial"/>
          <w:sz w:val="20"/>
          <w:szCs w:val="20"/>
        </w:rPr>
      </w:pPr>
    </w:p>
    <w:p w:rsidR="00B32D2B" w:rsidRDefault="00B32D2B" w:rsidP="00B32D2B">
      <w:pPr>
        <w:autoSpaceDE w:val="0"/>
        <w:autoSpaceDN w:val="0"/>
        <w:adjustRightInd w:val="0"/>
        <w:spacing w:after="0" w:line="240" w:lineRule="auto"/>
        <w:jc w:val="right"/>
        <w:rPr>
          <w:rFonts w:ascii="Arial" w:hAnsi="Arial" w:cs="Arial"/>
          <w:sz w:val="20"/>
          <w:szCs w:val="20"/>
        </w:rPr>
      </w:pPr>
      <w:proofErr w:type="gramStart"/>
      <w:r>
        <w:rPr>
          <w:rFonts w:ascii="Arial" w:hAnsi="Arial" w:cs="Arial"/>
          <w:sz w:val="20"/>
          <w:szCs w:val="20"/>
        </w:rPr>
        <w:t>Принят</w:t>
      </w:r>
      <w:proofErr w:type="gramEnd"/>
    </w:p>
    <w:p w:rsidR="00B32D2B" w:rsidRDefault="00B32D2B" w:rsidP="00B32D2B">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Государственной Думой</w:t>
      </w:r>
    </w:p>
    <w:p w:rsidR="00B32D2B" w:rsidRDefault="00B32D2B" w:rsidP="00B32D2B">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7 февраля 2007 года</w:t>
      </w:r>
    </w:p>
    <w:p w:rsidR="00B32D2B" w:rsidRDefault="00B32D2B" w:rsidP="00B32D2B">
      <w:pPr>
        <w:autoSpaceDE w:val="0"/>
        <w:autoSpaceDN w:val="0"/>
        <w:adjustRightInd w:val="0"/>
        <w:spacing w:after="0" w:line="240" w:lineRule="auto"/>
        <w:jc w:val="right"/>
        <w:rPr>
          <w:rFonts w:ascii="Arial" w:hAnsi="Arial" w:cs="Arial"/>
          <w:sz w:val="20"/>
          <w:szCs w:val="20"/>
        </w:rPr>
      </w:pPr>
    </w:p>
    <w:p w:rsidR="00B32D2B" w:rsidRDefault="00B32D2B" w:rsidP="00B32D2B">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Одобрен</w:t>
      </w:r>
    </w:p>
    <w:p w:rsidR="00B32D2B" w:rsidRDefault="00B32D2B" w:rsidP="00B32D2B">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Советом Федерации</w:t>
      </w:r>
    </w:p>
    <w:p w:rsidR="00B32D2B" w:rsidRDefault="00B32D2B" w:rsidP="00B32D2B">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21 февраля 2007 года</w:t>
      </w:r>
    </w:p>
    <w:p w:rsidR="00B32D2B" w:rsidRDefault="00B32D2B" w:rsidP="00B32D2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B32D2B">
        <w:trPr>
          <w:jc w:val="center"/>
        </w:trPr>
        <w:tc>
          <w:tcPr>
            <w:tcW w:w="5000" w:type="pct"/>
            <w:tcBorders>
              <w:left w:val="single" w:sz="24" w:space="0" w:color="CED3F1"/>
              <w:right w:val="single" w:sz="24" w:space="0" w:color="F4F3F8"/>
            </w:tcBorders>
            <w:shd w:val="clear" w:color="auto" w:fill="F4F3F8"/>
          </w:tcPr>
          <w:p w:rsidR="00B32D2B" w:rsidRDefault="00B32D2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B32D2B" w:rsidRDefault="00B32D2B">
            <w:pPr>
              <w:autoSpaceDE w:val="0"/>
              <w:autoSpaceDN w:val="0"/>
              <w:adjustRightInd w:val="0"/>
              <w:spacing w:after="0" w:line="240" w:lineRule="auto"/>
              <w:jc w:val="center"/>
              <w:rPr>
                <w:rFonts w:ascii="Arial" w:hAnsi="Arial" w:cs="Arial"/>
                <w:color w:val="392C69"/>
                <w:sz w:val="20"/>
                <w:szCs w:val="20"/>
              </w:rPr>
            </w:pPr>
            <w:proofErr w:type="gramStart"/>
            <w:r>
              <w:rPr>
                <w:rFonts w:ascii="Arial" w:hAnsi="Arial" w:cs="Arial"/>
                <w:color w:val="392C69"/>
                <w:sz w:val="20"/>
                <w:szCs w:val="20"/>
              </w:rPr>
              <w:t xml:space="preserve">(в ред. Федеральных законов от 23.07.2008 </w:t>
            </w:r>
            <w:hyperlink r:id="rId5" w:history="1">
              <w:r>
                <w:rPr>
                  <w:rFonts w:ascii="Arial" w:hAnsi="Arial" w:cs="Arial"/>
                  <w:color w:val="0000FF"/>
                  <w:sz w:val="20"/>
                  <w:szCs w:val="20"/>
                </w:rPr>
                <w:t>N 160-ФЗ</w:t>
              </w:r>
            </w:hyperlink>
            <w:r>
              <w:rPr>
                <w:rFonts w:ascii="Arial" w:hAnsi="Arial" w:cs="Arial"/>
                <w:color w:val="392C69"/>
                <w:sz w:val="20"/>
                <w:szCs w:val="20"/>
              </w:rPr>
              <w:t>,</w:t>
            </w:r>
            <w:proofErr w:type="gramEnd"/>
          </w:p>
          <w:p w:rsidR="00B32D2B" w:rsidRDefault="00B32D2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27.10.2008 </w:t>
            </w:r>
            <w:hyperlink r:id="rId6" w:history="1">
              <w:r>
                <w:rPr>
                  <w:rFonts w:ascii="Arial" w:hAnsi="Arial" w:cs="Arial"/>
                  <w:color w:val="0000FF"/>
                  <w:sz w:val="20"/>
                  <w:szCs w:val="20"/>
                </w:rPr>
                <w:t>N 181-ФЗ</w:t>
              </w:r>
            </w:hyperlink>
            <w:r>
              <w:rPr>
                <w:rFonts w:ascii="Arial" w:hAnsi="Arial" w:cs="Arial"/>
                <w:color w:val="392C69"/>
                <w:sz w:val="20"/>
                <w:szCs w:val="20"/>
              </w:rPr>
              <w:t xml:space="preserve">, от 27.10.2008 </w:t>
            </w:r>
            <w:hyperlink r:id="rId7" w:history="1">
              <w:r>
                <w:rPr>
                  <w:rFonts w:ascii="Arial" w:hAnsi="Arial" w:cs="Arial"/>
                  <w:color w:val="0000FF"/>
                  <w:sz w:val="20"/>
                  <w:szCs w:val="20"/>
                </w:rPr>
                <w:t>N 182-ФЗ</w:t>
              </w:r>
            </w:hyperlink>
            <w:r>
              <w:rPr>
                <w:rFonts w:ascii="Arial" w:hAnsi="Arial" w:cs="Arial"/>
                <w:color w:val="392C69"/>
                <w:sz w:val="20"/>
                <w:szCs w:val="20"/>
              </w:rPr>
              <w:t xml:space="preserve">, от 25.11.2008 </w:t>
            </w:r>
            <w:hyperlink r:id="rId8" w:history="1">
              <w:r>
                <w:rPr>
                  <w:rFonts w:ascii="Arial" w:hAnsi="Arial" w:cs="Arial"/>
                  <w:color w:val="0000FF"/>
                  <w:sz w:val="20"/>
                  <w:szCs w:val="20"/>
                </w:rPr>
                <w:t>N 219-ФЗ</w:t>
              </w:r>
            </w:hyperlink>
            <w:r>
              <w:rPr>
                <w:rFonts w:ascii="Arial" w:hAnsi="Arial" w:cs="Arial"/>
                <w:color w:val="392C69"/>
                <w:sz w:val="20"/>
                <w:szCs w:val="20"/>
              </w:rPr>
              <w:t>,</w:t>
            </w:r>
          </w:p>
          <w:p w:rsidR="00B32D2B" w:rsidRDefault="00B32D2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22.12.2008 </w:t>
            </w:r>
            <w:hyperlink r:id="rId9" w:history="1">
              <w:r>
                <w:rPr>
                  <w:rFonts w:ascii="Arial" w:hAnsi="Arial" w:cs="Arial"/>
                  <w:color w:val="0000FF"/>
                  <w:sz w:val="20"/>
                  <w:szCs w:val="20"/>
                </w:rPr>
                <w:t>N 267-ФЗ</w:t>
              </w:r>
            </w:hyperlink>
            <w:r>
              <w:rPr>
                <w:rFonts w:ascii="Arial" w:hAnsi="Arial" w:cs="Arial"/>
                <w:color w:val="392C69"/>
                <w:sz w:val="20"/>
                <w:szCs w:val="20"/>
              </w:rPr>
              <w:t xml:space="preserve">, от 25.12.2008 </w:t>
            </w:r>
            <w:hyperlink r:id="rId10" w:history="1">
              <w:r>
                <w:rPr>
                  <w:rFonts w:ascii="Arial" w:hAnsi="Arial" w:cs="Arial"/>
                  <w:color w:val="0000FF"/>
                  <w:sz w:val="20"/>
                  <w:szCs w:val="20"/>
                </w:rPr>
                <w:t>N 280-ФЗ</w:t>
              </w:r>
            </w:hyperlink>
            <w:r>
              <w:rPr>
                <w:rFonts w:ascii="Arial" w:hAnsi="Arial" w:cs="Arial"/>
                <w:color w:val="392C69"/>
                <w:sz w:val="20"/>
                <w:szCs w:val="20"/>
              </w:rPr>
              <w:t xml:space="preserve">, от 17.07.2009 </w:t>
            </w:r>
            <w:hyperlink r:id="rId11" w:history="1">
              <w:r>
                <w:rPr>
                  <w:rFonts w:ascii="Arial" w:hAnsi="Arial" w:cs="Arial"/>
                  <w:color w:val="0000FF"/>
                  <w:sz w:val="20"/>
                  <w:szCs w:val="20"/>
                </w:rPr>
                <w:t>N 160-ФЗ</w:t>
              </w:r>
            </w:hyperlink>
            <w:r>
              <w:rPr>
                <w:rFonts w:ascii="Arial" w:hAnsi="Arial" w:cs="Arial"/>
                <w:color w:val="392C69"/>
                <w:sz w:val="20"/>
                <w:szCs w:val="20"/>
              </w:rPr>
              <w:t>,</w:t>
            </w:r>
          </w:p>
          <w:p w:rsidR="00B32D2B" w:rsidRDefault="00B32D2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03.05.2011 </w:t>
            </w:r>
            <w:hyperlink r:id="rId12" w:history="1">
              <w:r>
                <w:rPr>
                  <w:rFonts w:ascii="Arial" w:hAnsi="Arial" w:cs="Arial"/>
                  <w:color w:val="0000FF"/>
                  <w:sz w:val="20"/>
                  <w:szCs w:val="20"/>
                </w:rPr>
                <w:t>N 92-ФЗ</w:t>
              </w:r>
            </w:hyperlink>
            <w:r>
              <w:rPr>
                <w:rFonts w:ascii="Arial" w:hAnsi="Arial" w:cs="Arial"/>
                <w:color w:val="392C69"/>
                <w:sz w:val="20"/>
                <w:szCs w:val="20"/>
              </w:rPr>
              <w:t xml:space="preserve">, от 21.10.2011 </w:t>
            </w:r>
            <w:hyperlink r:id="rId13" w:history="1">
              <w:r>
                <w:rPr>
                  <w:rFonts w:ascii="Arial" w:hAnsi="Arial" w:cs="Arial"/>
                  <w:color w:val="0000FF"/>
                  <w:sz w:val="20"/>
                  <w:szCs w:val="20"/>
                </w:rPr>
                <w:t>N 288-ФЗ</w:t>
              </w:r>
            </w:hyperlink>
            <w:r>
              <w:rPr>
                <w:rFonts w:ascii="Arial" w:hAnsi="Arial" w:cs="Arial"/>
                <w:color w:val="392C69"/>
                <w:sz w:val="20"/>
                <w:szCs w:val="20"/>
              </w:rPr>
              <w:t xml:space="preserve">, от 21.11.2011 </w:t>
            </w:r>
            <w:hyperlink r:id="rId14" w:history="1">
              <w:r>
                <w:rPr>
                  <w:rFonts w:ascii="Arial" w:hAnsi="Arial" w:cs="Arial"/>
                  <w:color w:val="0000FF"/>
                  <w:sz w:val="20"/>
                  <w:szCs w:val="20"/>
                </w:rPr>
                <w:t>N 329-ФЗ</w:t>
              </w:r>
            </w:hyperlink>
            <w:r>
              <w:rPr>
                <w:rFonts w:ascii="Arial" w:hAnsi="Arial" w:cs="Arial"/>
                <w:color w:val="392C69"/>
                <w:sz w:val="20"/>
                <w:szCs w:val="20"/>
              </w:rPr>
              <w:t>,</w:t>
            </w:r>
          </w:p>
          <w:p w:rsidR="00B32D2B" w:rsidRDefault="00B32D2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03.12.2012 </w:t>
            </w:r>
            <w:hyperlink r:id="rId15" w:history="1">
              <w:r>
                <w:rPr>
                  <w:rFonts w:ascii="Arial" w:hAnsi="Arial" w:cs="Arial"/>
                  <w:color w:val="0000FF"/>
                  <w:sz w:val="20"/>
                  <w:szCs w:val="20"/>
                </w:rPr>
                <w:t>N 231-ФЗ</w:t>
              </w:r>
            </w:hyperlink>
            <w:r>
              <w:rPr>
                <w:rFonts w:ascii="Arial" w:hAnsi="Arial" w:cs="Arial"/>
                <w:color w:val="392C69"/>
                <w:sz w:val="20"/>
                <w:szCs w:val="20"/>
              </w:rPr>
              <w:t xml:space="preserve">, от 07.05.2013 </w:t>
            </w:r>
            <w:hyperlink r:id="rId16" w:history="1">
              <w:r>
                <w:rPr>
                  <w:rFonts w:ascii="Arial" w:hAnsi="Arial" w:cs="Arial"/>
                  <w:color w:val="0000FF"/>
                  <w:sz w:val="20"/>
                  <w:szCs w:val="20"/>
                </w:rPr>
                <w:t>N 99-ФЗ</w:t>
              </w:r>
            </w:hyperlink>
            <w:r>
              <w:rPr>
                <w:rFonts w:ascii="Arial" w:hAnsi="Arial" w:cs="Arial"/>
                <w:color w:val="392C69"/>
                <w:sz w:val="20"/>
                <w:szCs w:val="20"/>
              </w:rPr>
              <w:t xml:space="preserve">, от 02.07.2013 </w:t>
            </w:r>
            <w:hyperlink r:id="rId17" w:history="1">
              <w:r>
                <w:rPr>
                  <w:rFonts w:ascii="Arial" w:hAnsi="Arial" w:cs="Arial"/>
                  <w:color w:val="0000FF"/>
                  <w:sz w:val="20"/>
                  <w:szCs w:val="20"/>
                </w:rPr>
                <w:t>N 170-ФЗ</w:t>
              </w:r>
            </w:hyperlink>
            <w:r>
              <w:rPr>
                <w:rFonts w:ascii="Arial" w:hAnsi="Arial" w:cs="Arial"/>
                <w:color w:val="392C69"/>
                <w:sz w:val="20"/>
                <w:szCs w:val="20"/>
              </w:rPr>
              <w:t>,</w:t>
            </w:r>
          </w:p>
          <w:p w:rsidR="00B32D2B" w:rsidRDefault="00B32D2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02.07.2013 </w:t>
            </w:r>
            <w:hyperlink r:id="rId18" w:history="1">
              <w:r>
                <w:rPr>
                  <w:rFonts w:ascii="Arial" w:hAnsi="Arial" w:cs="Arial"/>
                  <w:color w:val="0000FF"/>
                  <w:sz w:val="20"/>
                  <w:szCs w:val="20"/>
                </w:rPr>
                <w:t>N 185-ФЗ</w:t>
              </w:r>
            </w:hyperlink>
            <w:r>
              <w:rPr>
                <w:rFonts w:ascii="Arial" w:hAnsi="Arial" w:cs="Arial"/>
                <w:color w:val="392C69"/>
                <w:sz w:val="20"/>
                <w:szCs w:val="20"/>
              </w:rPr>
              <w:t xml:space="preserve">, от 22.10.2013 </w:t>
            </w:r>
            <w:hyperlink r:id="rId19" w:history="1">
              <w:r>
                <w:rPr>
                  <w:rFonts w:ascii="Arial" w:hAnsi="Arial" w:cs="Arial"/>
                  <w:color w:val="0000FF"/>
                  <w:sz w:val="20"/>
                  <w:szCs w:val="20"/>
                </w:rPr>
                <w:t>N 284-ФЗ</w:t>
              </w:r>
            </w:hyperlink>
            <w:r>
              <w:rPr>
                <w:rFonts w:ascii="Arial" w:hAnsi="Arial" w:cs="Arial"/>
                <w:color w:val="392C69"/>
                <w:sz w:val="20"/>
                <w:szCs w:val="20"/>
              </w:rPr>
              <w:t xml:space="preserve">, от 25.11.2013 </w:t>
            </w:r>
            <w:hyperlink r:id="rId20" w:history="1">
              <w:r>
                <w:rPr>
                  <w:rFonts w:ascii="Arial" w:hAnsi="Arial" w:cs="Arial"/>
                  <w:color w:val="0000FF"/>
                  <w:sz w:val="20"/>
                  <w:szCs w:val="20"/>
                </w:rPr>
                <w:t>N 317-ФЗ</w:t>
              </w:r>
            </w:hyperlink>
            <w:r>
              <w:rPr>
                <w:rFonts w:ascii="Arial" w:hAnsi="Arial" w:cs="Arial"/>
                <w:color w:val="392C69"/>
                <w:sz w:val="20"/>
                <w:szCs w:val="20"/>
              </w:rPr>
              <w:t>,</w:t>
            </w:r>
          </w:p>
          <w:p w:rsidR="00B32D2B" w:rsidRDefault="00B32D2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04.03.2014 </w:t>
            </w:r>
            <w:hyperlink r:id="rId21" w:history="1">
              <w:r>
                <w:rPr>
                  <w:rFonts w:ascii="Arial" w:hAnsi="Arial" w:cs="Arial"/>
                  <w:color w:val="0000FF"/>
                  <w:sz w:val="20"/>
                  <w:szCs w:val="20"/>
                </w:rPr>
                <w:t>N 23-ФЗ</w:t>
              </w:r>
            </w:hyperlink>
            <w:r>
              <w:rPr>
                <w:rFonts w:ascii="Arial" w:hAnsi="Arial" w:cs="Arial"/>
                <w:color w:val="392C69"/>
                <w:sz w:val="20"/>
                <w:szCs w:val="20"/>
              </w:rPr>
              <w:t xml:space="preserve">, от 22.12.2014 </w:t>
            </w:r>
            <w:hyperlink r:id="rId22" w:history="1">
              <w:r>
                <w:rPr>
                  <w:rFonts w:ascii="Arial" w:hAnsi="Arial" w:cs="Arial"/>
                  <w:color w:val="0000FF"/>
                  <w:sz w:val="20"/>
                  <w:szCs w:val="20"/>
                </w:rPr>
                <w:t>N 431-ФЗ</w:t>
              </w:r>
            </w:hyperlink>
            <w:r>
              <w:rPr>
                <w:rFonts w:ascii="Arial" w:hAnsi="Arial" w:cs="Arial"/>
                <w:color w:val="392C69"/>
                <w:sz w:val="20"/>
                <w:szCs w:val="20"/>
              </w:rPr>
              <w:t xml:space="preserve">, от 30.03.2015 </w:t>
            </w:r>
            <w:hyperlink r:id="rId23" w:history="1">
              <w:r>
                <w:rPr>
                  <w:rFonts w:ascii="Arial" w:hAnsi="Arial" w:cs="Arial"/>
                  <w:color w:val="0000FF"/>
                  <w:sz w:val="20"/>
                  <w:szCs w:val="20"/>
                </w:rPr>
                <w:t>N 63-ФЗ</w:t>
              </w:r>
            </w:hyperlink>
            <w:r>
              <w:rPr>
                <w:rFonts w:ascii="Arial" w:hAnsi="Arial" w:cs="Arial"/>
                <w:color w:val="392C69"/>
                <w:sz w:val="20"/>
                <w:szCs w:val="20"/>
              </w:rPr>
              <w:t>,</w:t>
            </w:r>
          </w:p>
          <w:p w:rsidR="00B32D2B" w:rsidRDefault="00B32D2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13.07.2015 </w:t>
            </w:r>
            <w:hyperlink r:id="rId24" w:history="1">
              <w:r>
                <w:rPr>
                  <w:rFonts w:ascii="Arial" w:hAnsi="Arial" w:cs="Arial"/>
                  <w:color w:val="0000FF"/>
                  <w:sz w:val="20"/>
                  <w:szCs w:val="20"/>
                </w:rPr>
                <w:t>N 262-ФЗ</w:t>
              </w:r>
            </w:hyperlink>
            <w:r>
              <w:rPr>
                <w:rFonts w:ascii="Arial" w:hAnsi="Arial" w:cs="Arial"/>
                <w:color w:val="392C69"/>
                <w:sz w:val="20"/>
                <w:szCs w:val="20"/>
              </w:rPr>
              <w:t xml:space="preserve">, от 05.10.2015 </w:t>
            </w:r>
            <w:hyperlink r:id="rId25" w:history="1">
              <w:r>
                <w:rPr>
                  <w:rFonts w:ascii="Arial" w:hAnsi="Arial" w:cs="Arial"/>
                  <w:color w:val="0000FF"/>
                  <w:sz w:val="20"/>
                  <w:szCs w:val="20"/>
                </w:rPr>
                <w:t>N 285-ФЗ</w:t>
              </w:r>
            </w:hyperlink>
            <w:r>
              <w:rPr>
                <w:rFonts w:ascii="Arial" w:hAnsi="Arial" w:cs="Arial"/>
                <w:color w:val="392C69"/>
                <w:sz w:val="20"/>
                <w:szCs w:val="20"/>
              </w:rPr>
              <w:t xml:space="preserve">, от 28.11.2015 </w:t>
            </w:r>
            <w:hyperlink r:id="rId26" w:history="1">
              <w:r>
                <w:rPr>
                  <w:rFonts w:ascii="Arial" w:hAnsi="Arial" w:cs="Arial"/>
                  <w:color w:val="0000FF"/>
                  <w:sz w:val="20"/>
                  <w:szCs w:val="20"/>
                </w:rPr>
                <w:t>N 357-ФЗ</w:t>
              </w:r>
            </w:hyperlink>
            <w:r>
              <w:rPr>
                <w:rFonts w:ascii="Arial" w:hAnsi="Arial" w:cs="Arial"/>
                <w:color w:val="392C69"/>
                <w:sz w:val="20"/>
                <w:szCs w:val="20"/>
              </w:rPr>
              <w:t>,</w:t>
            </w:r>
          </w:p>
          <w:p w:rsidR="00B32D2B" w:rsidRDefault="00B32D2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29.12.2015 </w:t>
            </w:r>
            <w:hyperlink r:id="rId27" w:history="1">
              <w:r>
                <w:rPr>
                  <w:rFonts w:ascii="Arial" w:hAnsi="Arial" w:cs="Arial"/>
                  <w:color w:val="0000FF"/>
                  <w:sz w:val="20"/>
                  <w:szCs w:val="20"/>
                </w:rPr>
                <w:t>N 395-ФЗ</w:t>
              </w:r>
            </w:hyperlink>
            <w:r>
              <w:rPr>
                <w:rFonts w:ascii="Arial" w:hAnsi="Arial" w:cs="Arial"/>
                <w:color w:val="392C69"/>
                <w:sz w:val="20"/>
                <w:szCs w:val="20"/>
              </w:rPr>
              <w:t xml:space="preserve">, от 15.02.2016 </w:t>
            </w:r>
            <w:hyperlink r:id="rId28" w:history="1">
              <w:r>
                <w:rPr>
                  <w:rFonts w:ascii="Arial" w:hAnsi="Arial" w:cs="Arial"/>
                  <w:color w:val="0000FF"/>
                  <w:sz w:val="20"/>
                  <w:szCs w:val="20"/>
                </w:rPr>
                <w:t>N 21-ФЗ</w:t>
              </w:r>
            </w:hyperlink>
            <w:r>
              <w:rPr>
                <w:rFonts w:ascii="Arial" w:hAnsi="Arial" w:cs="Arial"/>
                <w:color w:val="392C69"/>
                <w:sz w:val="20"/>
                <w:szCs w:val="20"/>
              </w:rPr>
              <w:t xml:space="preserve">, от 30.06.2016 </w:t>
            </w:r>
            <w:hyperlink r:id="rId29" w:history="1">
              <w:r>
                <w:rPr>
                  <w:rFonts w:ascii="Arial" w:hAnsi="Arial" w:cs="Arial"/>
                  <w:color w:val="0000FF"/>
                  <w:sz w:val="20"/>
                  <w:szCs w:val="20"/>
                </w:rPr>
                <w:t>N 224-ФЗ</w:t>
              </w:r>
            </w:hyperlink>
            <w:r>
              <w:rPr>
                <w:rFonts w:ascii="Arial" w:hAnsi="Arial" w:cs="Arial"/>
                <w:color w:val="392C69"/>
                <w:sz w:val="20"/>
                <w:szCs w:val="20"/>
              </w:rPr>
              <w:t>,</w:t>
            </w:r>
          </w:p>
          <w:p w:rsidR="00B32D2B" w:rsidRDefault="00B32D2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03.04.2017 </w:t>
            </w:r>
            <w:hyperlink r:id="rId30" w:history="1">
              <w:r>
                <w:rPr>
                  <w:rFonts w:ascii="Arial" w:hAnsi="Arial" w:cs="Arial"/>
                  <w:color w:val="0000FF"/>
                  <w:sz w:val="20"/>
                  <w:szCs w:val="20"/>
                </w:rPr>
                <w:t>N 64-ФЗ</w:t>
              </w:r>
            </w:hyperlink>
            <w:r>
              <w:rPr>
                <w:rFonts w:ascii="Arial" w:hAnsi="Arial" w:cs="Arial"/>
                <w:color w:val="392C69"/>
                <w:sz w:val="20"/>
                <w:szCs w:val="20"/>
              </w:rPr>
              <w:t xml:space="preserve">, от 01.05.2017 </w:t>
            </w:r>
            <w:hyperlink r:id="rId31" w:history="1">
              <w:r>
                <w:rPr>
                  <w:rFonts w:ascii="Arial" w:hAnsi="Arial" w:cs="Arial"/>
                  <w:color w:val="0000FF"/>
                  <w:sz w:val="20"/>
                  <w:szCs w:val="20"/>
                </w:rPr>
                <w:t>N 90-ФЗ</w:t>
              </w:r>
            </w:hyperlink>
            <w:r>
              <w:rPr>
                <w:rFonts w:ascii="Arial" w:hAnsi="Arial" w:cs="Arial"/>
                <w:color w:val="392C69"/>
                <w:sz w:val="20"/>
                <w:szCs w:val="20"/>
              </w:rPr>
              <w:t xml:space="preserve">, от 01.07.2017 </w:t>
            </w:r>
            <w:hyperlink r:id="rId32" w:history="1">
              <w:r>
                <w:rPr>
                  <w:rFonts w:ascii="Arial" w:hAnsi="Arial" w:cs="Arial"/>
                  <w:color w:val="0000FF"/>
                  <w:sz w:val="20"/>
                  <w:szCs w:val="20"/>
                </w:rPr>
                <w:t>N 132-ФЗ</w:t>
              </w:r>
            </w:hyperlink>
            <w:r>
              <w:rPr>
                <w:rFonts w:ascii="Arial" w:hAnsi="Arial" w:cs="Arial"/>
                <w:color w:val="392C69"/>
                <w:sz w:val="20"/>
                <w:szCs w:val="20"/>
              </w:rPr>
              <w:t>,</w:t>
            </w:r>
          </w:p>
          <w:p w:rsidR="00B32D2B" w:rsidRDefault="00B32D2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26.07.2017 </w:t>
            </w:r>
            <w:hyperlink r:id="rId33" w:history="1">
              <w:r>
                <w:rPr>
                  <w:rFonts w:ascii="Arial" w:hAnsi="Arial" w:cs="Arial"/>
                  <w:color w:val="0000FF"/>
                  <w:sz w:val="20"/>
                  <w:szCs w:val="20"/>
                </w:rPr>
                <w:t>N 192-ФЗ</w:t>
              </w:r>
            </w:hyperlink>
            <w:r>
              <w:rPr>
                <w:rFonts w:ascii="Arial" w:hAnsi="Arial" w:cs="Arial"/>
                <w:color w:val="392C69"/>
                <w:sz w:val="20"/>
                <w:szCs w:val="20"/>
              </w:rPr>
              <w:t xml:space="preserve">, от 29.07.2017 </w:t>
            </w:r>
            <w:hyperlink r:id="rId34" w:history="1">
              <w:r>
                <w:rPr>
                  <w:rFonts w:ascii="Arial" w:hAnsi="Arial" w:cs="Arial"/>
                  <w:color w:val="0000FF"/>
                  <w:sz w:val="20"/>
                  <w:szCs w:val="20"/>
                </w:rPr>
                <w:t>N 217-ФЗ</w:t>
              </w:r>
            </w:hyperlink>
            <w:r>
              <w:rPr>
                <w:rFonts w:ascii="Arial" w:hAnsi="Arial" w:cs="Arial"/>
                <w:color w:val="392C69"/>
                <w:sz w:val="20"/>
                <w:szCs w:val="20"/>
              </w:rPr>
              <w:t xml:space="preserve">, от 18.04.2018 </w:t>
            </w:r>
            <w:hyperlink r:id="rId35" w:history="1">
              <w:r>
                <w:rPr>
                  <w:rFonts w:ascii="Arial" w:hAnsi="Arial" w:cs="Arial"/>
                  <w:color w:val="0000FF"/>
                  <w:sz w:val="20"/>
                  <w:szCs w:val="20"/>
                </w:rPr>
                <w:t>N 83-ФЗ</w:t>
              </w:r>
            </w:hyperlink>
            <w:r>
              <w:rPr>
                <w:rFonts w:ascii="Arial" w:hAnsi="Arial" w:cs="Arial"/>
                <w:color w:val="392C69"/>
                <w:sz w:val="20"/>
                <w:szCs w:val="20"/>
              </w:rPr>
              <w:t>,</w:t>
            </w:r>
          </w:p>
          <w:p w:rsidR="00B32D2B" w:rsidRDefault="00B32D2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03.08.2018 </w:t>
            </w:r>
            <w:hyperlink r:id="rId36" w:history="1">
              <w:r>
                <w:rPr>
                  <w:rFonts w:ascii="Arial" w:hAnsi="Arial" w:cs="Arial"/>
                  <w:color w:val="0000FF"/>
                  <w:sz w:val="20"/>
                  <w:szCs w:val="20"/>
                </w:rPr>
                <w:t>N 307-ФЗ</w:t>
              </w:r>
            </w:hyperlink>
            <w:r>
              <w:rPr>
                <w:rFonts w:ascii="Arial" w:hAnsi="Arial" w:cs="Arial"/>
                <w:color w:val="392C69"/>
                <w:sz w:val="20"/>
                <w:szCs w:val="20"/>
              </w:rPr>
              <w:t xml:space="preserve">, от 30.10.2018 </w:t>
            </w:r>
            <w:hyperlink r:id="rId37" w:history="1">
              <w:r>
                <w:rPr>
                  <w:rFonts w:ascii="Arial" w:hAnsi="Arial" w:cs="Arial"/>
                  <w:color w:val="0000FF"/>
                  <w:sz w:val="20"/>
                  <w:szCs w:val="20"/>
                </w:rPr>
                <w:t>N 382-ФЗ</w:t>
              </w:r>
            </w:hyperlink>
            <w:r>
              <w:rPr>
                <w:rFonts w:ascii="Arial" w:hAnsi="Arial" w:cs="Arial"/>
                <w:color w:val="392C69"/>
                <w:sz w:val="20"/>
                <w:szCs w:val="20"/>
              </w:rPr>
              <w:t xml:space="preserve">, от 27.12.2018 </w:t>
            </w:r>
            <w:hyperlink r:id="rId38" w:history="1">
              <w:r>
                <w:rPr>
                  <w:rFonts w:ascii="Arial" w:hAnsi="Arial" w:cs="Arial"/>
                  <w:color w:val="0000FF"/>
                  <w:sz w:val="20"/>
                  <w:szCs w:val="20"/>
                </w:rPr>
                <w:t>N 559-ФЗ</w:t>
              </w:r>
            </w:hyperlink>
            <w:r>
              <w:rPr>
                <w:rFonts w:ascii="Arial" w:hAnsi="Arial" w:cs="Arial"/>
                <w:color w:val="392C69"/>
                <w:sz w:val="20"/>
                <w:szCs w:val="20"/>
              </w:rPr>
              <w:t>,</w:t>
            </w:r>
          </w:p>
          <w:p w:rsidR="00B32D2B" w:rsidRDefault="00B32D2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16.12.2019 </w:t>
            </w:r>
            <w:hyperlink r:id="rId39" w:history="1">
              <w:r>
                <w:rPr>
                  <w:rFonts w:ascii="Arial" w:hAnsi="Arial" w:cs="Arial"/>
                  <w:color w:val="0000FF"/>
                  <w:sz w:val="20"/>
                  <w:szCs w:val="20"/>
                </w:rPr>
                <w:t>N 432-ФЗ</w:t>
              </w:r>
            </w:hyperlink>
            <w:r>
              <w:rPr>
                <w:rFonts w:ascii="Arial" w:hAnsi="Arial" w:cs="Arial"/>
                <w:color w:val="392C69"/>
                <w:sz w:val="20"/>
                <w:szCs w:val="20"/>
              </w:rPr>
              <w:t xml:space="preserve">, от 08.06.2020 </w:t>
            </w:r>
            <w:hyperlink r:id="rId40" w:history="1">
              <w:r>
                <w:rPr>
                  <w:rFonts w:ascii="Arial" w:hAnsi="Arial" w:cs="Arial"/>
                  <w:color w:val="0000FF"/>
                  <w:sz w:val="20"/>
                  <w:szCs w:val="20"/>
                </w:rPr>
                <w:t>N 181-ФЗ</w:t>
              </w:r>
            </w:hyperlink>
            <w:r>
              <w:rPr>
                <w:rFonts w:ascii="Arial" w:hAnsi="Arial" w:cs="Arial"/>
                <w:color w:val="392C69"/>
                <w:sz w:val="20"/>
                <w:szCs w:val="20"/>
              </w:rPr>
              <w:t xml:space="preserve">, от 31.07.2020 </w:t>
            </w:r>
            <w:hyperlink r:id="rId41" w:history="1">
              <w:r>
                <w:rPr>
                  <w:rFonts w:ascii="Arial" w:hAnsi="Arial" w:cs="Arial"/>
                  <w:color w:val="0000FF"/>
                  <w:sz w:val="20"/>
                  <w:szCs w:val="20"/>
                </w:rPr>
                <w:t>N 268-ФЗ</w:t>
              </w:r>
            </w:hyperlink>
            <w:r>
              <w:rPr>
                <w:rFonts w:ascii="Arial" w:hAnsi="Arial" w:cs="Arial"/>
                <w:color w:val="392C69"/>
                <w:sz w:val="20"/>
                <w:szCs w:val="20"/>
              </w:rPr>
              <w:t>,</w:t>
            </w:r>
          </w:p>
          <w:p w:rsidR="00B32D2B" w:rsidRDefault="00B32D2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27.10.2020 </w:t>
            </w:r>
            <w:hyperlink r:id="rId42" w:history="1">
              <w:r>
                <w:rPr>
                  <w:rFonts w:ascii="Arial" w:hAnsi="Arial" w:cs="Arial"/>
                  <w:color w:val="0000FF"/>
                  <w:sz w:val="20"/>
                  <w:szCs w:val="20"/>
                </w:rPr>
                <w:t>N 347-ФЗ</w:t>
              </w:r>
            </w:hyperlink>
            <w:r>
              <w:rPr>
                <w:rFonts w:ascii="Arial" w:hAnsi="Arial" w:cs="Arial"/>
                <w:color w:val="392C69"/>
                <w:sz w:val="20"/>
                <w:szCs w:val="20"/>
              </w:rPr>
              <w:t xml:space="preserve">, от 30.04.2021 </w:t>
            </w:r>
            <w:hyperlink r:id="rId43" w:history="1">
              <w:r>
                <w:rPr>
                  <w:rFonts w:ascii="Arial" w:hAnsi="Arial" w:cs="Arial"/>
                  <w:color w:val="0000FF"/>
                  <w:sz w:val="20"/>
                  <w:szCs w:val="20"/>
                </w:rPr>
                <w:t>N 116-ФЗ</w:t>
              </w:r>
            </w:hyperlink>
            <w:r>
              <w:rPr>
                <w:rFonts w:ascii="Arial" w:hAnsi="Arial" w:cs="Arial"/>
                <w:color w:val="392C69"/>
                <w:sz w:val="20"/>
                <w:szCs w:val="20"/>
              </w:rPr>
              <w:t xml:space="preserve">, от 26.05.2021 </w:t>
            </w:r>
            <w:hyperlink r:id="rId44" w:history="1">
              <w:r>
                <w:rPr>
                  <w:rFonts w:ascii="Arial" w:hAnsi="Arial" w:cs="Arial"/>
                  <w:color w:val="0000FF"/>
                  <w:sz w:val="20"/>
                  <w:szCs w:val="20"/>
                </w:rPr>
                <w:t>N 152-ФЗ</w:t>
              </w:r>
            </w:hyperlink>
            <w:r>
              <w:rPr>
                <w:rFonts w:ascii="Arial" w:hAnsi="Arial" w:cs="Arial"/>
                <w:color w:val="392C69"/>
                <w:sz w:val="20"/>
                <w:szCs w:val="20"/>
              </w:rPr>
              <w:t>)</w:t>
            </w:r>
          </w:p>
        </w:tc>
      </w:tr>
    </w:tbl>
    <w:p w:rsidR="00B32D2B" w:rsidRDefault="00B32D2B" w:rsidP="00B32D2B">
      <w:pPr>
        <w:autoSpaceDE w:val="0"/>
        <w:autoSpaceDN w:val="0"/>
        <w:adjustRightInd w:val="0"/>
        <w:spacing w:after="0" w:line="240" w:lineRule="auto"/>
        <w:jc w:val="center"/>
        <w:rPr>
          <w:rFonts w:ascii="Arial" w:hAnsi="Arial" w:cs="Arial"/>
          <w:sz w:val="20"/>
          <w:szCs w:val="20"/>
        </w:rPr>
      </w:pPr>
    </w:p>
    <w:p w:rsidR="00B32D2B" w:rsidRDefault="00B32D2B" w:rsidP="00B32D2B">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1. ОБЩИЕ ПОЛОЖЕНИЯ</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 Предмет регулирования настоящего Федерального закона</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w:t>
      </w:r>
      <w:proofErr w:type="gramStart"/>
      <w:r>
        <w:rPr>
          <w:rFonts w:ascii="Arial" w:hAnsi="Arial" w:cs="Arial"/>
          <w:sz w:val="20"/>
          <w:szCs w:val="20"/>
        </w:rPr>
        <w:t>Предметом регулирования настоящего Федерального закона являются отношения, связанные с поступлением на муниципальную службу граждан Российской Федерации, граждан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(далее - граждане), прохождением и прекращением муниципальной службы, а также с определением правового положения (статуса) муниципальных служащих.</w:t>
      </w:r>
      <w:proofErr w:type="gramEnd"/>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w:t>
      </w:r>
      <w:proofErr w:type="gramStart"/>
      <w:r>
        <w:rPr>
          <w:rFonts w:ascii="Arial" w:hAnsi="Arial" w:cs="Arial"/>
          <w:sz w:val="20"/>
          <w:szCs w:val="20"/>
        </w:rPr>
        <w:t>Настоящим Федеральным законом не определяется статус депутатов, членов выборных органов местного самоуправления, выборных должностных лиц местного самоуправления, членов избирательных комиссий муниципальных образований, действующих на постоянной основе и являющихся юридическими лицами (далее - избирательные комиссии муниципальных образований), с правом решающего голоса, поскольку указанные лица (далее - лица, замещающие муниципальные должности) не являются муниципальными служащими.</w:t>
      </w:r>
      <w:proofErr w:type="gramEnd"/>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 Муниципальная служба</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 (работодатель).</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Представителем нанимателя (работодателем) может быть глава муниципального образования, руководитель органа местного самоуправления, председатель избирательной комиссии муниципального образования или иное лицо, уполномоченное исполнять обязанности представителя нанимателя (работодателя).</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 Правовые основы муниципальной службы в Российской Федерации</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w:t>
      </w:r>
      <w:proofErr w:type="gramStart"/>
      <w:r>
        <w:rPr>
          <w:rFonts w:ascii="Arial" w:hAnsi="Arial" w:cs="Arial"/>
          <w:sz w:val="20"/>
          <w:szCs w:val="20"/>
        </w:rPr>
        <w:t xml:space="preserve">Правовые основы муниципальной службы в Российской Федерации составляют </w:t>
      </w:r>
      <w:hyperlink r:id="rId45" w:history="1">
        <w:r>
          <w:rPr>
            <w:rFonts w:ascii="Arial" w:hAnsi="Arial" w:cs="Arial"/>
            <w:color w:val="0000FF"/>
            <w:sz w:val="20"/>
            <w:szCs w:val="20"/>
          </w:rPr>
          <w:t>Конституция</w:t>
        </w:r>
      </w:hyperlink>
      <w:r>
        <w:rPr>
          <w:rFonts w:ascii="Arial" w:hAnsi="Arial" w:cs="Arial"/>
          <w:sz w:val="20"/>
          <w:szCs w:val="20"/>
        </w:rPr>
        <w:t xml:space="preserve"> Российской Федерации, а также настоящий Федеральный закон и другие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(далее - законодательство о муниципальной службе), уставы муниципальных образований, решения, принятые на сходах граждан, и иные муниципальные правовые акты.</w:t>
      </w:r>
      <w:proofErr w:type="gramEnd"/>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 муниципальных служащих распространяется действие трудового законодательства с особенностями, предусмотренными настоящим Федеральным законом.</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4. Основные принципы муниципальной службы</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Основными принципами муниципальной службы являются:</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приоритет прав и свобод человека и гражданина;</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2) равный доступ граждан, владеющих государственным языком Российской Федерации, к муниципальной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roofErr w:type="gramEnd"/>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профессионализм и компетентность муниципальных служащих;</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стабильность муниципальной службы;</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доступность информации о деятельности муниципальных служащих;</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взаимодействие с общественными объединениями и гражданами;</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единство основных требований к муниципальной службе, а также учет исторических и иных местных традиций при прохождении муниципальной службы;</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правовая и социальная защищенность муниципальных служащих;</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ответственность муниципальных служащих за неисполнение или ненадлежащее исполнение своих должностных обязанностей;</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внепартийность муниципальной службы.</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5. Взаимосвязь муниципальной службы и государственной гражданской службы Российской Федерации</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Взаимосвязь муниципальной службы и государственной гражданской </w:t>
      </w:r>
      <w:hyperlink r:id="rId46" w:history="1">
        <w:r>
          <w:rPr>
            <w:rFonts w:ascii="Arial" w:hAnsi="Arial" w:cs="Arial"/>
            <w:color w:val="0000FF"/>
            <w:sz w:val="20"/>
            <w:szCs w:val="20"/>
          </w:rPr>
          <w:t>службы</w:t>
        </w:r>
      </w:hyperlink>
      <w:r>
        <w:rPr>
          <w:rFonts w:ascii="Arial" w:hAnsi="Arial" w:cs="Arial"/>
          <w:sz w:val="20"/>
          <w:szCs w:val="20"/>
        </w:rPr>
        <w:t xml:space="preserve"> Российской Федерации (далее - государственная гражданская служба) обеспечивается посредством:</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единства основных квалификационных требований для замещения должностей муниципальной службы и должностей государственной гражданской службы;</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7" w:history="1">
        <w:r>
          <w:rPr>
            <w:rFonts w:ascii="Arial" w:hAnsi="Arial" w:cs="Arial"/>
            <w:color w:val="0000FF"/>
            <w:sz w:val="20"/>
            <w:szCs w:val="20"/>
          </w:rPr>
          <w:t>закона</w:t>
        </w:r>
      </w:hyperlink>
      <w:r>
        <w:rPr>
          <w:rFonts w:ascii="Arial" w:hAnsi="Arial" w:cs="Arial"/>
          <w:sz w:val="20"/>
          <w:szCs w:val="20"/>
        </w:rPr>
        <w:t xml:space="preserve"> от 30.06.2016 N 224-ФЗ)</w:t>
      </w:r>
    </w:p>
    <w:p w:rsidR="00B32D2B" w:rsidRDefault="00B32D2B" w:rsidP="00B32D2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B32D2B">
        <w:trPr>
          <w:jc w:val="center"/>
        </w:trPr>
        <w:tc>
          <w:tcPr>
            <w:tcW w:w="5000" w:type="pct"/>
            <w:tcBorders>
              <w:left w:val="single" w:sz="24" w:space="0" w:color="CED3F1"/>
              <w:right w:val="single" w:sz="24" w:space="0" w:color="F4F3F8"/>
            </w:tcBorders>
            <w:shd w:val="clear" w:color="auto" w:fill="F4F3F8"/>
          </w:tcPr>
          <w:p w:rsidR="00B32D2B" w:rsidRDefault="00B32D2B">
            <w:pPr>
              <w:autoSpaceDE w:val="0"/>
              <w:autoSpaceDN w:val="0"/>
              <w:adjustRightInd w:val="0"/>
              <w:spacing w:after="0" w:line="240" w:lineRule="auto"/>
              <w:jc w:val="both"/>
              <w:rPr>
                <w:rFonts w:ascii="Arial" w:hAnsi="Arial" w:cs="Arial"/>
                <w:color w:val="392C69"/>
                <w:sz w:val="20"/>
                <w:szCs w:val="20"/>
              </w:rPr>
            </w:pPr>
            <w:proofErr w:type="spellStart"/>
            <w:r>
              <w:rPr>
                <w:rFonts w:ascii="Arial" w:hAnsi="Arial" w:cs="Arial"/>
                <w:color w:val="392C69"/>
                <w:sz w:val="20"/>
                <w:szCs w:val="20"/>
              </w:rPr>
              <w:t>КонсультантПлюс</w:t>
            </w:r>
            <w:proofErr w:type="spellEnd"/>
            <w:r>
              <w:rPr>
                <w:rFonts w:ascii="Arial" w:hAnsi="Arial" w:cs="Arial"/>
                <w:color w:val="392C69"/>
                <w:sz w:val="20"/>
                <w:szCs w:val="20"/>
              </w:rPr>
              <w:t>: примечание.</w:t>
            </w:r>
          </w:p>
          <w:p w:rsidR="00B32D2B" w:rsidRDefault="00B32D2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О выявлении конституционно-правового смысла п. 2 ст. 5 см. </w:t>
            </w:r>
            <w:hyperlink r:id="rId48" w:history="1">
              <w:r>
                <w:rPr>
                  <w:rFonts w:ascii="Arial" w:hAnsi="Arial" w:cs="Arial"/>
                  <w:color w:val="0000FF"/>
                  <w:sz w:val="20"/>
                  <w:szCs w:val="20"/>
                </w:rPr>
                <w:t>Постановление</w:t>
              </w:r>
            </w:hyperlink>
            <w:r>
              <w:rPr>
                <w:rFonts w:ascii="Arial" w:hAnsi="Arial" w:cs="Arial"/>
                <w:color w:val="392C69"/>
                <w:sz w:val="20"/>
                <w:szCs w:val="20"/>
              </w:rPr>
              <w:t xml:space="preserve"> КС РФ от 13.02.2020 N 8-П.</w:t>
            </w:r>
          </w:p>
        </w:tc>
      </w:tr>
    </w:tbl>
    <w:p w:rsidR="00B32D2B" w:rsidRDefault="00B32D2B" w:rsidP="00B32D2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lastRenderedPageBreak/>
        <w:t>2) единства ограничений и обязатель</w:t>
      </w:r>
      <w:proofErr w:type="gramStart"/>
      <w:r>
        <w:rPr>
          <w:rFonts w:ascii="Arial" w:hAnsi="Arial" w:cs="Arial"/>
          <w:sz w:val="20"/>
          <w:szCs w:val="20"/>
        </w:rPr>
        <w:t>ств пр</w:t>
      </w:r>
      <w:proofErr w:type="gramEnd"/>
      <w:r>
        <w:rPr>
          <w:rFonts w:ascii="Arial" w:hAnsi="Arial" w:cs="Arial"/>
          <w:sz w:val="20"/>
          <w:szCs w:val="20"/>
        </w:rPr>
        <w:t>и прохождении муниципальной службы и государственной гражданской службы;</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единства требований к подготовке кадров для муниципальной и гражданской службы и дополнительному профессиональному образованию;</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9" w:history="1">
        <w:r>
          <w:rPr>
            <w:rFonts w:ascii="Arial" w:hAnsi="Arial" w:cs="Arial"/>
            <w:color w:val="0000FF"/>
            <w:sz w:val="20"/>
            <w:szCs w:val="20"/>
          </w:rPr>
          <w:t>закона</w:t>
        </w:r>
      </w:hyperlink>
      <w:r>
        <w:rPr>
          <w:rFonts w:ascii="Arial" w:hAnsi="Arial" w:cs="Arial"/>
          <w:sz w:val="20"/>
          <w:szCs w:val="20"/>
        </w:rPr>
        <w:t xml:space="preserve"> от 02.07.2013 N 185-ФЗ)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учета стажа муниципальной службы при исчислении стажа государственной гражданской службы и учета стажа государственной гражданской службы при исчислении стажа муниципальной службы;</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соотносительности основных условий оплаты труда и социальных гарантий муниципальных служащих и государственных гражданских служащих;</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соотносительности основных условий государственного пенсионного обеспечения граждан, проходивших муниципальную службу, и граждан, проходивших государственную гражданскую службу, а также членов их семей в случае потери кормильца.</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2. ДОЛЖНОСТИ МУНИЦИПАЛЬНОЙ СЛУЖБЫ</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6. Должности муниципальной службы</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Должность муниципальной службы - должность в органе местного самоуправления, аппарате избирательной комиссии муниципального образования, которые образуются в соответствии с уставом муниципального образования, с установленным кругом обязанностей по обеспечению исполнения полномочий органа местного самоуправления, избирательной комиссии муниципального образования или лица, замещающего муниципальную должность.</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Должности муниципальной службы устанавливаются муниципальными правовыми актами в соответствии с реестром должностей муниципальной службы в субъекте Российской Федерации, утверждаемым законом субъекта Российской Федерации.</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 составлении и утверждении штатного расписания органа местного самоуправления, аппарата избирательной комиссии муниципального образования используются наименования должностей муниципальной службы, предусмотренные реестром должностей муниципальной службы в субъекте Российской Федерации.</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7. Реестр должностей муниципальной службы в субъекте Российской Федерации</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Реестр должностей муниципальной службы в субъекте Российской Федерации представляет собой перечень наименований должностей муниципальной службы, классифицированных по органам местного самоуправления, избирательным комиссиям муниципальных образований, группам и функциональным признакам должностей, определяемым с учетом исторических и иных местных традиций.</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реестре должностей муниципальной службы в субъекте Российской Федерации могут быть предусмотрены должности муниципальной службы, учреждаемые для непосредственного обеспечения исполнения полномочий лица, замещающего муниципальную должность. Такие должности муниципальной службы замещаются муниципальными служащими путем заключения трудового договора на срок полномочий указанного лица.</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8. Классификация должностей муниципальной службы</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Должности муниципальной службы подразделяются на следующие группы:</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высшие должности муниципальной службы;</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главные должности муниципальной службы;</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ведущие должности муниципальной службы;</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старшие должности муниципальной службы;</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младшие должности муниципальной службы.</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Соотношение должностей муниципальной службы и должностей государственной гражданской службы субъекта Российской Федерации с учетом квалификационных требований к соответствующим должностям муниципальной службы и должностям государственной гражданской службы субъекта Российской Федерации устанавливается законом субъекта Российской Федерации.</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1" w:name="Par102"/>
      <w:bookmarkEnd w:id="1"/>
      <w:r>
        <w:rPr>
          <w:rFonts w:ascii="Arial" w:eastAsiaTheme="minorHAnsi" w:hAnsi="Arial" w:cs="Arial"/>
          <w:color w:val="auto"/>
          <w:sz w:val="20"/>
          <w:szCs w:val="20"/>
        </w:rPr>
        <w:t>Статья 9. Основные квалификационные требования для замещения должностей муниципальной службы</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Для замещения должности муниципальной службы требуется соответствие квалификационным </w:t>
      </w:r>
      <w:hyperlink r:id="rId50" w:history="1">
        <w:r>
          <w:rPr>
            <w:rFonts w:ascii="Arial" w:hAnsi="Arial" w:cs="Arial"/>
            <w:color w:val="0000FF"/>
            <w:sz w:val="20"/>
            <w:szCs w:val="20"/>
          </w:rPr>
          <w:t>требованиям</w:t>
        </w:r>
      </w:hyperlink>
      <w:r>
        <w:rPr>
          <w:rFonts w:ascii="Arial" w:hAnsi="Arial" w:cs="Arial"/>
          <w:sz w:val="20"/>
          <w:szCs w:val="20"/>
        </w:rPr>
        <w:t xml:space="preserve">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 в ред. Федерального </w:t>
      </w:r>
      <w:hyperlink r:id="rId51" w:history="1">
        <w:r>
          <w:rPr>
            <w:rFonts w:ascii="Arial" w:hAnsi="Arial" w:cs="Arial"/>
            <w:color w:val="0000FF"/>
            <w:sz w:val="20"/>
            <w:szCs w:val="20"/>
          </w:rPr>
          <w:t>закона</w:t>
        </w:r>
      </w:hyperlink>
      <w:r>
        <w:rPr>
          <w:rFonts w:ascii="Arial" w:hAnsi="Arial" w:cs="Arial"/>
          <w:sz w:val="20"/>
          <w:szCs w:val="20"/>
        </w:rPr>
        <w:t xml:space="preserve"> от 30.06.2016 N 224-ФЗ)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правовыми актами на основе типовых квалификационных требований для замещения должностей муниципальной службы, которые определяются законом субъекта Российской Федерации в соответствии с классификацией должностей муниципальной службы. 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2 в ред. Федерального </w:t>
      </w:r>
      <w:hyperlink r:id="rId52" w:history="1">
        <w:r>
          <w:rPr>
            <w:rFonts w:ascii="Arial" w:hAnsi="Arial" w:cs="Arial"/>
            <w:color w:val="0000FF"/>
            <w:sz w:val="20"/>
            <w:szCs w:val="20"/>
          </w:rPr>
          <w:t>закона</w:t>
        </w:r>
      </w:hyperlink>
      <w:r>
        <w:rPr>
          <w:rFonts w:ascii="Arial" w:hAnsi="Arial" w:cs="Arial"/>
          <w:sz w:val="20"/>
          <w:szCs w:val="20"/>
        </w:rPr>
        <w:t xml:space="preserve"> от 30.06.2016 N 224-ФЗ)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случае</w:t>
      </w:r>
      <w:proofErr w:type="gramStart"/>
      <w:r>
        <w:rPr>
          <w:rFonts w:ascii="Arial" w:hAnsi="Arial" w:cs="Arial"/>
          <w:sz w:val="20"/>
          <w:szCs w:val="20"/>
        </w:rPr>
        <w:t>,</w:t>
      </w:r>
      <w:proofErr w:type="gramEnd"/>
      <w:r>
        <w:rPr>
          <w:rFonts w:ascii="Arial" w:hAnsi="Arial" w:cs="Arial"/>
          <w:sz w:val="20"/>
          <w:szCs w:val="20"/>
        </w:rPr>
        <w:t xml:space="preserve"> если лицо назначается на должность главы местной администрации по контракту, уставом поселения, внутригородского района, а в отношении должности главы местной администрации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 уставом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и законом субъекта Российской Федерации могут быть установлены дополнительные требования к кандидатам на должность главы местной администрации.</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 в ред. Федерального </w:t>
      </w:r>
      <w:hyperlink r:id="rId53" w:history="1">
        <w:r>
          <w:rPr>
            <w:rFonts w:ascii="Arial" w:hAnsi="Arial" w:cs="Arial"/>
            <w:color w:val="0000FF"/>
            <w:sz w:val="20"/>
            <w:szCs w:val="20"/>
          </w:rPr>
          <w:t>закона</w:t>
        </w:r>
      </w:hyperlink>
      <w:r>
        <w:rPr>
          <w:rFonts w:ascii="Arial" w:hAnsi="Arial" w:cs="Arial"/>
          <w:sz w:val="20"/>
          <w:szCs w:val="20"/>
        </w:rPr>
        <w:t xml:space="preserve"> от 26.05.2021 N 152-ФЗ)</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9.1. Классные чины муниципальных служащих</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введена</w:t>
      </w:r>
      <w:proofErr w:type="gramEnd"/>
      <w:r>
        <w:rPr>
          <w:rFonts w:ascii="Arial" w:hAnsi="Arial" w:cs="Arial"/>
          <w:sz w:val="20"/>
          <w:szCs w:val="20"/>
        </w:rPr>
        <w:t xml:space="preserve"> Федеральным </w:t>
      </w:r>
      <w:hyperlink r:id="rId54" w:history="1">
        <w:r>
          <w:rPr>
            <w:rFonts w:ascii="Arial" w:hAnsi="Arial" w:cs="Arial"/>
            <w:color w:val="0000FF"/>
            <w:sz w:val="20"/>
            <w:szCs w:val="20"/>
          </w:rPr>
          <w:t>законом</w:t>
        </w:r>
      </w:hyperlink>
      <w:r>
        <w:rPr>
          <w:rFonts w:ascii="Arial" w:hAnsi="Arial" w:cs="Arial"/>
          <w:sz w:val="20"/>
          <w:szCs w:val="20"/>
        </w:rPr>
        <w:t xml:space="preserve"> от 25.11.2008 N 219-ФЗ)</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Законом субъекта Российской Федерации могут быть предусмотрены классные чины муниципальных служащих и установлен порядок их присвоения, а также порядок их сохранения при переводе муниципальных служащих на иные должности муниципальной службы и при увольнении с муниципальной службы.</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Классные чины указывают на соответствие уровня профессиональной подготовки муниципальных служащих квалификационным требованиям для замещения должностей муниципальной службы.</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3. ПРАВОВОЕ ПОЛОЖЕНИЕ (СТАТУС)</w:t>
      </w:r>
    </w:p>
    <w:p w:rsidR="00B32D2B" w:rsidRDefault="00B32D2B" w:rsidP="00B32D2B">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МУНИЦИПАЛЬНОГО СЛУЖАЩЕГО</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10. Муниципальный служащий</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субъекта Российской Федерации, обязанности по должности муниципальной службы за денежное содержание, выплачиваемое за счет средств местного бюджета.</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Лица, исполняющие обязанности по техническому обеспечению деятельности органов местного самоуправления, избирательных комиссий муниципальных образований, не замещают должности муниципальной службы и не являются муниципальными служащими.</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11. Основные права муниципального служащего</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Муниципальный служащий имеет право </w:t>
      </w:r>
      <w:proofErr w:type="gramStart"/>
      <w:r>
        <w:rPr>
          <w:rFonts w:ascii="Arial" w:hAnsi="Arial" w:cs="Arial"/>
          <w:sz w:val="20"/>
          <w:szCs w:val="20"/>
        </w:rPr>
        <w:t>на</w:t>
      </w:r>
      <w:proofErr w:type="gramEnd"/>
      <w:r>
        <w:rPr>
          <w:rFonts w:ascii="Arial" w:hAnsi="Arial" w:cs="Arial"/>
          <w:sz w:val="20"/>
          <w:szCs w:val="20"/>
        </w:rPr>
        <w:t>:</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обеспечение организационно-технических условий, необходимых для исполнения должностных обязанностей;</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оплату труда и другие выплаты в соответствии с трудовым </w:t>
      </w:r>
      <w:hyperlink r:id="rId55" w:history="1">
        <w:r>
          <w:rPr>
            <w:rFonts w:ascii="Arial" w:hAnsi="Arial" w:cs="Arial"/>
            <w:color w:val="0000FF"/>
            <w:sz w:val="20"/>
            <w:szCs w:val="20"/>
          </w:rPr>
          <w:t>законодательством</w:t>
        </w:r>
      </w:hyperlink>
      <w:r>
        <w:rPr>
          <w:rFonts w:ascii="Arial" w:hAnsi="Arial" w:cs="Arial"/>
          <w:sz w:val="20"/>
          <w:szCs w:val="20"/>
        </w:rPr>
        <w:t xml:space="preserve">, </w:t>
      </w:r>
      <w:hyperlink w:anchor="Par399" w:history="1">
        <w:r>
          <w:rPr>
            <w:rFonts w:ascii="Arial" w:hAnsi="Arial" w:cs="Arial"/>
            <w:color w:val="0000FF"/>
            <w:sz w:val="20"/>
            <w:szCs w:val="20"/>
          </w:rPr>
          <w:t>законодательством</w:t>
        </w:r>
      </w:hyperlink>
      <w:r>
        <w:rPr>
          <w:rFonts w:ascii="Arial" w:hAnsi="Arial" w:cs="Arial"/>
          <w:sz w:val="20"/>
          <w:szCs w:val="20"/>
        </w:rPr>
        <w:t xml:space="preserve"> о муниципальной службе и трудовым договором (контрактом);</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 избирательной комиссии муниципального образования;</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участие по своей инициативе в конкурсе на замещение вакантной должности муниципальной службы;</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получение дополнительного профессионального образования в соответствии с муниципальным правовым актом за счет средств местного бюджета;</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6" w:history="1">
        <w:r>
          <w:rPr>
            <w:rFonts w:ascii="Arial" w:hAnsi="Arial" w:cs="Arial"/>
            <w:color w:val="0000FF"/>
            <w:sz w:val="20"/>
            <w:szCs w:val="20"/>
          </w:rPr>
          <w:t>закона</w:t>
        </w:r>
      </w:hyperlink>
      <w:r>
        <w:rPr>
          <w:rFonts w:ascii="Arial" w:hAnsi="Arial" w:cs="Arial"/>
          <w:sz w:val="20"/>
          <w:szCs w:val="20"/>
        </w:rPr>
        <w:t xml:space="preserve"> от 30.03.2015 N 63-ФЗ)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защиту своих персональных данных;</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объединение, включая право создавать профессиональные союзы, для защиты своих прав, социально-экономических и профессиональных интересов;</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рассмотрение индивидуальных трудовых споров в соответствии с трудовым </w:t>
      </w:r>
      <w:hyperlink r:id="rId57" w:history="1">
        <w:r>
          <w:rPr>
            <w:rFonts w:ascii="Arial" w:hAnsi="Arial" w:cs="Arial"/>
            <w:color w:val="0000FF"/>
            <w:sz w:val="20"/>
            <w:szCs w:val="20"/>
          </w:rPr>
          <w:t>законодательством</w:t>
        </w:r>
      </w:hyperlink>
      <w:r>
        <w:rPr>
          <w:rFonts w:ascii="Arial" w:hAnsi="Arial" w:cs="Arial"/>
          <w:sz w:val="20"/>
          <w:szCs w:val="20"/>
        </w:rPr>
        <w:t>, защиту своих прав и законных интересов на муниципальной службе, включая обжалование в суд их нарушений;</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пенсионное обеспечение в соответствии с законодательством Российской Федерации.</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bookmarkStart w:id="2" w:name="Par141"/>
      <w:bookmarkEnd w:id="2"/>
      <w:r>
        <w:rPr>
          <w:rFonts w:ascii="Arial" w:hAnsi="Arial" w:cs="Arial"/>
          <w:sz w:val="20"/>
          <w:szCs w:val="20"/>
        </w:rPr>
        <w:t xml:space="preserve">2. Муниципальный служащий, за исключением муниципального служащего, замещающего должность главы местной администрации по контракту,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настоящим Федеральным </w:t>
      </w:r>
      <w:hyperlink w:anchor="Par197" w:history="1">
        <w:r>
          <w:rPr>
            <w:rFonts w:ascii="Arial" w:hAnsi="Arial" w:cs="Arial"/>
            <w:color w:val="0000FF"/>
            <w:sz w:val="20"/>
            <w:szCs w:val="20"/>
          </w:rPr>
          <w:t>законом</w:t>
        </w:r>
      </w:hyperlink>
      <w:r>
        <w:rPr>
          <w:rFonts w:ascii="Arial" w:hAnsi="Arial" w:cs="Arial"/>
          <w:sz w:val="20"/>
          <w:szCs w:val="20"/>
        </w:rPr>
        <w:t>.</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8" w:history="1">
        <w:r>
          <w:rPr>
            <w:rFonts w:ascii="Arial" w:hAnsi="Arial" w:cs="Arial"/>
            <w:color w:val="0000FF"/>
            <w:sz w:val="20"/>
            <w:szCs w:val="20"/>
          </w:rPr>
          <w:t>закона</w:t>
        </w:r>
      </w:hyperlink>
      <w:r>
        <w:rPr>
          <w:rFonts w:ascii="Arial" w:hAnsi="Arial" w:cs="Arial"/>
          <w:sz w:val="20"/>
          <w:szCs w:val="20"/>
        </w:rPr>
        <w:t xml:space="preserve"> от 22.12.2008 N 267-ФЗ)</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12. Основные обязанности муниципального служащего</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Муниципальный служащий обязан:</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соблюдать </w:t>
      </w:r>
      <w:hyperlink r:id="rId59" w:history="1">
        <w:r>
          <w:rPr>
            <w:rFonts w:ascii="Arial" w:hAnsi="Arial" w:cs="Arial"/>
            <w:color w:val="0000FF"/>
            <w:sz w:val="20"/>
            <w:szCs w:val="20"/>
          </w:rPr>
          <w:t>Конституцию</w:t>
        </w:r>
      </w:hyperlink>
      <w:r>
        <w:rPr>
          <w:rFonts w:ascii="Arial" w:hAnsi="Arial" w:cs="Arial"/>
          <w:sz w:val="20"/>
          <w:szCs w:val="20"/>
        </w:rPr>
        <w:t xml:space="preserve">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устав муниципального образования и иные муниципальные правовые акты и обеспечивать их исполнение;</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исполнять должностные обязанности в соответствии с должностной инструкцией;</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 ред. Федерального </w:t>
      </w:r>
      <w:hyperlink r:id="rId60" w:history="1">
        <w:r>
          <w:rPr>
            <w:rFonts w:ascii="Arial" w:hAnsi="Arial" w:cs="Arial"/>
            <w:color w:val="0000FF"/>
            <w:sz w:val="20"/>
            <w:szCs w:val="20"/>
          </w:rPr>
          <w:t>закона</w:t>
        </w:r>
      </w:hyperlink>
      <w:r>
        <w:rPr>
          <w:rFonts w:ascii="Arial" w:hAnsi="Arial" w:cs="Arial"/>
          <w:sz w:val="20"/>
          <w:szCs w:val="20"/>
        </w:rPr>
        <w:t xml:space="preserve"> от 22.10.2013 N 284-ФЗ)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соблюдать установленные в органе местного самоуправления, аппарате избирательной комиссии муниципального образования правила внутреннего трудового распорядка, должностную инструкцию, порядок работы со служебной информацией;</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поддерживать уровень квалификации, необходимый для надлежащего исполнения должностных обязанностей;</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не разглашать </w:t>
      </w:r>
      <w:hyperlink r:id="rId61" w:history="1">
        <w:r>
          <w:rPr>
            <w:rFonts w:ascii="Arial" w:hAnsi="Arial" w:cs="Arial"/>
            <w:color w:val="0000FF"/>
            <w:sz w:val="20"/>
            <w:szCs w:val="20"/>
          </w:rPr>
          <w:t>сведения</w:t>
        </w:r>
      </w:hyperlink>
      <w:r>
        <w:rPr>
          <w:rFonts w:ascii="Arial" w:hAnsi="Arial" w:cs="Arial"/>
          <w:sz w:val="20"/>
          <w:szCs w:val="20"/>
        </w:rPr>
        <w:t>,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беречь государственное и муниципальное имущество, в том числе предоставленное ему для исполнения должностных обязанностей;</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представлять в установленном порядке предусмотренные </w:t>
      </w:r>
      <w:hyperlink r:id="rId62"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сведения о себе и членах своей семьи;</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8 в ред. Федерального </w:t>
      </w:r>
      <w:hyperlink r:id="rId63" w:history="1">
        <w:r>
          <w:rPr>
            <w:rFonts w:ascii="Arial" w:hAnsi="Arial" w:cs="Arial"/>
            <w:color w:val="0000FF"/>
            <w:sz w:val="20"/>
            <w:szCs w:val="20"/>
          </w:rPr>
          <w:t>закона</w:t>
        </w:r>
      </w:hyperlink>
      <w:r>
        <w:rPr>
          <w:rFonts w:ascii="Arial" w:hAnsi="Arial" w:cs="Arial"/>
          <w:sz w:val="20"/>
          <w:szCs w:val="20"/>
        </w:rPr>
        <w:t xml:space="preserve"> от 21.11.2011 N 329-ФЗ)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9) сообщать в письменной форме представителю нанимателя (работодателю)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рабочих дней со дня прекращения гражданства Российской Федерации либо гражданства (подданства) иностранного</w:t>
      </w:r>
      <w:proofErr w:type="gramEnd"/>
      <w:r>
        <w:rPr>
          <w:rFonts w:ascii="Arial" w:hAnsi="Arial" w:cs="Arial"/>
          <w:sz w:val="20"/>
          <w:szCs w:val="20"/>
        </w:rPr>
        <w:t xml:space="preserve">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9 в ред. Федерального </w:t>
      </w:r>
      <w:hyperlink r:id="rId64" w:history="1">
        <w:r>
          <w:rPr>
            <w:rFonts w:ascii="Arial" w:hAnsi="Arial" w:cs="Arial"/>
            <w:color w:val="0000FF"/>
            <w:sz w:val="20"/>
            <w:szCs w:val="20"/>
          </w:rPr>
          <w:t>закона</w:t>
        </w:r>
      </w:hyperlink>
      <w:r>
        <w:rPr>
          <w:rFonts w:ascii="Arial" w:hAnsi="Arial" w:cs="Arial"/>
          <w:sz w:val="20"/>
          <w:szCs w:val="20"/>
        </w:rPr>
        <w:t xml:space="preserve"> от 30.04.2021 N 116-ФЗ)</w:t>
      </w:r>
    </w:p>
    <w:p w:rsidR="00B32D2B" w:rsidRDefault="00B32D2B" w:rsidP="00B32D2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B32D2B">
        <w:trPr>
          <w:jc w:val="center"/>
        </w:trPr>
        <w:tc>
          <w:tcPr>
            <w:tcW w:w="5000" w:type="pct"/>
            <w:tcBorders>
              <w:left w:val="single" w:sz="24" w:space="0" w:color="CED3F1"/>
              <w:right w:val="single" w:sz="24" w:space="0" w:color="F4F3F8"/>
            </w:tcBorders>
            <w:shd w:val="clear" w:color="auto" w:fill="F4F3F8"/>
          </w:tcPr>
          <w:p w:rsidR="00B32D2B" w:rsidRDefault="00B32D2B">
            <w:pPr>
              <w:autoSpaceDE w:val="0"/>
              <w:autoSpaceDN w:val="0"/>
              <w:adjustRightInd w:val="0"/>
              <w:spacing w:after="0" w:line="240" w:lineRule="auto"/>
              <w:jc w:val="both"/>
              <w:rPr>
                <w:rFonts w:ascii="Arial" w:hAnsi="Arial" w:cs="Arial"/>
                <w:color w:val="392C69"/>
                <w:sz w:val="20"/>
                <w:szCs w:val="20"/>
              </w:rPr>
            </w:pPr>
            <w:proofErr w:type="spellStart"/>
            <w:r>
              <w:rPr>
                <w:rFonts w:ascii="Arial" w:hAnsi="Arial" w:cs="Arial"/>
                <w:color w:val="392C69"/>
                <w:sz w:val="20"/>
                <w:szCs w:val="20"/>
              </w:rPr>
              <w:t>КонсультантПлюс</w:t>
            </w:r>
            <w:proofErr w:type="spellEnd"/>
            <w:r>
              <w:rPr>
                <w:rFonts w:ascii="Arial" w:hAnsi="Arial" w:cs="Arial"/>
                <w:color w:val="392C69"/>
                <w:sz w:val="20"/>
                <w:szCs w:val="20"/>
              </w:rPr>
              <w:t>: примечание.</w:t>
            </w:r>
          </w:p>
          <w:p w:rsidR="00B32D2B" w:rsidRDefault="00B32D2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Лица, имеющие на 01.07.2021 гражданство, право на постоянное проживание в иностранном государстве, обязаны сообщить об этом до 10.07.2021. Об условиях продолжения службы, работы на занимаемых ими должностях см. ФЗ от 30.04.2021 N 116-ФЗ.</w:t>
            </w:r>
          </w:p>
        </w:tc>
      </w:tr>
    </w:tbl>
    <w:p w:rsidR="00B32D2B" w:rsidRDefault="00B32D2B" w:rsidP="00B32D2B">
      <w:pPr>
        <w:autoSpaceDE w:val="0"/>
        <w:autoSpaceDN w:val="0"/>
        <w:adjustRightInd w:val="0"/>
        <w:spacing w:before="260" w:after="0" w:line="240" w:lineRule="auto"/>
        <w:ind w:firstLine="540"/>
        <w:jc w:val="both"/>
        <w:rPr>
          <w:rFonts w:ascii="Arial" w:hAnsi="Arial" w:cs="Arial"/>
          <w:sz w:val="20"/>
          <w:szCs w:val="20"/>
        </w:rPr>
      </w:pPr>
      <w:proofErr w:type="gramStart"/>
      <w:r>
        <w:rPr>
          <w:rFonts w:ascii="Arial" w:hAnsi="Arial" w:cs="Arial"/>
          <w:sz w:val="20"/>
          <w:szCs w:val="20"/>
        </w:rPr>
        <w:t>9.1) сообщать в письменной форме представителю нанимателя (работодателю)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w:t>
      </w:r>
      <w:proofErr w:type="gramEnd"/>
      <w:r>
        <w:rPr>
          <w:rFonts w:ascii="Arial" w:hAnsi="Arial" w:cs="Arial"/>
          <w:sz w:val="20"/>
          <w:szCs w:val="20"/>
        </w:rPr>
        <w:t xml:space="preserve"> иного документа, подтверждающего право на постоянное проживание гражданина на территории иностранного государства;</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9.1 </w:t>
      </w:r>
      <w:proofErr w:type="gramStart"/>
      <w:r>
        <w:rPr>
          <w:rFonts w:ascii="Arial" w:hAnsi="Arial" w:cs="Arial"/>
          <w:sz w:val="20"/>
          <w:szCs w:val="20"/>
        </w:rPr>
        <w:t>введен</w:t>
      </w:r>
      <w:proofErr w:type="gramEnd"/>
      <w:r>
        <w:rPr>
          <w:rFonts w:ascii="Arial" w:hAnsi="Arial" w:cs="Arial"/>
          <w:sz w:val="20"/>
          <w:szCs w:val="20"/>
        </w:rPr>
        <w:t xml:space="preserve"> Федеральным </w:t>
      </w:r>
      <w:hyperlink r:id="rId65" w:history="1">
        <w:r>
          <w:rPr>
            <w:rFonts w:ascii="Arial" w:hAnsi="Arial" w:cs="Arial"/>
            <w:color w:val="0000FF"/>
            <w:sz w:val="20"/>
            <w:szCs w:val="20"/>
          </w:rPr>
          <w:t>законом</w:t>
        </w:r>
      </w:hyperlink>
      <w:r>
        <w:rPr>
          <w:rFonts w:ascii="Arial" w:hAnsi="Arial" w:cs="Arial"/>
          <w:sz w:val="20"/>
          <w:szCs w:val="20"/>
        </w:rPr>
        <w:t xml:space="preserve"> от 30.04.2021 N 116-ФЗ)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соблюдать ограничения, выполнять обязательства, не нарушать запреты, которые установлены настоящим Федеральным законом и другими федеральными законами;</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21.11.2011 </w:t>
      </w:r>
      <w:hyperlink r:id="rId66" w:history="1">
        <w:r>
          <w:rPr>
            <w:rFonts w:ascii="Arial" w:hAnsi="Arial" w:cs="Arial"/>
            <w:color w:val="0000FF"/>
            <w:sz w:val="20"/>
            <w:szCs w:val="20"/>
          </w:rPr>
          <w:t>N 329-ФЗ</w:t>
        </w:r>
      </w:hyperlink>
      <w:r>
        <w:rPr>
          <w:rFonts w:ascii="Arial" w:hAnsi="Arial" w:cs="Arial"/>
          <w:sz w:val="20"/>
          <w:szCs w:val="20"/>
        </w:rPr>
        <w:t xml:space="preserve">, от 05.10.2015 </w:t>
      </w:r>
      <w:hyperlink r:id="rId67" w:history="1">
        <w:r>
          <w:rPr>
            <w:rFonts w:ascii="Arial" w:hAnsi="Arial" w:cs="Arial"/>
            <w:color w:val="0000FF"/>
            <w:sz w:val="20"/>
            <w:szCs w:val="20"/>
          </w:rPr>
          <w:t>N 285-ФЗ</w:t>
        </w:r>
      </w:hyperlink>
      <w:r>
        <w:rPr>
          <w:rFonts w:ascii="Arial" w:hAnsi="Arial" w:cs="Arial"/>
          <w:sz w:val="20"/>
          <w:szCs w:val="20"/>
        </w:rPr>
        <w:t>)</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Муниципальный служащий не вправе исполнять данное ему неправомерное поручение. </w:t>
      </w:r>
      <w:proofErr w:type="gramStart"/>
      <w:r>
        <w:rPr>
          <w:rFonts w:ascii="Arial" w:hAnsi="Arial" w:cs="Arial"/>
          <w:sz w:val="20"/>
          <w:szCs w:val="20"/>
        </w:rPr>
        <w:t xml:space="preserve">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w:t>
      </w:r>
      <w:r>
        <w:rPr>
          <w:rFonts w:ascii="Arial" w:hAnsi="Arial" w:cs="Arial"/>
          <w:sz w:val="20"/>
          <w:szCs w:val="20"/>
        </w:rPr>
        <w:lastRenderedPageBreak/>
        <w:t>федеральных законов и иных нормативных правовых актов Российской Федерации, законов и иных нормативных правовых актов субъекта Российской Федерации, муниципальных правовых актов, которые могут быть нарушены при исполнении данного поручения.</w:t>
      </w:r>
      <w:proofErr w:type="gramEnd"/>
      <w:r>
        <w:rPr>
          <w:rFonts w:ascii="Arial" w:hAnsi="Arial" w:cs="Arial"/>
          <w:sz w:val="20"/>
          <w:szCs w:val="20"/>
        </w:rPr>
        <w:t xml:space="preserve">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3" w:name="Par168"/>
      <w:bookmarkEnd w:id="3"/>
      <w:r>
        <w:rPr>
          <w:rFonts w:ascii="Arial" w:eastAsiaTheme="minorHAnsi" w:hAnsi="Arial" w:cs="Arial"/>
          <w:color w:val="auto"/>
          <w:sz w:val="20"/>
          <w:szCs w:val="20"/>
        </w:rPr>
        <w:t>Статья 13. Ограничения, связанные с муниципальной службой</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Гражданин не может быть принят на муниципальную службу, а муниципальный служащий не может находиться на муниципальной службе в случае:</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признания его недееспособным или ограниченно дееспособным решением суда, вступившим в законную силу;</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roofErr w:type="gramEnd"/>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наличия заболевания, препятствующего поступлению на муниципальную службу или ее прохождению и подтвержденного заключением медицинской организации. </w:t>
      </w:r>
      <w:hyperlink r:id="rId68" w:history="1">
        <w:r>
          <w:rPr>
            <w:rFonts w:ascii="Arial" w:hAnsi="Arial" w:cs="Arial"/>
            <w:color w:val="0000FF"/>
            <w:sz w:val="20"/>
            <w:szCs w:val="20"/>
          </w:rPr>
          <w:t>Порядок</w:t>
        </w:r>
      </w:hyperlink>
      <w:r>
        <w:rPr>
          <w:rFonts w:ascii="Arial" w:hAnsi="Arial" w:cs="Arial"/>
          <w:sz w:val="20"/>
          <w:szCs w:val="20"/>
        </w:rPr>
        <w:t xml:space="preserve"> прохождения диспансеризации, </w:t>
      </w:r>
      <w:hyperlink r:id="rId69" w:history="1">
        <w:r>
          <w:rPr>
            <w:rFonts w:ascii="Arial" w:hAnsi="Arial" w:cs="Arial"/>
            <w:color w:val="0000FF"/>
            <w:sz w:val="20"/>
            <w:szCs w:val="20"/>
          </w:rPr>
          <w:t>перечень</w:t>
        </w:r>
      </w:hyperlink>
      <w:r>
        <w:rPr>
          <w:rFonts w:ascii="Arial" w:hAnsi="Arial" w:cs="Arial"/>
          <w:sz w:val="20"/>
          <w:szCs w:val="20"/>
        </w:rPr>
        <w:t xml:space="preserve"> таких заболеваний и </w:t>
      </w:r>
      <w:hyperlink r:id="rId70" w:history="1">
        <w:r>
          <w:rPr>
            <w:rFonts w:ascii="Arial" w:hAnsi="Arial" w:cs="Arial"/>
            <w:color w:val="0000FF"/>
            <w:sz w:val="20"/>
            <w:szCs w:val="20"/>
          </w:rPr>
          <w:t>форма</w:t>
        </w:r>
      </w:hyperlink>
      <w:r>
        <w:rPr>
          <w:rFonts w:ascii="Arial" w:hAnsi="Arial" w:cs="Arial"/>
          <w:sz w:val="20"/>
          <w:szCs w:val="20"/>
        </w:rPr>
        <w:t xml:space="preserve"> заключения медицинской организации устанавливаются уполномоченным Правительством Российской Федерации федеральным органом исполнительной власти;</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23.07.2008 </w:t>
      </w:r>
      <w:hyperlink r:id="rId71" w:history="1">
        <w:r>
          <w:rPr>
            <w:rFonts w:ascii="Arial" w:hAnsi="Arial" w:cs="Arial"/>
            <w:color w:val="0000FF"/>
            <w:sz w:val="20"/>
            <w:szCs w:val="20"/>
          </w:rPr>
          <w:t>N 160-ФЗ</w:t>
        </w:r>
      </w:hyperlink>
      <w:r>
        <w:rPr>
          <w:rFonts w:ascii="Arial" w:hAnsi="Arial" w:cs="Arial"/>
          <w:sz w:val="20"/>
          <w:szCs w:val="20"/>
        </w:rPr>
        <w:t xml:space="preserve">, от 25.11.2013 </w:t>
      </w:r>
      <w:hyperlink r:id="rId72" w:history="1">
        <w:r>
          <w:rPr>
            <w:rFonts w:ascii="Arial" w:hAnsi="Arial" w:cs="Arial"/>
            <w:color w:val="0000FF"/>
            <w:sz w:val="20"/>
            <w:szCs w:val="20"/>
          </w:rPr>
          <w:t>N 317-ФЗ</w:t>
        </w:r>
      </w:hyperlink>
      <w:r>
        <w:rPr>
          <w:rFonts w:ascii="Arial" w:hAnsi="Arial" w:cs="Arial"/>
          <w:sz w:val="20"/>
          <w:szCs w:val="20"/>
        </w:rPr>
        <w:t>)</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5)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w:t>
      </w:r>
      <w:proofErr w:type="gramEnd"/>
      <w:r>
        <w:rPr>
          <w:rFonts w:ascii="Arial" w:hAnsi="Arial" w:cs="Arial"/>
          <w:sz w:val="20"/>
          <w:szCs w:val="20"/>
        </w:rPr>
        <w:t xml:space="preserve"> другому;</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21.10.2011 </w:t>
      </w:r>
      <w:hyperlink r:id="rId73" w:history="1">
        <w:r>
          <w:rPr>
            <w:rFonts w:ascii="Arial" w:hAnsi="Arial" w:cs="Arial"/>
            <w:color w:val="0000FF"/>
            <w:sz w:val="20"/>
            <w:szCs w:val="20"/>
          </w:rPr>
          <w:t>N 288-ФЗ</w:t>
        </w:r>
      </w:hyperlink>
      <w:r>
        <w:rPr>
          <w:rFonts w:ascii="Arial" w:hAnsi="Arial" w:cs="Arial"/>
          <w:sz w:val="20"/>
          <w:szCs w:val="20"/>
        </w:rPr>
        <w:t xml:space="preserve">, от 21.11.2011 </w:t>
      </w:r>
      <w:hyperlink r:id="rId74" w:history="1">
        <w:r>
          <w:rPr>
            <w:rFonts w:ascii="Arial" w:hAnsi="Arial" w:cs="Arial"/>
            <w:color w:val="0000FF"/>
            <w:sz w:val="20"/>
            <w:szCs w:val="20"/>
          </w:rPr>
          <w:t>N 329-ФЗ</w:t>
        </w:r>
      </w:hyperlink>
      <w:r>
        <w:rPr>
          <w:rFonts w:ascii="Arial" w:hAnsi="Arial" w:cs="Arial"/>
          <w:sz w:val="20"/>
          <w:szCs w:val="20"/>
        </w:rPr>
        <w:t>)</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 ред. Федерального </w:t>
      </w:r>
      <w:hyperlink r:id="rId75" w:history="1">
        <w:r>
          <w:rPr>
            <w:rFonts w:ascii="Arial" w:hAnsi="Arial" w:cs="Arial"/>
            <w:color w:val="0000FF"/>
            <w:sz w:val="20"/>
            <w:szCs w:val="20"/>
          </w:rPr>
          <w:t>закона</w:t>
        </w:r>
      </w:hyperlink>
      <w:r>
        <w:rPr>
          <w:rFonts w:ascii="Arial" w:hAnsi="Arial" w:cs="Arial"/>
          <w:sz w:val="20"/>
          <w:szCs w:val="20"/>
        </w:rPr>
        <w:t xml:space="preserve"> от 30.04.2021 N 116-ФЗ)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наличия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на территории иностранного государства, если иное не предусмотрено международным договором Российской Федерации;</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 в ред. Федерального </w:t>
      </w:r>
      <w:hyperlink r:id="rId76" w:history="1">
        <w:r>
          <w:rPr>
            <w:rFonts w:ascii="Arial" w:hAnsi="Arial" w:cs="Arial"/>
            <w:color w:val="0000FF"/>
            <w:sz w:val="20"/>
            <w:szCs w:val="20"/>
          </w:rPr>
          <w:t>закона</w:t>
        </w:r>
      </w:hyperlink>
      <w:r>
        <w:rPr>
          <w:rFonts w:ascii="Arial" w:hAnsi="Arial" w:cs="Arial"/>
          <w:sz w:val="20"/>
          <w:szCs w:val="20"/>
        </w:rPr>
        <w:t xml:space="preserve"> от 30.04.2021 N 116-ФЗ)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представления подложных документов или заведомо ложных сведений при поступлении на муниципальную службу;</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непредставления предусмотренных настоящим Федеральным </w:t>
      </w:r>
      <w:hyperlink w:anchor="Par315" w:history="1">
        <w:r>
          <w:rPr>
            <w:rFonts w:ascii="Arial" w:hAnsi="Arial" w:cs="Arial"/>
            <w:color w:val="0000FF"/>
            <w:sz w:val="20"/>
            <w:szCs w:val="20"/>
          </w:rPr>
          <w:t>законом</w:t>
        </w:r>
      </w:hyperlink>
      <w:r>
        <w:rPr>
          <w:rFonts w:ascii="Arial" w:hAnsi="Arial" w:cs="Arial"/>
          <w:sz w:val="20"/>
          <w:szCs w:val="20"/>
        </w:rPr>
        <w:t xml:space="preserve">, Федеральным </w:t>
      </w:r>
      <w:hyperlink r:id="rId77" w:history="1">
        <w:r>
          <w:rPr>
            <w:rFonts w:ascii="Arial" w:hAnsi="Arial" w:cs="Arial"/>
            <w:color w:val="0000FF"/>
            <w:sz w:val="20"/>
            <w:szCs w:val="20"/>
          </w:rPr>
          <w:t>законом</w:t>
        </w:r>
      </w:hyperlink>
      <w:r>
        <w:rPr>
          <w:rFonts w:ascii="Arial" w:hAnsi="Arial" w:cs="Arial"/>
          <w:sz w:val="20"/>
          <w:szCs w:val="20"/>
        </w:rPr>
        <w:t xml:space="preserve"> от 25 декабря 2008 года N 273-ФЗ "О противодействии коррупции" и другими федеральными </w:t>
      </w:r>
      <w:hyperlink r:id="rId78" w:history="1">
        <w:r>
          <w:rPr>
            <w:rFonts w:ascii="Arial" w:hAnsi="Arial" w:cs="Arial"/>
            <w:color w:val="0000FF"/>
            <w:sz w:val="20"/>
            <w:szCs w:val="20"/>
          </w:rPr>
          <w:t>законами</w:t>
        </w:r>
      </w:hyperlink>
      <w:r>
        <w:rPr>
          <w:rFonts w:ascii="Arial" w:hAnsi="Arial" w:cs="Arial"/>
          <w:sz w:val="20"/>
          <w:szCs w:val="20"/>
        </w:rPr>
        <w:t xml:space="preserve"> сведений или представления заведомо недостоверных или неполных сведений при поступлении на муниципальную службу;</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9 в ред. Федерального </w:t>
      </w:r>
      <w:hyperlink r:id="rId79" w:history="1">
        <w:r>
          <w:rPr>
            <w:rFonts w:ascii="Arial" w:hAnsi="Arial" w:cs="Arial"/>
            <w:color w:val="0000FF"/>
            <w:sz w:val="20"/>
            <w:szCs w:val="20"/>
          </w:rPr>
          <w:t>закона</w:t>
        </w:r>
      </w:hyperlink>
      <w:r>
        <w:rPr>
          <w:rFonts w:ascii="Arial" w:hAnsi="Arial" w:cs="Arial"/>
          <w:sz w:val="20"/>
          <w:szCs w:val="20"/>
        </w:rPr>
        <w:t xml:space="preserve"> от 21.11.2011 N 329-ФЗ)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9.1) непредставления сведений, предусмотренных </w:t>
      </w:r>
      <w:hyperlink w:anchor="Par299" w:history="1">
        <w:r>
          <w:rPr>
            <w:rFonts w:ascii="Arial" w:hAnsi="Arial" w:cs="Arial"/>
            <w:color w:val="0000FF"/>
            <w:sz w:val="20"/>
            <w:szCs w:val="20"/>
          </w:rPr>
          <w:t>статьей 15.1</w:t>
        </w:r>
      </w:hyperlink>
      <w:r>
        <w:rPr>
          <w:rFonts w:ascii="Arial" w:hAnsi="Arial" w:cs="Arial"/>
          <w:sz w:val="20"/>
          <w:szCs w:val="20"/>
        </w:rPr>
        <w:t xml:space="preserve"> настоящего Федерального закона;</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9.1 </w:t>
      </w:r>
      <w:proofErr w:type="gramStart"/>
      <w:r>
        <w:rPr>
          <w:rFonts w:ascii="Arial" w:hAnsi="Arial" w:cs="Arial"/>
          <w:sz w:val="20"/>
          <w:szCs w:val="20"/>
        </w:rPr>
        <w:t>введен</w:t>
      </w:r>
      <w:proofErr w:type="gramEnd"/>
      <w:r>
        <w:rPr>
          <w:rFonts w:ascii="Arial" w:hAnsi="Arial" w:cs="Arial"/>
          <w:sz w:val="20"/>
          <w:szCs w:val="20"/>
        </w:rPr>
        <w:t xml:space="preserve"> Федеральным </w:t>
      </w:r>
      <w:hyperlink r:id="rId80" w:history="1">
        <w:r>
          <w:rPr>
            <w:rFonts w:ascii="Arial" w:hAnsi="Arial" w:cs="Arial"/>
            <w:color w:val="0000FF"/>
            <w:sz w:val="20"/>
            <w:szCs w:val="20"/>
          </w:rPr>
          <w:t>законом</w:t>
        </w:r>
      </w:hyperlink>
      <w:r>
        <w:rPr>
          <w:rFonts w:ascii="Arial" w:hAnsi="Arial" w:cs="Arial"/>
          <w:sz w:val="20"/>
          <w:szCs w:val="20"/>
        </w:rPr>
        <w:t xml:space="preserve"> от 30.06.2016 N 224-ФЗ)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lastRenderedPageBreak/>
        <w:t>10)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w:t>
      </w:r>
      <w:proofErr w:type="gramEnd"/>
      <w:r>
        <w:rPr>
          <w:rFonts w:ascii="Arial" w:hAnsi="Arial" w:cs="Arial"/>
          <w:sz w:val="20"/>
          <w:szCs w:val="20"/>
        </w:rPr>
        <w:t xml:space="preserve"> </w:t>
      </w:r>
      <w:proofErr w:type="gramStart"/>
      <w:r>
        <w:rPr>
          <w:rFonts w:ascii="Arial" w:hAnsi="Arial" w:cs="Arial"/>
          <w:sz w:val="20"/>
          <w:szCs w:val="20"/>
        </w:rPr>
        <w:t>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proofErr w:type="gramEnd"/>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10 </w:t>
      </w:r>
      <w:proofErr w:type="gramStart"/>
      <w:r>
        <w:rPr>
          <w:rFonts w:ascii="Arial" w:hAnsi="Arial" w:cs="Arial"/>
          <w:sz w:val="20"/>
          <w:szCs w:val="20"/>
        </w:rPr>
        <w:t>введен</w:t>
      </w:r>
      <w:proofErr w:type="gramEnd"/>
      <w:r>
        <w:rPr>
          <w:rFonts w:ascii="Arial" w:hAnsi="Arial" w:cs="Arial"/>
          <w:sz w:val="20"/>
          <w:szCs w:val="20"/>
        </w:rPr>
        <w:t xml:space="preserve"> Федеральным </w:t>
      </w:r>
      <w:hyperlink r:id="rId81" w:history="1">
        <w:r>
          <w:rPr>
            <w:rFonts w:ascii="Arial" w:hAnsi="Arial" w:cs="Arial"/>
            <w:color w:val="0000FF"/>
            <w:sz w:val="20"/>
            <w:szCs w:val="20"/>
          </w:rPr>
          <w:t>законом</w:t>
        </w:r>
      </w:hyperlink>
      <w:r>
        <w:rPr>
          <w:rFonts w:ascii="Arial" w:hAnsi="Arial" w:cs="Arial"/>
          <w:sz w:val="20"/>
          <w:szCs w:val="20"/>
        </w:rPr>
        <w:t xml:space="preserve"> от 02.07.2013 N 170-ФЗ; в ред. Федерального </w:t>
      </w:r>
      <w:hyperlink r:id="rId82" w:history="1">
        <w:r>
          <w:rPr>
            <w:rFonts w:ascii="Arial" w:hAnsi="Arial" w:cs="Arial"/>
            <w:color w:val="0000FF"/>
            <w:sz w:val="20"/>
            <w:szCs w:val="20"/>
          </w:rPr>
          <w:t>закона</w:t>
        </w:r>
      </w:hyperlink>
      <w:r>
        <w:rPr>
          <w:rFonts w:ascii="Arial" w:hAnsi="Arial" w:cs="Arial"/>
          <w:sz w:val="20"/>
          <w:szCs w:val="20"/>
        </w:rPr>
        <w:t xml:space="preserve"> от 26.07.2017 N 192-ФЗ)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Гражданин не может быть назначен на должность главы местной администрации по контракту, а муниципальный служащий не может замещать должность главы местной администрации по контракту в случае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1.1 введена Федеральным </w:t>
      </w:r>
      <w:hyperlink r:id="rId83" w:history="1">
        <w:r>
          <w:rPr>
            <w:rFonts w:ascii="Arial" w:hAnsi="Arial" w:cs="Arial"/>
            <w:color w:val="0000FF"/>
            <w:sz w:val="20"/>
            <w:szCs w:val="20"/>
          </w:rPr>
          <w:t>законом</w:t>
        </w:r>
      </w:hyperlink>
      <w:r>
        <w:rPr>
          <w:rFonts w:ascii="Arial" w:hAnsi="Arial" w:cs="Arial"/>
          <w:sz w:val="20"/>
          <w:szCs w:val="20"/>
        </w:rPr>
        <w:t xml:space="preserve"> от 21.10.2011 N 288-ФЗ; в ред. Федерального </w:t>
      </w:r>
      <w:hyperlink r:id="rId84" w:history="1">
        <w:r>
          <w:rPr>
            <w:rFonts w:ascii="Arial" w:hAnsi="Arial" w:cs="Arial"/>
            <w:color w:val="0000FF"/>
            <w:sz w:val="20"/>
            <w:szCs w:val="20"/>
          </w:rPr>
          <w:t>закона</w:t>
        </w:r>
      </w:hyperlink>
      <w:r>
        <w:rPr>
          <w:rFonts w:ascii="Arial" w:hAnsi="Arial" w:cs="Arial"/>
          <w:sz w:val="20"/>
          <w:szCs w:val="20"/>
        </w:rPr>
        <w:t xml:space="preserve"> от 04.03.2014 N 23-ФЗ)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w:t>
      </w:r>
      <w:proofErr w:type="gramStart"/>
      <w:r>
        <w:rPr>
          <w:rFonts w:ascii="Arial" w:hAnsi="Arial" w:cs="Arial"/>
          <w:sz w:val="20"/>
          <w:szCs w:val="20"/>
        </w:rPr>
        <w:t>Гражданин не может быть назначен на должности председателя, заместителя председателя и аудитора контрольно-счетного органа муниципального образования, а муниципальный служащий не может замещать должности председателя, заместителя председателя и аудитора контрольно-счетного органа муниципального образования в случае близкого родства или свойства (родители, супруги, дети, братья, сестры, а также братья, сестры, родители, дети супругов и супруги детей) с председателем представительного органа муниципального образования, главой</w:t>
      </w:r>
      <w:proofErr w:type="gramEnd"/>
      <w:r>
        <w:rPr>
          <w:rFonts w:ascii="Arial" w:hAnsi="Arial" w:cs="Arial"/>
          <w:sz w:val="20"/>
          <w:szCs w:val="20"/>
        </w:rPr>
        <w:t xml:space="preserve"> муниципального образования, главой местной администрации, руководителями судебных и правоохранительных органов, расположенных на территории соответствующего муниципального образования.</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1.2 введена Федеральным </w:t>
      </w:r>
      <w:hyperlink r:id="rId85" w:history="1">
        <w:r>
          <w:rPr>
            <w:rFonts w:ascii="Arial" w:hAnsi="Arial" w:cs="Arial"/>
            <w:color w:val="0000FF"/>
            <w:sz w:val="20"/>
            <w:szCs w:val="20"/>
          </w:rPr>
          <w:t>законом</w:t>
        </w:r>
      </w:hyperlink>
      <w:r>
        <w:rPr>
          <w:rFonts w:ascii="Arial" w:hAnsi="Arial" w:cs="Arial"/>
          <w:sz w:val="20"/>
          <w:szCs w:val="20"/>
        </w:rPr>
        <w:t xml:space="preserve"> от 27.12.2018 N 559-ФЗ)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Муниципальный служащий, являющийся руководителем органа местного самоуправления, аппарата избирательной комиссии муниципального образования, заместитель указанного муниципального служащего в целях исключения конфликта интересов не могут представлять интересы муниципальных служащих в выборном профсоюзном органе данного органа местного самоуправления, аппарата избирательной комиссии муниципального образования в период замещения ими соответствующей должности.</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3 в ред. Федерального </w:t>
      </w:r>
      <w:hyperlink r:id="rId86" w:history="1">
        <w:r>
          <w:rPr>
            <w:rFonts w:ascii="Arial" w:hAnsi="Arial" w:cs="Arial"/>
            <w:color w:val="0000FF"/>
            <w:sz w:val="20"/>
            <w:szCs w:val="20"/>
          </w:rPr>
          <w:t>закона</w:t>
        </w:r>
      </w:hyperlink>
      <w:r>
        <w:rPr>
          <w:rFonts w:ascii="Arial" w:hAnsi="Arial" w:cs="Arial"/>
          <w:sz w:val="20"/>
          <w:szCs w:val="20"/>
        </w:rPr>
        <w:t xml:space="preserve"> от 27.10.2020 N 347-ФЗ)</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4" w:name="Par197"/>
      <w:bookmarkEnd w:id="4"/>
      <w:r>
        <w:rPr>
          <w:rFonts w:ascii="Arial" w:eastAsiaTheme="minorHAnsi" w:hAnsi="Arial" w:cs="Arial"/>
          <w:color w:val="auto"/>
          <w:sz w:val="20"/>
          <w:szCs w:val="20"/>
        </w:rPr>
        <w:t>Статья 14. Запреты, связанные с муниципальной службой</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связи с прохождением муниципальной службы муниципальному служащему запрещается:</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утратил силу с 1 января 2015 года. - Федеральный </w:t>
      </w:r>
      <w:hyperlink r:id="rId87" w:history="1">
        <w:r>
          <w:rPr>
            <w:rFonts w:ascii="Arial" w:hAnsi="Arial" w:cs="Arial"/>
            <w:color w:val="0000FF"/>
            <w:sz w:val="20"/>
            <w:szCs w:val="20"/>
          </w:rPr>
          <w:t>закон</w:t>
        </w:r>
      </w:hyperlink>
      <w:r>
        <w:rPr>
          <w:rFonts w:ascii="Arial" w:hAnsi="Arial" w:cs="Arial"/>
          <w:sz w:val="20"/>
          <w:szCs w:val="20"/>
        </w:rPr>
        <w:t xml:space="preserve"> от 22.12.2014 N 431-ФЗ;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замещать должность муниципальной службы в случае:</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избрания или назначения на муниципальную должность;</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участвовать в управлении коммерческой или некоммерческой организацией, за исключением следующих случаев:</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lastRenderedPageBreak/>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разрешения представителя нанимателя, которое получено в</w:t>
      </w:r>
      <w:proofErr w:type="gramEnd"/>
      <w:r>
        <w:rPr>
          <w:rFonts w:ascii="Arial" w:hAnsi="Arial" w:cs="Arial"/>
          <w:sz w:val="20"/>
          <w:szCs w:val="20"/>
        </w:rPr>
        <w:t xml:space="preserve"> </w:t>
      </w:r>
      <w:proofErr w:type="gramStart"/>
      <w:r>
        <w:rPr>
          <w:rFonts w:ascii="Arial" w:hAnsi="Arial" w:cs="Arial"/>
          <w:sz w:val="20"/>
          <w:szCs w:val="20"/>
        </w:rPr>
        <w:t>порядке</w:t>
      </w:r>
      <w:proofErr w:type="gramEnd"/>
      <w:r>
        <w:rPr>
          <w:rFonts w:ascii="Arial" w:hAnsi="Arial" w:cs="Arial"/>
          <w:sz w:val="20"/>
          <w:szCs w:val="20"/>
        </w:rPr>
        <w:t>, установленном законом субъекта Российской Федерации;</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д) иные случаи, предусмотренные федеральными законами;</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 ред. Федерального </w:t>
      </w:r>
      <w:hyperlink r:id="rId88" w:history="1">
        <w:r>
          <w:rPr>
            <w:rFonts w:ascii="Arial" w:hAnsi="Arial" w:cs="Arial"/>
            <w:color w:val="0000FF"/>
            <w:sz w:val="20"/>
            <w:szCs w:val="20"/>
          </w:rPr>
          <w:t>закона</w:t>
        </w:r>
      </w:hyperlink>
      <w:r>
        <w:rPr>
          <w:rFonts w:ascii="Arial" w:hAnsi="Arial" w:cs="Arial"/>
          <w:sz w:val="20"/>
          <w:szCs w:val="20"/>
        </w:rPr>
        <w:t xml:space="preserve"> от 16.12.2019 N 432-ФЗ)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3.1) заниматься предпринимательской деятельностью лично или через доверенных лиц;</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3.1 </w:t>
      </w:r>
      <w:proofErr w:type="gramStart"/>
      <w:r>
        <w:rPr>
          <w:rFonts w:ascii="Arial" w:hAnsi="Arial" w:cs="Arial"/>
          <w:sz w:val="20"/>
          <w:szCs w:val="20"/>
        </w:rPr>
        <w:t>введен</w:t>
      </w:r>
      <w:proofErr w:type="gramEnd"/>
      <w:r>
        <w:rPr>
          <w:rFonts w:ascii="Arial" w:hAnsi="Arial" w:cs="Arial"/>
          <w:sz w:val="20"/>
          <w:szCs w:val="20"/>
        </w:rPr>
        <w:t xml:space="preserve"> Федеральным </w:t>
      </w:r>
      <w:hyperlink r:id="rId89" w:history="1">
        <w:r>
          <w:rPr>
            <w:rFonts w:ascii="Arial" w:hAnsi="Arial" w:cs="Arial"/>
            <w:color w:val="0000FF"/>
            <w:sz w:val="20"/>
            <w:szCs w:val="20"/>
          </w:rPr>
          <w:t>законом</w:t>
        </w:r>
      </w:hyperlink>
      <w:r>
        <w:rPr>
          <w:rFonts w:ascii="Arial" w:hAnsi="Arial" w:cs="Arial"/>
          <w:sz w:val="20"/>
          <w:szCs w:val="20"/>
        </w:rPr>
        <w:t xml:space="preserve"> от 16.12.2019 N 432-ФЗ)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быть поверенным или представителем по делам третьих лиц в органе местного самоуправления, избирательной комиссии муниципального образования,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w:t>
      </w:r>
      <w:hyperlink w:anchor="Par141" w:history="1">
        <w:r>
          <w:rPr>
            <w:rFonts w:ascii="Arial" w:hAnsi="Arial" w:cs="Arial"/>
            <w:color w:val="0000FF"/>
            <w:sz w:val="20"/>
            <w:szCs w:val="20"/>
          </w:rPr>
          <w:t>законами</w:t>
        </w:r>
      </w:hyperlink>
      <w:r>
        <w:rPr>
          <w:rFonts w:ascii="Arial" w:hAnsi="Arial" w:cs="Arial"/>
          <w:sz w:val="20"/>
          <w:szCs w:val="20"/>
        </w:rPr>
        <w:t>;</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которых он замещает должность муниципальной службы, за исключением случаев, установленных Гражданским </w:t>
      </w:r>
      <w:hyperlink r:id="rId90"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w:t>
      </w:r>
      <w:hyperlink r:id="rId91" w:history="1">
        <w:r>
          <w:rPr>
            <w:rFonts w:ascii="Arial" w:hAnsi="Arial" w:cs="Arial"/>
            <w:color w:val="0000FF"/>
            <w:sz w:val="20"/>
            <w:szCs w:val="20"/>
          </w:rPr>
          <w:t>порядке</w:t>
        </w:r>
      </w:hyperlink>
      <w:r>
        <w:rPr>
          <w:rFonts w:ascii="Arial" w:hAnsi="Arial" w:cs="Arial"/>
          <w:sz w:val="20"/>
          <w:szCs w:val="20"/>
        </w:rPr>
        <w:t>, устанавливаемом нормативными правовыми актами Российской Федерации;</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2" w:history="1">
        <w:r>
          <w:rPr>
            <w:rFonts w:ascii="Arial" w:hAnsi="Arial" w:cs="Arial"/>
            <w:color w:val="0000FF"/>
            <w:sz w:val="20"/>
            <w:szCs w:val="20"/>
          </w:rPr>
          <w:t>закона</w:t>
        </w:r>
      </w:hyperlink>
      <w:r>
        <w:rPr>
          <w:rFonts w:ascii="Arial" w:hAnsi="Arial" w:cs="Arial"/>
          <w:sz w:val="20"/>
          <w:szCs w:val="20"/>
        </w:rPr>
        <w:t xml:space="preserve"> от 15.02.2016 N 21-ФЗ)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roofErr w:type="gramEnd"/>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8) разглашать или использовать в целях, не связанных с муниципальной службой, сведения, отнесенные в соответствии с федеральными законами к </w:t>
      </w:r>
      <w:hyperlink r:id="rId93" w:history="1">
        <w:r>
          <w:rPr>
            <w:rFonts w:ascii="Arial" w:hAnsi="Arial" w:cs="Arial"/>
            <w:color w:val="0000FF"/>
            <w:sz w:val="20"/>
            <w:szCs w:val="20"/>
          </w:rPr>
          <w:t>сведениям</w:t>
        </w:r>
      </w:hyperlink>
      <w:r>
        <w:rPr>
          <w:rFonts w:ascii="Arial" w:hAnsi="Arial" w:cs="Arial"/>
          <w:sz w:val="20"/>
          <w:szCs w:val="20"/>
        </w:rPr>
        <w:t xml:space="preserve"> конфиденциального характера, или служебную информацию, ставшие ему известными в связи с исполнением должностных обязанностей;</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94" w:history="1">
        <w:r>
          <w:rPr>
            <w:rFonts w:ascii="Arial" w:hAnsi="Arial" w:cs="Arial"/>
            <w:color w:val="0000FF"/>
            <w:sz w:val="20"/>
            <w:szCs w:val="20"/>
          </w:rPr>
          <w:t>закона</w:t>
        </w:r>
      </w:hyperlink>
      <w:r>
        <w:rPr>
          <w:rFonts w:ascii="Arial" w:hAnsi="Arial" w:cs="Arial"/>
          <w:sz w:val="20"/>
          <w:szCs w:val="20"/>
        </w:rPr>
        <w:t xml:space="preserve"> от 03.05.2011 N 92-ФЗ)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использовать преимущества должностного положения для предвыборной агитации, а также для агитации по вопросам референдума;</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прекращать исполнение должностных обязанностей в целях урегулирования трудового спора;</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Муниципальный служащий, замещающий должность главы местной администрации по контракту,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Муниципальный служащий, замещающий должность главы местной администрации по контракту,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2.1. Утратил силу. - Федеральный </w:t>
      </w:r>
      <w:hyperlink r:id="rId95" w:history="1">
        <w:r>
          <w:rPr>
            <w:rFonts w:ascii="Arial" w:hAnsi="Arial" w:cs="Arial"/>
            <w:color w:val="0000FF"/>
            <w:sz w:val="20"/>
            <w:szCs w:val="20"/>
          </w:rPr>
          <w:t>закон</w:t>
        </w:r>
      </w:hyperlink>
      <w:r>
        <w:rPr>
          <w:rFonts w:ascii="Arial" w:hAnsi="Arial" w:cs="Arial"/>
          <w:sz w:val="20"/>
          <w:szCs w:val="20"/>
        </w:rPr>
        <w:t xml:space="preserve"> от 21.11.2011 N 329-ФЗ.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w:t>
      </w:r>
      <w:proofErr w:type="gramStart"/>
      <w:r>
        <w:rPr>
          <w:rFonts w:ascii="Arial" w:hAnsi="Arial" w:cs="Arial"/>
          <w:sz w:val="20"/>
          <w:szCs w:val="20"/>
        </w:rPr>
        <w:t xml:space="preserve">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w:t>
      </w:r>
      <w:r>
        <w:rPr>
          <w:rFonts w:ascii="Arial" w:hAnsi="Arial" w:cs="Arial"/>
          <w:sz w:val="20"/>
          <w:szCs w:val="20"/>
        </w:rPr>
        <w:lastRenderedPageBreak/>
        <w:t>(административного) управления данной организацией входили в</w:t>
      </w:r>
      <w:proofErr w:type="gramEnd"/>
      <w:r>
        <w:rPr>
          <w:rFonts w:ascii="Arial" w:hAnsi="Arial" w:cs="Arial"/>
          <w:sz w:val="20"/>
          <w:szCs w:val="20"/>
        </w:rPr>
        <w:t xml:space="preserve">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w:t>
      </w:r>
      <w:hyperlink r:id="rId96" w:history="1">
        <w:r>
          <w:rPr>
            <w:rFonts w:ascii="Arial" w:hAnsi="Arial" w:cs="Arial"/>
            <w:color w:val="0000FF"/>
            <w:sz w:val="20"/>
            <w:szCs w:val="20"/>
          </w:rPr>
          <w:t>порядке</w:t>
        </w:r>
      </w:hyperlink>
      <w:r>
        <w:rPr>
          <w:rFonts w:ascii="Arial" w:hAnsi="Arial" w:cs="Arial"/>
          <w:sz w:val="20"/>
          <w:szCs w:val="20"/>
        </w:rPr>
        <w:t>, устанавливаемом нормативными правовыми актами Российской Федерации.</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 введена Федеральным </w:t>
      </w:r>
      <w:hyperlink r:id="rId97" w:history="1">
        <w:r>
          <w:rPr>
            <w:rFonts w:ascii="Arial" w:hAnsi="Arial" w:cs="Arial"/>
            <w:color w:val="0000FF"/>
            <w:sz w:val="20"/>
            <w:szCs w:val="20"/>
          </w:rPr>
          <w:t>законом</w:t>
        </w:r>
      </w:hyperlink>
      <w:r>
        <w:rPr>
          <w:rFonts w:ascii="Arial" w:hAnsi="Arial" w:cs="Arial"/>
          <w:sz w:val="20"/>
          <w:szCs w:val="20"/>
        </w:rPr>
        <w:t xml:space="preserve"> от 21.11.2011 N 329-ФЗ)</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5" w:name="Par235"/>
      <w:bookmarkEnd w:id="5"/>
      <w:r>
        <w:rPr>
          <w:rFonts w:ascii="Arial" w:eastAsiaTheme="minorHAnsi" w:hAnsi="Arial" w:cs="Arial"/>
          <w:color w:val="auto"/>
          <w:sz w:val="20"/>
          <w:szCs w:val="20"/>
        </w:rPr>
        <w:t>Статья 14.1. Урегулирование конфликта интересов на муниципальной службе</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введена</w:t>
      </w:r>
      <w:proofErr w:type="gramEnd"/>
      <w:r>
        <w:rPr>
          <w:rFonts w:ascii="Arial" w:hAnsi="Arial" w:cs="Arial"/>
          <w:sz w:val="20"/>
          <w:szCs w:val="20"/>
        </w:rPr>
        <w:t xml:space="preserve"> Федеральным </w:t>
      </w:r>
      <w:hyperlink r:id="rId98" w:history="1">
        <w:r>
          <w:rPr>
            <w:rFonts w:ascii="Arial" w:hAnsi="Arial" w:cs="Arial"/>
            <w:color w:val="0000FF"/>
            <w:sz w:val="20"/>
            <w:szCs w:val="20"/>
          </w:rPr>
          <w:t>законом</w:t>
        </w:r>
      </w:hyperlink>
      <w:r>
        <w:rPr>
          <w:rFonts w:ascii="Arial" w:hAnsi="Arial" w:cs="Arial"/>
          <w:sz w:val="20"/>
          <w:szCs w:val="20"/>
        </w:rPr>
        <w:t xml:space="preserve"> от 22.12.2008 N 267-ФЗ)</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Для целей настоящего Федерального закона используется понятие "конфликт интересов", установленное </w:t>
      </w:r>
      <w:hyperlink r:id="rId99" w:history="1">
        <w:r>
          <w:rPr>
            <w:rFonts w:ascii="Arial" w:hAnsi="Arial" w:cs="Arial"/>
            <w:color w:val="0000FF"/>
            <w:sz w:val="20"/>
            <w:szCs w:val="20"/>
          </w:rPr>
          <w:t>частью 1 статьи 10</w:t>
        </w:r>
      </w:hyperlink>
      <w:r>
        <w:rPr>
          <w:rFonts w:ascii="Arial" w:hAnsi="Arial" w:cs="Arial"/>
          <w:sz w:val="20"/>
          <w:szCs w:val="20"/>
        </w:rPr>
        <w:t xml:space="preserve"> Федерального закона от 25 декабря 2008 года N 273-ФЗ "О противодействии коррупции".</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1 в ред. Федерального </w:t>
      </w:r>
      <w:hyperlink r:id="rId100" w:history="1">
        <w:r>
          <w:rPr>
            <w:rFonts w:ascii="Arial" w:hAnsi="Arial" w:cs="Arial"/>
            <w:color w:val="0000FF"/>
            <w:sz w:val="20"/>
            <w:szCs w:val="20"/>
          </w:rPr>
          <w:t>закона</w:t>
        </w:r>
      </w:hyperlink>
      <w:r>
        <w:rPr>
          <w:rFonts w:ascii="Arial" w:hAnsi="Arial" w:cs="Arial"/>
          <w:sz w:val="20"/>
          <w:szCs w:val="20"/>
        </w:rPr>
        <w:t xml:space="preserve"> от 05.10.2015 N 285-ФЗ)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Для целей настоящего Федерального закона используется понятие "личная заинтересованность", установленное </w:t>
      </w:r>
      <w:hyperlink r:id="rId101" w:history="1">
        <w:r>
          <w:rPr>
            <w:rFonts w:ascii="Arial" w:hAnsi="Arial" w:cs="Arial"/>
            <w:color w:val="0000FF"/>
            <w:sz w:val="20"/>
            <w:szCs w:val="20"/>
          </w:rPr>
          <w:t>частью 2 статьи 10</w:t>
        </w:r>
      </w:hyperlink>
      <w:r>
        <w:rPr>
          <w:rFonts w:ascii="Arial" w:hAnsi="Arial" w:cs="Arial"/>
          <w:sz w:val="20"/>
          <w:szCs w:val="20"/>
        </w:rPr>
        <w:t xml:space="preserve"> Федерального закона от 25 декабря 2008 года N 273-ФЗ "О противодействии коррупции".</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2 в ред. Федерального </w:t>
      </w:r>
      <w:hyperlink r:id="rId102" w:history="1">
        <w:r>
          <w:rPr>
            <w:rFonts w:ascii="Arial" w:hAnsi="Arial" w:cs="Arial"/>
            <w:color w:val="0000FF"/>
            <w:sz w:val="20"/>
            <w:szCs w:val="20"/>
          </w:rPr>
          <w:t>закона</w:t>
        </w:r>
      </w:hyperlink>
      <w:r>
        <w:rPr>
          <w:rFonts w:ascii="Arial" w:hAnsi="Arial" w:cs="Arial"/>
          <w:sz w:val="20"/>
          <w:szCs w:val="20"/>
        </w:rPr>
        <w:t xml:space="preserve"> от 05.10.2015 N 285-ФЗ)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2.1 введена Федеральным </w:t>
      </w:r>
      <w:hyperlink r:id="rId103" w:history="1">
        <w:r>
          <w:rPr>
            <w:rFonts w:ascii="Arial" w:hAnsi="Arial" w:cs="Arial"/>
            <w:color w:val="0000FF"/>
            <w:sz w:val="20"/>
            <w:szCs w:val="20"/>
          </w:rPr>
          <w:t>законом</w:t>
        </w:r>
      </w:hyperlink>
      <w:r>
        <w:rPr>
          <w:rFonts w:ascii="Arial" w:hAnsi="Arial" w:cs="Arial"/>
          <w:sz w:val="20"/>
          <w:szCs w:val="20"/>
        </w:rPr>
        <w:t xml:space="preserve"> от 21.11.2011 N 329-ФЗ)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 В случае</w:t>
      </w:r>
      <w:proofErr w:type="gramStart"/>
      <w:r>
        <w:rPr>
          <w:rFonts w:ascii="Arial" w:hAnsi="Arial" w:cs="Arial"/>
          <w:sz w:val="20"/>
          <w:szCs w:val="20"/>
        </w:rPr>
        <w:t>,</w:t>
      </w:r>
      <w:proofErr w:type="gramEnd"/>
      <w:r>
        <w:rPr>
          <w:rFonts w:ascii="Arial" w:hAnsi="Arial" w:cs="Arial"/>
          <w:sz w:val="20"/>
          <w:szCs w:val="20"/>
        </w:rPr>
        <w:t xml:space="preserve"> если владение лицом, замещающим должность муниципальной службы,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w:t>
      </w:r>
      <w:hyperlink r:id="rId104"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2.2 введена Федеральным </w:t>
      </w:r>
      <w:hyperlink r:id="rId105" w:history="1">
        <w:r>
          <w:rPr>
            <w:rFonts w:ascii="Arial" w:hAnsi="Arial" w:cs="Arial"/>
            <w:color w:val="0000FF"/>
            <w:sz w:val="20"/>
            <w:szCs w:val="20"/>
          </w:rPr>
          <w:t>законом</w:t>
        </w:r>
      </w:hyperlink>
      <w:r>
        <w:rPr>
          <w:rFonts w:ascii="Arial" w:hAnsi="Arial" w:cs="Arial"/>
          <w:sz w:val="20"/>
          <w:szCs w:val="20"/>
        </w:rPr>
        <w:t xml:space="preserve"> от 21.11.2011 N 329-ФЗ, в ред. Федерального </w:t>
      </w:r>
      <w:hyperlink r:id="rId106" w:history="1">
        <w:r>
          <w:rPr>
            <w:rFonts w:ascii="Arial" w:hAnsi="Arial" w:cs="Arial"/>
            <w:color w:val="0000FF"/>
            <w:sz w:val="20"/>
            <w:szCs w:val="20"/>
          </w:rPr>
          <w:t>закона</w:t>
        </w:r>
      </w:hyperlink>
      <w:r>
        <w:rPr>
          <w:rFonts w:ascii="Arial" w:hAnsi="Arial" w:cs="Arial"/>
          <w:sz w:val="20"/>
          <w:szCs w:val="20"/>
        </w:rPr>
        <w:t xml:space="preserve"> от 05.10.2015 N 285-ФЗ)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2.3.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2.3 введена Федеральным </w:t>
      </w:r>
      <w:hyperlink r:id="rId107" w:history="1">
        <w:r>
          <w:rPr>
            <w:rFonts w:ascii="Arial" w:hAnsi="Arial" w:cs="Arial"/>
            <w:color w:val="0000FF"/>
            <w:sz w:val="20"/>
            <w:szCs w:val="20"/>
          </w:rPr>
          <w:t>законом</w:t>
        </w:r>
      </w:hyperlink>
      <w:r>
        <w:rPr>
          <w:rFonts w:ascii="Arial" w:hAnsi="Arial" w:cs="Arial"/>
          <w:sz w:val="20"/>
          <w:szCs w:val="20"/>
        </w:rPr>
        <w:t xml:space="preserve"> от 21.11.2011 N 329-ФЗ)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w:t>
      </w:r>
      <w:proofErr w:type="gramStart"/>
      <w:r>
        <w:rPr>
          <w:rFonts w:ascii="Arial" w:hAnsi="Arial" w:cs="Arial"/>
          <w:sz w:val="20"/>
          <w:szCs w:val="20"/>
        </w:rPr>
        <w:t>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w:t>
      </w:r>
      <w:proofErr w:type="gramEnd"/>
      <w:r>
        <w:rPr>
          <w:rFonts w:ascii="Arial" w:hAnsi="Arial" w:cs="Arial"/>
          <w:sz w:val="20"/>
          <w:szCs w:val="20"/>
        </w:rPr>
        <w:t xml:space="preserve"> службы.</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3.1. </w:t>
      </w:r>
      <w:proofErr w:type="gramStart"/>
      <w:r>
        <w:rPr>
          <w:rFonts w:ascii="Arial" w:hAnsi="Arial" w:cs="Arial"/>
          <w:sz w:val="20"/>
          <w:szCs w:val="20"/>
        </w:rPr>
        <w:t>Непринятие муниципальным служащим, являющимся представителем нанимателя, 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w:t>
      </w:r>
      <w:proofErr w:type="gramEnd"/>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3.1 введена Федеральным </w:t>
      </w:r>
      <w:hyperlink r:id="rId108" w:history="1">
        <w:r>
          <w:rPr>
            <w:rFonts w:ascii="Arial" w:hAnsi="Arial" w:cs="Arial"/>
            <w:color w:val="0000FF"/>
            <w:sz w:val="20"/>
            <w:szCs w:val="20"/>
          </w:rPr>
          <w:t>законом</w:t>
        </w:r>
      </w:hyperlink>
      <w:r>
        <w:rPr>
          <w:rFonts w:ascii="Arial" w:hAnsi="Arial" w:cs="Arial"/>
          <w:sz w:val="20"/>
          <w:szCs w:val="20"/>
        </w:rPr>
        <w:t xml:space="preserve"> от 21.11.2011 N 329-ФЗ)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Для обеспечения соблюдения муниципальными служащими общих принципов служебного поведения и урегулирования конфликта интересов в органе местного самоуправления, аппарате избирательной комиссии муниципального образования в порядке, определяемом нормативными правовыми актами субъекта Российской Федерации и муниципальным правовым актом, могут образовываться комиссии по соблюдению требований к служебному поведению муниципальных служащих и урегулированию конфликтов интересов.</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4 в ред. Федерального </w:t>
      </w:r>
      <w:hyperlink r:id="rId109" w:history="1">
        <w:r>
          <w:rPr>
            <w:rFonts w:ascii="Arial" w:hAnsi="Arial" w:cs="Arial"/>
            <w:color w:val="0000FF"/>
            <w:sz w:val="20"/>
            <w:szCs w:val="20"/>
          </w:rPr>
          <w:t>закона</w:t>
        </w:r>
      </w:hyperlink>
      <w:r>
        <w:rPr>
          <w:rFonts w:ascii="Arial" w:hAnsi="Arial" w:cs="Arial"/>
          <w:sz w:val="20"/>
          <w:szCs w:val="20"/>
        </w:rPr>
        <w:t xml:space="preserve"> от 21.11.2011 N 329-ФЗ)</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14.2. Требования к служебному поведению муниципального служащего</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введена</w:t>
      </w:r>
      <w:proofErr w:type="gramEnd"/>
      <w:r>
        <w:rPr>
          <w:rFonts w:ascii="Arial" w:hAnsi="Arial" w:cs="Arial"/>
          <w:sz w:val="20"/>
          <w:szCs w:val="20"/>
        </w:rPr>
        <w:t xml:space="preserve"> Федеральным </w:t>
      </w:r>
      <w:hyperlink r:id="rId110" w:history="1">
        <w:r>
          <w:rPr>
            <w:rFonts w:ascii="Arial" w:hAnsi="Arial" w:cs="Arial"/>
            <w:color w:val="0000FF"/>
            <w:sz w:val="20"/>
            <w:szCs w:val="20"/>
          </w:rPr>
          <w:t>законом</w:t>
        </w:r>
      </w:hyperlink>
      <w:r>
        <w:rPr>
          <w:rFonts w:ascii="Arial" w:hAnsi="Arial" w:cs="Arial"/>
          <w:sz w:val="20"/>
          <w:szCs w:val="20"/>
        </w:rPr>
        <w:t xml:space="preserve"> от 22.10.2013 N 284-ФЗ)</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Муниципальный служащий обязан:</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исполнять должностные обязанности добросовестно, на высоком профессиональном уровне;</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2) 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roofErr w:type="gramEnd"/>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и религиозных объединений и иных организаций;</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проявлять корректность в обращении с гражданами;</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проявлять уважение к нравственным обычаям и традициям народов Российской Федерации;</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учитывать культурные и иные особенности различных этнических и социальных групп, а также конфессий;</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способствовать межнациональному и межконфессиональному согласию;</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не допускать конфликтных ситуаций, способных нанести ущерб его репутации или авторитету муниципального органа.</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Муниципальный служащий, являющийся руководителем, обязан не допускать случаи принуждения муниципальных служащих к участию в деятельности политических партий, других общественных и религиозных объединений.</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6" w:name="Par269"/>
      <w:bookmarkEnd w:id="6"/>
      <w:r>
        <w:rPr>
          <w:rFonts w:ascii="Arial" w:eastAsiaTheme="minorHAnsi" w:hAnsi="Arial" w:cs="Arial"/>
          <w:color w:val="auto"/>
          <w:sz w:val="20"/>
          <w:szCs w:val="20"/>
        </w:rPr>
        <w:t>Статья 15. Представление сведений о доходах, расходах, об имуществе и обязательствах имущественного характера</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1" w:history="1">
        <w:r>
          <w:rPr>
            <w:rFonts w:ascii="Arial" w:hAnsi="Arial" w:cs="Arial"/>
            <w:color w:val="0000FF"/>
            <w:sz w:val="20"/>
            <w:szCs w:val="20"/>
          </w:rPr>
          <w:t>закона</w:t>
        </w:r>
      </w:hyperlink>
      <w:r>
        <w:rPr>
          <w:rFonts w:ascii="Arial" w:hAnsi="Arial" w:cs="Arial"/>
          <w:sz w:val="20"/>
          <w:szCs w:val="20"/>
        </w:rPr>
        <w:t xml:space="preserve"> от 03.12.2012 N 231-ФЗ)</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w:t>
      </w:r>
      <w:proofErr w:type="gramStart"/>
      <w:r>
        <w:rPr>
          <w:rFonts w:ascii="Arial" w:hAnsi="Arial" w:cs="Arial"/>
          <w:sz w:val="20"/>
          <w:szCs w:val="20"/>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r>
        <w:rPr>
          <w:rFonts w:ascii="Arial" w:hAnsi="Arial" w:cs="Arial"/>
          <w:sz w:val="20"/>
          <w:szCs w:val="20"/>
        </w:rPr>
        <w:t xml:space="preserve"> Указанные сведения представляются в порядке, сроки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субъектов Российской Федерации.</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21.11.2011 </w:t>
      </w:r>
      <w:hyperlink r:id="rId112" w:history="1">
        <w:r>
          <w:rPr>
            <w:rFonts w:ascii="Arial" w:hAnsi="Arial" w:cs="Arial"/>
            <w:color w:val="0000FF"/>
            <w:sz w:val="20"/>
            <w:szCs w:val="20"/>
          </w:rPr>
          <w:t>N 329-ФЗ</w:t>
        </w:r>
      </w:hyperlink>
      <w:r>
        <w:rPr>
          <w:rFonts w:ascii="Arial" w:hAnsi="Arial" w:cs="Arial"/>
          <w:sz w:val="20"/>
          <w:szCs w:val="20"/>
        </w:rPr>
        <w:t xml:space="preserve">, от 03.12.2012 </w:t>
      </w:r>
      <w:hyperlink r:id="rId113" w:history="1">
        <w:r>
          <w:rPr>
            <w:rFonts w:ascii="Arial" w:hAnsi="Arial" w:cs="Arial"/>
            <w:color w:val="0000FF"/>
            <w:sz w:val="20"/>
            <w:szCs w:val="20"/>
          </w:rPr>
          <w:t>N 231-ФЗ</w:t>
        </w:r>
      </w:hyperlink>
      <w:r>
        <w:rPr>
          <w:rFonts w:ascii="Arial" w:hAnsi="Arial" w:cs="Arial"/>
          <w:sz w:val="20"/>
          <w:szCs w:val="20"/>
        </w:rPr>
        <w:t>)</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w:t>
      </w:r>
      <w:proofErr w:type="gramStart"/>
      <w:r>
        <w:rPr>
          <w:rFonts w:ascii="Arial" w:hAnsi="Arial" w:cs="Arial"/>
          <w:sz w:val="20"/>
          <w:szCs w:val="20"/>
        </w:rPr>
        <w:t xml:space="preserve">Муниципальный служащий, замещающий должность муниципальной службы, включенную в соответствующий перечень, обязан представлять сведения о своих расходах, а также о расходах своих супруги (супруга) и несовершеннолетних детей в порядке и по </w:t>
      </w:r>
      <w:hyperlink r:id="rId114" w:history="1">
        <w:r>
          <w:rPr>
            <w:rFonts w:ascii="Arial" w:hAnsi="Arial" w:cs="Arial"/>
            <w:color w:val="0000FF"/>
            <w:sz w:val="20"/>
            <w:szCs w:val="20"/>
          </w:rPr>
          <w:t>форме</w:t>
        </w:r>
      </w:hyperlink>
      <w:r>
        <w:rPr>
          <w:rFonts w:ascii="Arial" w:hAnsi="Arial" w:cs="Arial"/>
          <w:sz w:val="20"/>
          <w:szCs w:val="20"/>
        </w:rPr>
        <w:t>,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субъектов Российской Федерации.</w:t>
      </w:r>
      <w:proofErr w:type="gramEnd"/>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1.1 введена Федеральным </w:t>
      </w:r>
      <w:hyperlink r:id="rId115" w:history="1">
        <w:r>
          <w:rPr>
            <w:rFonts w:ascii="Arial" w:hAnsi="Arial" w:cs="Arial"/>
            <w:color w:val="0000FF"/>
            <w:sz w:val="20"/>
            <w:szCs w:val="20"/>
          </w:rPr>
          <w:t>законом</w:t>
        </w:r>
      </w:hyperlink>
      <w:r>
        <w:rPr>
          <w:rFonts w:ascii="Arial" w:hAnsi="Arial" w:cs="Arial"/>
          <w:sz w:val="20"/>
          <w:szCs w:val="20"/>
        </w:rPr>
        <w:t xml:space="preserve"> от 03.12.2012 N 231-ФЗ)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w:t>
      </w:r>
      <w:proofErr w:type="gramStart"/>
      <w:r>
        <w:rPr>
          <w:rFonts w:ascii="Arial" w:hAnsi="Arial" w:cs="Arial"/>
          <w:sz w:val="20"/>
          <w:szCs w:val="20"/>
        </w:rPr>
        <w:t xml:space="preserve">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w:t>
      </w:r>
      <w:hyperlink r:id="rId116" w:history="1">
        <w:r>
          <w:rPr>
            <w:rFonts w:ascii="Arial" w:hAnsi="Arial" w:cs="Arial"/>
            <w:color w:val="0000FF"/>
            <w:sz w:val="20"/>
            <w:szCs w:val="20"/>
          </w:rPr>
          <w:t>законом</w:t>
        </w:r>
      </w:hyperlink>
      <w:r>
        <w:rPr>
          <w:rFonts w:ascii="Arial" w:hAnsi="Arial" w:cs="Arial"/>
          <w:sz w:val="20"/>
          <w:szCs w:val="20"/>
        </w:rPr>
        <w:t xml:space="preserve"> от 25 декабря 2008 года N 273-ФЗ "О противодействии коррупции" и Федеральным </w:t>
      </w:r>
      <w:hyperlink r:id="rId117" w:history="1">
        <w:r>
          <w:rPr>
            <w:rFonts w:ascii="Arial" w:hAnsi="Arial" w:cs="Arial"/>
            <w:color w:val="0000FF"/>
            <w:sz w:val="20"/>
            <w:szCs w:val="20"/>
          </w:rPr>
          <w:t>законом</w:t>
        </w:r>
      </w:hyperlink>
      <w:r>
        <w:rPr>
          <w:rFonts w:ascii="Arial" w:hAnsi="Arial" w:cs="Arial"/>
          <w:sz w:val="20"/>
          <w:szCs w:val="20"/>
        </w:rPr>
        <w:t xml:space="preserve"> от 3 декабря 2012 года N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w:t>
      </w:r>
      <w:proofErr w:type="gramEnd"/>
      <w:r>
        <w:rPr>
          <w:rFonts w:ascii="Arial" w:hAnsi="Arial" w:cs="Arial"/>
          <w:sz w:val="20"/>
          <w:szCs w:val="20"/>
        </w:rPr>
        <w:t xml:space="preserve">, </w:t>
      </w:r>
      <w:r>
        <w:rPr>
          <w:rFonts w:ascii="Arial" w:hAnsi="Arial" w:cs="Arial"/>
          <w:sz w:val="20"/>
          <w:szCs w:val="20"/>
        </w:rPr>
        <w:lastRenderedPageBreak/>
        <w:t>законами и иными нормативными правовыми актами субъектов Российской Федерации, муниципальными правовыми актами.</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1.2 введена Федеральным </w:t>
      </w:r>
      <w:hyperlink r:id="rId118" w:history="1">
        <w:r>
          <w:rPr>
            <w:rFonts w:ascii="Arial" w:hAnsi="Arial" w:cs="Arial"/>
            <w:color w:val="0000FF"/>
            <w:sz w:val="20"/>
            <w:szCs w:val="20"/>
          </w:rPr>
          <w:t>законом</w:t>
        </w:r>
      </w:hyperlink>
      <w:r>
        <w:rPr>
          <w:rFonts w:ascii="Arial" w:hAnsi="Arial" w:cs="Arial"/>
          <w:sz w:val="20"/>
          <w:szCs w:val="20"/>
        </w:rPr>
        <w:t xml:space="preserve"> от 03.12.2012 N 231-ФЗ; в ред. Федерального </w:t>
      </w:r>
      <w:hyperlink r:id="rId119" w:history="1">
        <w:r>
          <w:rPr>
            <w:rFonts w:ascii="Arial" w:hAnsi="Arial" w:cs="Arial"/>
            <w:color w:val="0000FF"/>
            <w:sz w:val="20"/>
            <w:szCs w:val="20"/>
          </w:rPr>
          <w:t>закона</w:t>
        </w:r>
      </w:hyperlink>
      <w:r>
        <w:rPr>
          <w:rFonts w:ascii="Arial" w:hAnsi="Arial" w:cs="Arial"/>
          <w:sz w:val="20"/>
          <w:szCs w:val="20"/>
        </w:rPr>
        <w:t xml:space="preserve"> от 03.04.2017 N 64-ФЗ)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Сведения о доходах, расходах, об имуществе и обязательствах имущественного характера, представляемые муниципальным служащим в соответствии с настоящей статьей, являются </w:t>
      </w:r>
      <w:hyperlink r:id="rId120" w:history="1">
        <w:r>
          <w:rPr>
            <w:rFonts w:ascii="Arial" w:hAnsi="Arial" w:cs="Arial"/>
            <w:color w:val="0000FF"/>
            <w:sz w:val="20"/>
            <w:szCs w:val="20"/>
          </w:rPr>
          <w:t>сведениями</w:t>
        </w:r>
      </w:hyperlink>
      <w:r>
        <w:rPr>
          <w:rFonts w:ascii="Arial" w:hAnsi="Arial" w:cs="Arial"/>
          <w:sz w:val="20"/>
          <w:szCs w:val="20"/>
        </w:rPr>
        <w:t xml:space="preserve"> конфиденциального характера, если федеральными законами они не отнесены к </w:t>
      </w:r>
      <w:hyperlink r:id="rId121" w:history="1">
        <w:r>
          <w:rPr>
            <w:rFonts w:ascii="Arial" w:hAnsi="Arial" w:cs="Arial"/>
            <w:color w:val="0000FF"/>
            <w:sz w:val="20"/>
            <w:szCs w:val="20"/>
          </w:rPr>
          <w:t>сведениям</w:t>
        </w:r>
      </w:hyperlink>
      <w:r>
        <w:rPr>
          <w:rFonts w:ascii="Arial" w:hAnsi="Arial" w:cs="Arial"/>
          <w:sz w:val="20"/>
          <w:szCs w:val="20"/>
        </w:rPr>
        <w:t>, составляющим государственную и иную охраняемую федеральными законами тайну.</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122" w:history="1">
        <w:r>
          <w:rPr>
            <w:rFonts w:ascii="Arial" w:hAnsi="Arial" w:cs="Arial"/>
            <w:color w:val="0000FF"/>
            <w:sz w:val="20"/>
            <w:szCs w:val="20"/>
          </w:rPr>
          <w:t>закона</w:t>
        </w:r>
      </w:hyperlink>
      <w:r>
        <w:rPr>
          <w:rFonts w:ascii="Arial" w:hAnsi="Arial" w:cs="Arial"/>
          <w:sz w:val="20"/>
          <w:szCs w:val="20"/>
        </w:rPr>
        <w:t xml:space="preserve"> от 03.12.2012 N 231-ФЗ)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Не допускается использование сведений о доходах, расходах, об имуществе и обязательствах имущественного характера для установления или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Федеральных законов от 21.11.2011 </w:t>
      </w:r>
      <w:hyperlink r:id="rId123" w:history="1">
        <w:r>
          <w:rPr>
            <w:rFonts w:ascii="Arial" w:hAnsi="Arial" w:cs="Arial"/>
            <w:color w:val="0000FF"/>
            <w:sz w:val="20"/>
            <w:szCs w:val="20"/>
          </w:rPr>
          <w:t>N 329-ФЗ</w:t>
        </w:r>
      </w:hyperlink>
      <w:r>
        <w:rPr>
          <w:rFonts w:ascii="Arial" w:hAnsi="Arial" w:cs="Arial"/>
          <w:sz w:val="20"/>
          <w:szCs w:val="20"/>
        </w:rPr>
        <w:t xml:space="preserve">, от 03.12.2012 </w:t>
      </w:r>
      <w:hyperlink r:id="rId124" w:history="1">
        <w:r>
          <w:rPr>
            <w:rFonts w:ascii="Arial" w:hAnsi="Arial" w:cs="Arial"/>
            <w:color w:val="0000FF"/>
            <w:sz w:val="20"/>
            <w:szCs w:val="20"/>
          </w:rPr>
          <w:t>N 231-ФЗ</w:t>
        </w:r>
      </w:hyperlink>
      <w:r>
        <w:rPr>
          <w:rFonts w:ascii="Arial" w:hAnsi="Arial" w:cs="Arial"/>
          <w:sz w:val="20"/>
          <w:szCs w:val="20"/>
        </w:rPr>
        <w:t>)</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Лица, виновные в разглашении сведений о доходах, расходах, об имуществе и обязательствах имущественного характера муниципальных служащих или в использовании этих сведений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4 в ред. Федерального </w:t>
      </w:r>
      <w:hyperlink r:id="rId125" w:history="1">
        <w:r>
          <w:rPr>
            <w:rFonts w:ascii="Arial" w:hAnsi="Arial" w:cs="Arial"/>
            <w:color w:val="0000FF"/>
            <w:sz w:val="20"/>
            <w:szCs w:val="20"/>
          </w:rPr>
          <w:t>закона</w:t>
        </w:r>
      </w:hyperlink>
      <w:r>
        <w:rPr>
          <w:rFonts w:ascii="Arial" w:hAnsi="Arial" w:cs="Arial"/>
          <w:sz w:val="20"/>
          <w:szCs w:val="20"/>
        </w:rPr>
        <w:t xml:space="preserve"> от 03.12.2012 N 231-ФЗ)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w:t>
      </w:r>
      <w:proofErr w:type="gramStart"/>
      <w:r>
        <w:rPr>
          <w:rFonts w:ascii="Arial" w:hAnsi="Arial" w:cs="Arial"/>
          <w:sz w:val="20"/>
          <w:szCs w:val="20"/>
        </w:rPr>
        <w:t>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муниципального служащего с муниципальной службы.</w:t>
      </w:r>
      <w:proofErr w:type="gramEnd"/>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5 введена Федеральным </w:t>
      </w:r>
      <w:hyperlink r:id="rId126" w:history="1">
        <w:r>
          <w:rPr>
            <w:rFonts w:ascii="Arial" w:hAnsi="Arial" w:cs="Arial"/>
            <w:color w:val="0000FF"/>
            <w:sz w:val="20"/>
            <w:szCs w:val="20"/>
          </w:rPr>
          <w:t>законом</w:t>
        </w:r>
      </w:hyperlink>
      <w:r>
        <w:rPr>
          <w:rFonts w:ascii="Arial" w:hAnsi="Arial" w:cs="Arial"/>
          <w:sz w:val="20"/>
          <w:szCs w:val="20"/>
        </w:rPr>
        <w:t xml:space="preserve"> от 21.11.2011 N 329-ФЗ, в ред. Федерального </w:t>
      </w:r>
      <w:hyperlink r:id="rId127" w:history="1">
        <w:r>
          <w:rPr>
            <w:rFonts w:ascii="Arial" w:hAnsi="Arial" w:cs="Arial"/>
            <w:color w:val="0000FF"/>
            <w:sz w:val="20"/>
            <w:szCs w:val="20"/>
          </w:rPr>
          <w:t>закона</w:t>
        </w:r>
      </w:hyperlink>
      <w:r>
        <w:rPr>
          <w:rFonts w:ascii="Arial" w:hAnsi="Arial" w:cs="Arial"/>
          <w:sz w:val="20"/>
          <w:szCs w:val="20"/>
        </w:rPr>
        <w:t xml:space="preserve"> от 03.12.2012 N 231-ФЗ)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w:t>
      </w:r>
      <w:proofErr w:type="gramStart"/>
      <w:r>
        <w:rPr>
          <w:rFonts w:ascii="Arial" w:hAnsi="Arial" w:cs="Arial"/>
          <w:sz w:val="20"/>
          <w:szCs w:val="20"/>
        </w:rPr>
        <w:t>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достоверности и полноты сведений о доходах, расходах, об имуществе и обязательствах имущественного характера, представляемых 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 правовыми</w:t>
      </w:r>
      <w:proofErr w:type="gramEnd"/>
      <w:r>
        <w:rPr>
          <w:rFonts w:ascii="Arial" w:hAnsi="Arial" w:cs="Arial"/>
          <w:sz w:val="20"/>
          <w:szCs w:val="20"/>
        </w:rPr>
        <w:t xml:space="preserve">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w:t>
      </w:r>
      <w:hyperlink r:id="rId128" w:history="1">
        <w:r>
          <w:rPr>
            <w:rFonts w:ascii="Arial" w:hAnsi="Arial" w:cs="Arial"/>
            <w:color w:val="0000FF"/>
            <w:sz w:val="20"/>
            <w:szCs w:val="20"/>
          </w:rPr>
          <w:t>законом</w:t>
        </w:r>
      </w:hyperlink>
      <w:r>
        <w:rPr>
          <w:rFonts w:ascii="Arial" w:hAnsi="Arial" w:cs="Arial"/>
          <w:sz w:val="20"/>
          <w:szCs w:val="20"/>
        </w:rPr>
        <w:t xml:space="preserve"> от 25 декабря 2008 года N 273-ФЗ "О противодействии коррупции" и другими нормативными правовыми актами Российской Федерации, осуществляется в порядке, определяемом нормативными правовыми актами субъекта Российской Федерации.</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 введена Федеральным </w:t>
      </w:r>
      <w:hyperlink r:id="rId129" w:history="1">
        <w:r>
          <w:rPr>
            <w:rFonts w:ascii="Arial" w:hAnsi="Arial" w:cs="Arial"/>
            <w:color w:val="0000FF"/>
            <w:sz w:val="20"/>
            <w:szCs w:val="20"/>
          </w:rPr>
          <w:t>законом</w:t>
        </w:r>
      </w:hyperlink>
      <w:r>
        <w:rPr>
          <w:rFonts w:ascii="Arial" w:hAnsi="Arial" w:cs="Arial"/>
          <w:sz w:val="20"/>
          <w:szCs w:val="20"/>
        </w:rPr>
        <w:t xml:space="preserve"> от 21.11.2011 N 329-ФЗ, в ред. Федерального </w:t>
      </w:r>
      <w:hyperlink r:id="rId130" w:history="1">
        <w:r>
          <w:rPr>
            <w:rFonts w:ascii="Arial" w:hAnsi="Arial" w:cs="Arial"/>
            <w:color w:val="0000FF"/>
            <w:sz w:val="20"/>
            <w:szCs w:val="20"/>
          </w:rPr>
          <w:t>закона</w:t>
        </w:r>
      </w:hyperlink>
      <w:r>
        <w:rPr>
          <w:rFonts w:ascii="Arial" w:hAnsi="Arial" w:cs="Arial"/>
          <w:sz w:val="20"/>
          <w:szCs w:val="20"/>
        </w:rPr>
        <w:t xml:space="preserve"> от 03.12.2012 N 231-ФЗ)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w:t>
      </w:r>
      <w:proofErr w:type="gramStart"/>
      <w:r>
        <w:rPr>
          <w:rFonts w:ascii="Arial" w:hAnsi="Arial" w:cs="Arial"/>
          <w:sz w:val="20"/>
          <w:szCs w:val="20"/>
        </w:rPr>
        <w:t xml:space="preserve">Запросы о представлении сведений, составляющих банковскую, налоговую или иную охраняемую законом </w:t>
      </w:r>
      <w:hyperlink r:id="rId131" w:history="1">
        <w:r>
          <w:rPr>
            <w:rFonts w:ascii="Arial" w:hAnsi="Arial" w:cs="Arial"/>
            <w:color w:val="0000FF"/>
            <w:sz w:val="20"/>
            <w:szCs w:val="20"/>
          </w:rPr>
          <w:t>тайну</w:t>
        </w:r>
      </w:hyperlink>
      <w:r>
        <w:rPr>
          <w:rFonts w:ascii="Arial" w:hAnsi="Arial" w:cs="Arial"/>
          <w:sz w:val="20"/>
          <w:szCs w:val="20"/>
        </w:rPr>
        <w:t>, запросы в правоохранительные органы о проведении оперативно-</w:t>
      </w:r>
      <w:proofErr w:type="spellStart"/>
      <w:r>
        <w:rPr>
          <w:rFonts w:ascii="Arial" w:hAnsi="Arial" w:cs="Arial"/>
          <w:sz w:val="20"/>
          <w:szCs w:val="20"/>
        </w:rPr>
        <w:t>разыскных</w:t>
      </w:r>
      <w:proofErr w:type="spellEnd"/>
      <w:r>
        <w:rPr>
          <w:rFonts w:ascii="Arial" w:hAnsi="Arial" w:cs="Arial"/>
          <w:sz w:val="20"/>
          <w:szCs w:val="20"/>
        </w:rPr>
        <w:t xml:space="preserve">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интересах муниципальных органов направляются высшими должностными лицами субъектов Российской Федерации (руководителями</w:t>
      </w:r>
      <w:proofErr w:type="gramEnd"/>
      <w:r>
        <w:rPr>
          <w:rFonts w:ascii="Arial" w:hAnsi="Arial" w:cs="Arial"/>
          <w:sz w:val="20"/>
          <w:szCs w:val="20"/>
        </w:rPr>
        <w:t xml:space="preserve"> высших исполнительных органов государственной власти субъектов Российской Федерации) в порядке, определяемом нормативными правовыми актами Российской Федерации.</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7 введена Федеральным </w:t>
      </w:r>
      <w:hyperlink r:id="rId132" w:history="1">
        <w:r>
          <w:rPr>
            <w:rFonts w:ascii="Arial" w:hAnsi="Arial" w:cs="Arial"/>
            <w:color w:val="0000FF"/>
            <w:sz w:val="20"/>
            <w:szCs w:val="20"/>
          </w:rPr>
          <w:t>законом</w:t>
        </w:r>
      </w:hyperlink>
      <w:r>
        <w:rPr>
          <w:rFonts w:ascii="Arial" w:hAnsi="Arial" w:cs="Arial"/>
          <w:sz w:val="20"/>
          <w:szCs w:val="20"/>
        </w:rPr>
        <w:t xml:space="preserve"> от 21.11.2011 N 329-ФЗ)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bookmarkStart w:id="7" w:name="Par290"/>
      <w:bookmarkEnd w:id="7"/>
      <w:r>
        <w:rPr>
          <w:rFonts w:ascii="Arial" w:hAnsi="Arial" w:cs="Arial"/>
          <w:sz w:val="20"/>
          <w:szCs w:val="20"/>
        </w:rPr>
        <w:t xml:space="preserve">8. </w:t>
      </w:r>
      <w:proofErr w:type="gramStart"/>
      <w:r>
        <w:rPr>
          <w:rFonts w:ascii="Arial" w:hAnsi="Arial" w:cs="Arial"/>
          <w:sz w:val="20"/>
          <w:szCs w:val="20"/>
        </w:rPr>
        <w:t xml:space="preserve">Граждане, претендующие на замещение должности главы местной администрации по контракту, и лицо, замещающее указанную должность, представляют сведения о своих доходах, расходах, об имуществе и обязательствах имущественного характера, а также сведения о доходах, расходах, об </w:t>
      </w:r>
      <w:r>
        <w:rPr>
          <w:rFonts w:ascii="Arial" w:hAnsi="Arial" w:cs="Arial"/>
          <w:sz w:val="20"/>
          <w:szCs w:val="20"/>
        </w:rPr>
        <w:lastRenderedPageBreak/>
        <w:t>имуществе и обязательствах имущественного характера своих супруг (супругов) и несовершеннолетних детей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w:t>
      </w:r>
      <w:proofErr w:type="gramEnd"/>
      <w:r>
        <w:rPr>
          <w:rFonts w:ascii="Arial" w:hAnsi="Arial" w:cs="Arial"/>
          <w:sz w:val="20"/>
          <w:szCs w:val="20"/>
        </w:rPr>
        <w:t>) в порядке, установленном законом субъекта Российской Федерации.</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8 введена Федеральным </w:t>
      </w:r>
      <w:hyperlink r:id="rId133" w:history="1">
        <w:r>
          <w:rPr>
            <w:rFonts w:ascii="Arial" w:hAnsi="Arial" w:cs="Arial"/>
            <w:color w:val="0000FF"/>
            <w:sz w:val="20"/>
            <w:szCs w:val="20"/>
          </w:rPr>
          <w:t>законом</w:t>
        </w:r>
      </w:hyperlink>
      <w:r>
        <w:rPr>
          <w:rFonts w:ascii="Arial" w:hAnsi="Arial" w:cs="Arial"/>
          <w:sz w:val="20"/>
          <w:szCs w:val="20"/>
        </w:rPr>
        <w:t xml:space="preserve"> от 03.04.2017 N 64-ФЗ)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Сведения о доходах, расходах, об имуществе и обязательствах имущественного характера, представленные лицом, замещающим должность главы местной администрации по контракту, размещаются на официальном сайте органа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9 введена Федеральным </w:t>
      </w:r>
      <w:hyperlink r:id="rId134" w:history="1">
        <w:r>
          <w:rPr>
            <w:rFonts w:ascii="Arial" w:hAnsi="Arial" w:cs="Arial"/>
            <w:color w:val="0000FF"/>
            <w:sz w:val="20"/>
            <w:szCs w:val="20"/>
          </w:rPr>
          <w:t>законом</w:t>
        </w:r>
      </w:hyperlink>
      <w:r>
        <w:rPr>
          <w:rFonts w:ascii="Arial" w:hAnsi="Arial" w:cs="Arial"/>
          <w:sz w:val="20"/>
          <w:szCs w:val="20"/>
        </w:rPr>
        <w:t xml:space="preserve"> от 03.04.2017 N 64-ФЗ)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bookmarkStart w:id="8" w:name="Par294"/>
      <w:bookmarkEnd w:id="8"/>
      <w:r>
        <w:rPr>
          <w:rFonts w:ascii="Arial" w:hAnsi="Arial" w:cs="Arial"/>
          <w:sz w:val="20"/>
          <w:szCs w:val="20"/>
        </w:rPr>
        <w:t xml:space="preserve">10.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w:anchor="Par290" w:history="1">
        <w:r>
          <w:rPr>
            <w:rFonts w:ascii="Arial" w:hAnsi="Arial" w:cs="Arial"/>
            <w:color w:val="0000FF"/>
            <w:sz w:val="20"/>
            <w:szCs w:val="20"/>
          </w:rPr>
          <w:t>частью 8</w:t>
        </w:r>
      </w:hyperlink>
      <w:r>
        <w:rPr>
          <w:rFonts w:ascii="Arial" w:hAnsi="Arial" w:cs="Arial"/>
          <w:sz w:val="20"/>
          <w:szCs w:val="20"/>
        </w:rPr>
        <w:t xml:space="preserve"> настоящей статьи, осуществляется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10 введена Федеральным </w:t>
      </w:r>
      <w:hyperlink r:id="rId135" w:history="1">
        <w:r>
          <w:rPr>
            <w:rFonts w:ascii="Arial" w:hAnsi="Arial" w:cs="Arial"/>
            <w:color w:val="0000FF"/>
            <w:sz w:val="20"/>
            <w:szCs w:val="20"/>
          </w:rPr>
          <w:t>законом</w:t>
        </w:r>
      </w:hyperlink>
      <w:r>
        <w:rPr>
          <w:rFonts w:ascii="Arial" w:hAnsi="Arial" w:cs="Arial"/>
          <w:sz w:val="20"/>
          <w:szCs w:val="20"/>
        </w:rPr>
        <w:t xml:space="preserve"> от 03.04.2017 N 64-ФЗ)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w:t>
      </w:r>
      <w:proofErr w:type="gramStart"/>
      <w:r>
        <w:rPr>
          <w:rFonts w:ascii="Arial" w:hAnsi="Arial" w:cs="Arial"/>
          <w:sz w:val="20"/>
          <w:szCs w:val="20"/>
        </w:rPr>
        <w:t xml:space="preserve">При выявлении в результате проверки, осуществленной в соответствии с </w:t>
      </w:r>
      <w:hyperlink w:anchor="Par294" w:history="1">
        <w:r>
          <w:rPr>
            <w:rFonts w:ascii="Arial" w:hAnsi="Arial" w:cs="Arial"/>
            <w:color w:val="0000FF"/>
            <w:sz w:val="20"/>
            <w:szCs w:val="20"/>
          </w:rPr>
          <w:t>частью 10</w:t>
        </w:r>
      </w:hyperlink>
      <w:r>
        <w:rPr>
          <w:rFonts w:ascii="Arial" w:hAnsi="Arial" w:cs="Arial"/>
          <w:sz w:val="20"/>
          <w:szCs w:val="20"/>
        </w:rPr>
        <w:t xml:space="preserve"> настоящей статьи, фактов несоблюдения лицом, замещающим должность главы местной администрации по контракту, ограничений, запретов, неисполнения обязанностей, которые установлены настоящим Федеральным законом, Федеральным </w:t>
      </w:r>
      <w:hyperlink r:id="rId136" w:history="1">
        <w:r>
          <w:rPr>
            <w:rFonts w:ascii="Arial" w:hAnsi="Arial" w:cs="Arial"/>
            <w:color w:val="0000FF"/>
            <w:sz w:val="20"/>
            <w:szCs w:val="20"/>
          </w:rPr>
          <w:t>законом</w:t>
        </w:r>
      </w:hyperlink>
      <w:r>
        <w:rPr>
          <w:rFonts w:ascii="Arial" w:hAnsi="Arial" w:cs="Arial"/>
          <w:sz w:val="20"/>
          <w:szCs w:val="20"/>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37" w:history="1">
        <w:r>
          <w:rPr>
            <w:rFonts w:ascii="Arial" w:hAnsi="Arial" w:cs="Arial"/>
            <w:color w:val="0000FF"/>
            <w:sz w:val="20"/>
            <w:szCs w:val="20"/>
          </w:rPr>
          <w:t>законом</w:t>
        </w:r>
      </w:hyperlink>
      <w:r>
        <w:rPr>
          <w:rFonts w:ascii="Arial" w:hAnsi="Arial" w:cs="Arial"/>
          <w:sz w:val="20"/>
          <w:szCs w:val="20"/>
        </w:rPr>
        <w:t xml:space="preserve"> от 7 мая</w:t>
      </w:r>
      <w:proofErr w:type="gramEnd"/>
      <w:r>
        <w:rPr>
          <w:rFonts w:ascii="Arial" w:hAnsi="Arial" w:cs="Arial"/>
          <w:sz w:val="20"/>
          <w:szCs w:val="20"/>
        </w:rPr>
        <w:t xml:space="preserve"> </w:t>
      </w:r>
      <w:proofErr w:type="gramStart"/>
      <w:r>
        <w:rPr>
          <w:rFonts w:ascii="Arial" w:hAnsi="Arial" w:cs="Arial"/>
          <w:sz w:val="20"/>
          <w:szCs w:val="20"/>
        </w:rPr>
        <w:t>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 прекращении полномочий лица, замещающего</w:t>
      </w:r>
      <w:proofErr w:type="gramEnd"/>
      <w:r>
        <w:rPr>
          <w:rFonts w:ascii="Arial" w:hAnsi="Arial" w:cs="Arial"/>
          <w:sz w:val="20"/>
          <w:szCs w:val="20"/>
        </w:rPr>
        <w:t xml:space="preserve"> должность главы местной администрации по контракту, или применении в отношении его иного дисциплинарного взыскания в орган местного самоуправления, уполномоченный принимать соответствующее решение, или в суд.</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11 введена Федеральным </w:t>
      </w:r>
      <w:hyperlink r:id="rId138" w:history="1">
        <w:r>
          <w:rPr>
            <w:rFonts w:ascii="Arial" w:hAnsi="Arial" w:cs="Arial"/>
            <w:color w:val="0000FF"/>
            <w:sz w:val="20"/>
            <w:szCs w:val="20"/>
          </w:rPr>
          <w:t>законом</w:t>
        </w:r>
      </w:hyperlink>
      <w:r>
        <w:rPr>
          <w:rFonts w:ascii="Arial" w:hAnsi="Arial" w:cs="Arial"/>
          <w:sz w:val="20"/>
          <w:szCs w:val="20"/>
        </w:rPr>
        <w:t xml:space="preserve"> от 03.04.2017 N 64-ФЗ)</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9" w:name="Par299"/>
      <w:bookmarkEnd w:id="9"/>
      <w:r>
        <w:rPr>
          <w:rFonts w:ascii="Arial" w:eastAsiaTheme="minorHAnsi" w:hAnsi="Arial" w:cs="Arial"/>
          <w:color w:val="auto"/>
          <w:sz w:val="20"/>
          <w:szCs w:val="20"/>
        </w:rPr>
        <w:t>Статья 15.1. Представление сведений о размещении информации в информационно-телекоммуникационной сети "Интернет"</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введена</w:t>
      </w:r>
      <w:proofErr w:type="gramEnd"/>
      <w:r>
        <w:rPr>
          <w:rFonts w:ascii="Arial" w:hAnsi="Arial" w:cs="Arial"/>
          <w:sz w:val="20"/>
          <w:szCs w:val="20"/>
        </w:rPr>
        <w:t xml:space="preserve"> Федеральным </w:t>
      </w:r>
      <w:hyperlink r:id="rId139" w:history="1">
        <w:r>
          <w:rPr>
            <w:rFonts w:ascii="Arial" w:hAnsi="Arial" w:cs="Arial"/>
            <w:color w:val="0000FF"/>
            <w:sz w:val="20"/>
            <w:szCs w:val="20"/>
          </w:rPr>
          <w:t>законом</w:t>
        </w:r>
      </w:hyperlink>
      <w:r>
        <w:rPr>
          <w:rFonts w:ascii="Arial" w:hAnsi="Arial" w:cs="Arial"/>
          <w:sz w:val="20"/>
          <w:szCs w:val="20"/>
        </w:rPr>
        <w:t xml:space="preserve"> от 30.06.2016 N 224-ФЗ)</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autoSpaceDE w:val="0"/>
        <w:autoSpaceDN w:val="0"/>
        <w:adjustRightInd w:val="0"/>
        <w:spacing w:after="0" w:line="240" w:lineRule="auto"/>
        <w:ind w:firstLine="540"/>
        <w:jc w:val="both"/>
        <w:rPr>
          <w:rFonts w:ascii="Arial" w:hAnsi="Arial" w:cs="Arial"/>
          <w:sz w:val="20"/>
          <w:szCs w:val="20"/>
        </w:rPr>
      </w:pPr>
      <w:bookmarkStart w:id="10" w:name="Par302"/>
      <w:bookmarkEnd w:id="10"/>
      <w:r>
        <w:rPr>
          <w:rFonts w:ascii="Arial" w:hAnsi="Arial" w:cs="Arial"/>
          <w:sz w:val="20"/>
          <w:szCs w:val="20"/>
        </w:rPr>
        <w:t>1.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 представляют:</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1) гражданин, претендующий на замещение должности муниципальной службы, - при поступлении на службу за три календарных года, предшествующих году поступления на муниципальную службу;</w:t>
      </w:r>
      <w:proofErr w:type="gramEnd"/>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муниципальный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муниципального служащего.</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Сведения, указанные в </w:t>
      </w:r>
      <w:hyperlink w:anchor="Par302" w:history="1">
        <w:r>
          <w:rPr>
            <w:rFonts w:ascii="Arial" w:hAnsi="Arial" w:cs="Arial"/>
            <w:color w:val="0000FF"/>
            <w:sz w:val="20"/>
            <w:szCs w:val="20"/>
          </w:rPr>
          <w:t>части 1</w:t>
        </w:r>
      </w:hyperlink>
      <w:r>
        <w:rPr>
          <w:rFonts w:ascii="Arial" w:hAnsi="Arial" w:cs="Arial"/>
          <w:sz w:val="20"/>
          <w:szCs w:val="20"/>
        </w:rPr>
        <w:t xml:space="preserve"> настоящей статьи, представляются гражданами, претендующими на замещение должности муниципальной службы, при поступлении на муниципальную службу, а муниципальными служащими - не позднее 1 апреля года, следующего </w:t>
      </w:r>
      <w:proofErr w:type="gramStart"/>
      <w:r>
        <w:rPr>
          <w:rFonts w:ascii="Arial" w:hAnsi="Arial" w:cs="Arial"/>
          <w:sz w:val="20"/>
          <w:szCs w:val="20"/>
        </w:rPr>
        <w:t>за</w:t>
      </w:r>
      <w:proofErr w:type="gramEnd"/>
      <w:r>
        <w:rPr>
          <w:rFonts w:ascii="Arial" w:hAnsi="Arial" w:cs="Arial"/>
          <w:sz w:val="20"/>
          <w:szCs w:val="20"/>
        </w:rPr>
        <w:t xml:space="preserve"> отчетным. Сведения, указанные в </w:t>
      </w:r>
      <w:hyperlink w:anchor="Par302" w:history="1">
        <w:r>
          <w:rPr>
            <w:rFonts w:ascii="Arial" w:hAnsi="Arial" w:cs="Arial"/>
            <w:color w:val="0000FF"/>
            <w:sz w:val="20"/>
            <w:szCs w:val="20"/>
          </w:rPr>
          <w:t>части 1</w:t>
        </w:r>
      </w:hyperlink>
      <w:r>
        <w:rPr>
          <w:rFonts w:ascii="Arial" w:hAnsi="Arial" w:cs="Arial"/>
          <w:sz w:val="20"/>
          <w:szCs w:val="20"/>
        </w:rPr>
        <w:t xml:space="preserve"> настоящей статьи, представляются по форме, установленной Правительством Российской Федерации.</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 решению представителя нанимателя уполномоченные им муниципальные служащие осуществляют обработку общедоступной информации, размещенной претендентами на замещение должности муниципальной службы и муниципальными служащими в информационно-</w:t>
      </w:r>
      <w:r>
        <w:rPr>
          <w:rFonts w:ascii="Arial" w:hAnsi="Arial" w:cs="Arial"/>
          <w:sz w:val="20"/>
          <w:szCs w:val="20"/>
        </w:rPr>
        <w:lastRenderedPageBreak/>
        <w:t xml:space="preserve">телекоммуникационной сети "Интернет", а также проверку достоверности и полноты сведений, предусмотренных </w:t>
      </w:r>
      <w:hyperlink w:anchor="Par302" w:history="1">
        <w:r>
          <w:rPr>
            <w:rFonts w:ascii="Arial" w:hAnsi="Arial" w:cs="Arial"/>
            <w:color w:val="0000FF"/>
            <w:sz w:val="20"/>
            <w:szCs w:val="20"/>
          </w:rPr>
          <w:t>частью 1</w:t>
        </w:r>
      </w:hyperlink>
      <w:r>
        <w:rPr>
          <w:rFonts w:ascii="Arial" w:hAnsi="Arial" w:cs="Arial"/>
          <w:sz w:val="20"/>
          <w:szCs w:val="20"/>
        </w:rPr>
        <w:t xml:space="preserve"> настоящей статьи.</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4. ПОРЯДОК ПОСТУПЛЕНИЯ НА МУНИЦИПАЛЬНУЮ СЛУЖБУ,</w:t>
      </w:r>
    </w:p>
    <w:p w:rsidR="00B32D2B" w:rsidRDefault="00B32D2B" w:rsidP="00B32D2B">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ЕЕ ПРОХОЖДЕНИЯ И ПРЕКРАЩЕНИЯ</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16. Поступление на муниципальную службу</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w:t>
      </w:r>
      <w:proofErr w:type="gramStart"/>
      <w:r>
        <w:rPr>
          <w:rFonts w:ascii="Arial" w:hAnsi="Arial" w:cs="Arial"/>
          <w:sz w:val="20"/>
          <w:szCs w:val="20"/>
        </w:rPr>
        <w:t xml:space="preserve">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настоящим Федеральным </w:t>
      </w:r>
      <w:hyperlink w:anchor="Par102" w:history="1">
        <w:r>
          <w:rPr>
            <w:rFonts w:ascii="Arial" w:hAnsi="Arial" w:cs="Arial"/>
            <w:color w:val="0000FF"/>
            <w:sz w:val="20"/>
            <w:szCs w:val="20"/>
          </w:rPr>
          <w:t>законом</w:t>
        </w:r>
      </w:hyperlink>
      <w:r>
        <w:rPr>
          <w:rFonts w:ascii="Arial" w:hAnsi="Arial" w:cs="Arial"/>
          <w:sz w:val="20"/>
          <w:szCs w:val="20"/>
        </w:rPr>
        <w:t xml:space="preserve"> для замещения должностей муниципальной службы, при отсутствии обстоятельств, указанных в </w:t>
      </w:r>
      <w:hyperlink w:anchor="Par168" w:history="1">
        <w:r>
          <w:rPr>
            <w:rFonts w:ascii="Arial" w:hAnsi="Arial" w:cs="Arial"/>
            <w:color w:val="0000FF"/>
            <w:sz w:val="20"/>
            <w:szCs w:val="20"/>
          </w:rPr>
          <w:t>статье 13</w:t>
        </w:r>
      </w:hyperlink>
      <w:r>
        <w:rPr>
          <w:rFonts w:ascii="Arial" w:hAnsi="Arial" w:cs="Arial"/>
          <w:sz w:val="20"/>
          <w:szCs w:val="20"/>
        </w:rPr>
        <w:t xml:space="preserve"> настоящего Федерального закона в качестве ограничений, связанных с муниципальной службой.</w:t>
      </w:r>
      <w:proofErr w:type="gramEnd"/>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w:t>
      </w:r>
      <w:proofErr w:type="gramStart"/>
      <w:r>
        <w:rPr>
          <w:rFonts w:ascii="Arial" w:hAnsi="Arial" w:cs="Arial"/>
          <w:sz w:val="20"/>
          <w:szCs w:val="20"/>
        </w:rPr>
        <w:t>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roofErr w:type="gramEnd"/>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bookmarkStart w:id="11" w:name="Par315"/>
      <w:bookmarkEnd w:id="11"/>
      <w:r>
        <w:rPr>
          <w:rFonts w:ascii="Arial" w:hAnsi="Arial" w:cs="Arial"/>
          <w:sz w:val="20"/>
          <w:szCs w:val="20"/>
        </w:rPr>
        <w:t>3. При поступлении на муниципальную службу гражданин представляет:</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заявление с просьбой о поступлении на муниципальную службу и замещении должности муниципальной службы;</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собственноручно заполненную и подписанную анкету по </w:t>
      </w:r>
      <w:hyperlink r:id="rId140" w:history="1">
        <w:r>
          <w:rPr>
            <w:rFonts w:ascii="Arial" w:hAnsi="Arial" w:cs="Arial"/>
            <w:color w:val="0000FF"/>
            <w:sz w:val="20"/>
            <w:szCs w:val="20"/>
          </w:rPr>
          <w:t>форме</w:t>
        </w:r>
      </w:hyperlink>
      <w:r>
        <w:rPr>
          <w:rFonts w:ascii="Arial" w:hAnsi="Arial" w:cs="Arial"/>
          <w:sz w:val="20"/>
          <w:szCs w:val="20"/>
        </w:rPr>
        <w:t>, установленной уполномоченным Правительством Российской Федерации федеральным органом исполнительной власти;</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41" w:history="1">
        <w:r>
          <w:rPr>
            <w:rFonts w:ascii="Arial" w:hAnsi="Arial" w:cs="Arial"/>
            <w:color w:val="0000FF"/>
            <w:sz w:val="20"/>
            <w:szCs w:val="20"/>
          </w:rPr>
          <w:t>закона</w:t>
        </w:r>
      </w:hyperlink>
      <w:r>
        <w:rPr>
          <w:rFonts w:ascii="Arial" w:hAnsi="Arial" w:cs="Arial"/>
          <w:sz w:val="20"/>
          <w:szCs w:val="20"/>
        </w:rPr>
        <w:t xml:space="preserve"> от 23.07.2008 N 160-ФЗ)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паспорт;</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трудовую книжку и (или) сведения о трудовой деятельности, оформленные в установленном законодательством </w:t>
      </w:r>
      <w:hyperlink r:id="rId142" w:history="1">
        <w:r>
          <w:rPr>
            <w:rFonts w:ascii="Arial" w:hAnsi="Arial" w:cs="Arial"/>
            <w:color w:val="0000FF"/>
            <w:sz w:val="20"/>
            <w:szCs w:val="20"/>
          </w:rPr>
          <w:t>порядке</w:t>
        </w:r>
      </w:hyperlink>
      <w:r>
        <w:rPr>
          <w:rFonts w:ascii="Arial" w:hAnsi="Arial" w:cs="Arial"/>
          <w:sz w:val="20"/>
          <w:szCs w:val="20"/>
        </w:rPr>
        <w:t>, за исключением случаев, когда трудовой договор (контракт) заключается впервые;</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43" w:history="1">
        <w:r>
          <w:rPr>
            <w:rFonts w:ascii="Arial" w:hAnsi="Arial" w:cs="Arial"/>
            <w:color w:val="0000FF"/>
            <w:sz w:val="20"/>
            <w:szCs w:val="20"/>
          </w:rPr>
          <w:t>закона</w:t>
        </w:r>
      </w:hyperlink>
      <w:r>
        <w:rPr>
          <w:rFonts w:ascii="Arial" w:hAnsi="Arial" w:cs="Arial"/>
          <w:sz w:val="20"/>
          <w:szCs w:val="20"/>
        </w:rPr>
        <w:t xml:space="preserve"> от 31.07.2020 N 268-ФЗ)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документ об образовании;</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документ, подтверждающий регистрацию в системе индивидуального (персонифицированного) учета, за исключением случаев, когда трудовой договор (контракт) заключается впервые;</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44" w:history="1">
        <w:r>
          <w:rPr>
            <w:rFonts w:ascii="Arial" w:hAnsi="Arial" w:cs="Arial"/>
            <w:color w:val="0000FF"/>
            <w:sz w:val="20"/>
            <w:szCs w:val="20"/>
          </w:rPr>
          <w:t>закона</w:t>
        </w:r>
      </w:hyperlink>
      <w:r>
        <w:rPr>
          <w:rFonts w:ascii="Arial" w:hAnsi="Arial" w:cs="Arial"/>
          <w:sz w:val="20"/>
          <w:szCs w:val="20"/>
        </w:rPr>
        <w:t xml:space="preserve"> от 08.06.2020 N 181-ФЗ)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свидетельство о постановке физического лица на учет в налоговом органе по месту жительства на территории Российской Федерации;</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документы воинского учета - для граждан, пребывающих в запасе, и лиц, подлежащих призыву на военную службу;</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45" w:history="1">
        <w:r>
          <w:rPr>
            <w:rFonts w:ascii="Arial" w:hAnsi="Arial" w:cs="Arial"/>
            <w:color w:val="0000FF"/>
            <w:sz w:val="20"/>
            <w:szCs w:val="20"/>
          </w:rPr>
          <w:t>закона</w:t>
        </w:r>
      </w:hyperlink>
      <w:r>
        <w:rPr>
          <w:rFonts w:ascii="Arial" w:hAnsi="Arial" w:cs="Arial"/>
          <w:sz w:val="20"/>
          <w:szCs w:val="20"/>
        </w:rPr>
        <w:t xml:space="preserve"> от 02.07.2013 N 170-ФЗ)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заключение медицинской организации об отсутствии заболевания, препятствующего поступлению на муниципальную службу;</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46" w:history="1">
        <w:r>
          <w:rPr>
            <w:rFonts w:ascii="Arial" w:hAnsi="Arial" w:cs="Arial"/>
            <w:color w:val="0000FF"/>
            <w:sz w:val="20"/>
            <w:szCs w:val="20"/>
          </w:rPr>
          <w:t>закона</w:t>
        </w:r>
      </w:hyperlink>
      <w:r>
        <w:rPr>
          <w:rFonts w:ascii="Arial" w:hAnsi="Arial" w:cs="Arial"/>
          <w:sz w:val="20"/>
          <w:szCs w:val="20"/>
        </w:rPr>
        <w:t xml:space="preserve"> от 25.11.2013 N 317-ФЗ)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сведения о доходах за год, предшествующий году поступления на муниципальную службу, об имуществе и обязательствах имущественного характера;</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10.1) сведения, предусмотренные </w:t>
      </w:r>
      <w:hyperlink w:anchor="Par299" w:history="1">
        <w:r>
          <w:rPr>
            <w:rFonts w:ascii="Arial" w:hAnsi="Arial" w:cs="Arial"/>
            <w:color w:val="0000FF"/>
            <w:sz w:val="20"/>
            <w:szCs w:val="20"/>
          </w:rPr>
          <w:t>статьей 15.1</w:t>
        </w:r>
      </w:hyperlink>
      <w:r>
        <w:rPr>
          <w:rFonts w:ascii="Arial" w:hAnsi="Arial" w:cs="Arial"/>
          <w:sz w:val="20"/>
          <w:szCs w:val="20"/>
        </w:rPr>
        <w:t xml:space="preserve"> настоящего Федерального закона;</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10.1 </w:t>
      </w:r>
      <w:proofErr w:type="gramStart"/>
      <w:r>
        <w:rPr>
          <w:rFonts w:ascii="Arial" w:hAnsi="Arial" w:cs="Arial"/>
          <w:sz w:val="20"/>
          <w:szCs w:val="20"/>
        </w:rPr>
        <w:t>введен</w:t>
      </w:r>
      <w:proofErr w:type="gramEnd"/>
      <w:r>
        <w:rPr>
          <w:rFonts w:ascii="Arial" w:hAnsi="Arial" w:cs="Arial"/>
          <w:sz w:val="20"/>
          <w:szCs w:val="20"/>
        </w:rPr>
        <w:t xml:space="preserve"> Федеральным </w:t>
      </w:r>
      <w:hyperlink r:id="rId147" w:history="1">
        <w:r>
          <w:rPr>
            <w:rFonts w:ascii="Arial" w:hAnsi="Arial" w:cs="Arial"/>
            <w:color w:val="0000FF"/>
            <w:sz w:val="20"/>
            <w:szCs w:val="20"/>
          </w:rPr>
          <w:t>законом</w:t>
        </w:r>
      </w:hyperlink>
      <w:r>
        <w:rPr>
          <w:rFonts w:ascii="Arial" w:hAnsi="Arial" w:cs="Arial"/>
          <w:sz w:val="20"/>
          <w:szCs w:val="20"/>
        </w:rPr>
        <w:t xml:space="preserve"> от 30.06.2016 N 224-ФЗ)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bookmarkStart w:id="12" w:name="Par334"/>
      <w:bookmarkEnd w:id="12"/>
      <w:r>
        <w:rPr>
          <w:rFonts w:ascii="Arial" w:hAnsi="Arial" w:cs="Arial"/>
          <w:sz w:val="20"/>
          <w:szCs w:val="20"/>
        </w:rPr>
        <w:lastRenderedPageBreak/>
        <w:t xml:space="preserve">4. Сведения, представленные в соответствии с настоящим Федеральным законом гражданином при поступлении на муниципальную службу, могут подвергаться проверке в установленном федеральными </w:t>
      </w:r>
      <w:hyperlink r:id="rId148" w:history="1">
        <w:r>
          <w:rPr>
            <w:rFonts w:ascii="Arial" w:hAnsi="Arial" w:cs="Arial"/>
            <w:color w:val="0000FF"/>
            <w:sz w:val="20"/>
            <w:szCs w:val="20"/>
          </w:rPr>
          <w:t>законами</w:t>
        </w:r>
      </w:hyperlink>
      <w:r>
        <w:rPr>
          <w:rFonts w:ascii="Arial" w:hAnsi="Arial" w:cs="Arial"/>
          <w:sz w:val="20"/>
          <w:szCs w:val="20"/>
        </w:rPr>
        <w:t xml:space="preserve"> порядке. В отдельных муниципальных образованиях федеральными законами могут устанавливаться дополнительные требования к проверке сведений, представляемых гражданином при поступлении на муниципальную службу.</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 случае установления в процессе проверки, предусмотренной </w:t>
      </w:r>
      <w:hyperlink w:anchor="Par334" w:history="1">
        <w:r>
          <w:rPr>
            <w:rFonts w:ascii="Arial" w:hAnsi="Arial" w:cs="Arial"/>
            <w:color w:val="0000FF"/>
            <w:sz w:val="20"/>
            <w:szCs w:val="20"/>
          </w:rPr>
          <w:t>частью 4</w:t>
        </w:r>
      </w:hyperlink>
      <w:r>
        <w:rPr>
          <w:rFonts w:ascii="Arial" w:hAnsi="Arial" w:cs="Arial"/>
          <w:sz w:val="20"/>
          <w:szCs w:val="20"/>
        </w:rPr>
        <w:t xml:space="preserve"> настоящей статьи,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Поступление гражданина на муниципальную службу осуществляется </w:t>
      </w:r>
      <w:proofErr w:type="gramStart"/>
      <w:r>
        <w:rPr>
          <w:rFonts w:ascii="Arial" w:hAnsi="Arial" w:cs="Arial"/>
          <w:sz w:val="20"/>
          <w:szCs w:val="20"/>
        </w:rPr>
        <w:t xml:space="preserve">в результате назначения на должность муниципальной службы на условиях трудового договора в соответствии с трудовым </w:t>
      </w:r>
      <w:hyperlink r:id="rId149" w:history="1">
        <w:r>
          <w:rPr>
            <w:rFonts w:ascii="Arial" w:hAnsi="Arial" w:cs="Arial"/>
            <w:color w:val="0000FF"/>
            <w:sz w:val="20"/>
            <w:szCs w:val="20"/>
          </w:rPr>
          <w:t>законодательством</w:t>
        </w:r>
        <w:proofErr w:type="gramEnd"/>
      </w:hyperlink>
      <w:r>
        <w:rPr>
          <w:rFonts w:ascii="Arial" w:hAnsi="Arial" w:cs="Arial"/>
          <w:sz w:val="20"/>
          <w:szCs w:val="20"/>
        </w:rPr>
        <w:t xml:space="preserve"> с учетом особенностей, предусмотренных настоящим Федеральным законом.</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Гражданин, поступающий на должность главы местной администрации по результатам конкурса на замещение указанной должности, заключает контракт. Порядок замещения должности главы местной администрации по контракту и порядок заключения и расторжения контракта с лицом, назначаемым на указанную должность по контракту, определяются Федеральным </w:t>
      </w:r>
      <w:hyperlink r:id="rId150" w:history="1">
        <w:r>
          <w:rPr>
            <w:rFonts w:ascii="Arial" w:hAnsi="Arial" w:cs="Arial"/>
            <w:color w:val="0000FF"/>
            <w:sz w:val="20"/>
            <w:szCs w:val="20"/>
          </w:rPr>
          <w:t>законом</w:t>
        </w:r>
      </w:hyperlink>
      <w:r>
        <w:rPr>
          <w:rFonts w:ascii="Arial" w:hAnsi="Arial" w:cs="Arial"/>
          <w:sz w:val="20"/>
          <w:szCs w:val="20"/>
        </w:rPr>
        <w:t xml:space="preserve"> от 6 октября 2003 года N 131-ФЗ "Об общих принципах организации местного самоуправления в Российской Федерации". Типовая форма контракта с лицом, назначаемым на должность главы местной администрации по контракту, утверждается законом субъекта Российской Федерации.</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Поступление гражданина на муниципальную службу оформляется актом представителя нанимателя (работодателя) о назначении на должность муниципальной службы.</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Сторонами трудового договора при поступлении на муниципальную службу являются представитель нанимателя (работодатель) и муниципальный служащий.</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17. Конкурс на замещение должности муниципальной службы</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При замещении должности муниципальной службы в муниципальном образовании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Порядок проведения конкурса на замещение должности муниципальной службы устанавливается муниципальным правовым актом, принимаемым представительным органом муниципального образования. Порядок проведения конкурса должен предусматривать опубликование его условий, сведений о дате, времени и месте его проведения, а также проекта трудового договора не </w:t>
      </w:r>
      <w:proofErr w:type="gramStart"/>
      <w:r>
        <w:rPr>
          <w:rFonts w:ascii="Arial" w:hAnsi="Arial" w:cs="Arial"/>
          <w:sz w:val="20"/>
          <w:szCs w:val="20"/>
        </w:rPr>
        <w:t>позднее</w:t>
      </w:r>
      <w:proofErr w:type="gramEnd"/>
      <w:r>
        <w:rPr>
          <w:rFonts w:ascii="Arial" w:hAnsi="Arial" w:cs="Arial"/>
          <w:sz w:val="20"/>
          <w:szCs w:val="20"/>
        </w:rPr>
        <w:t xml:space="preserve"> чем за 20 дней до дня проведения конкурса. Общее число членов конкурсной комиссии в муниципальном образовании и порядок ее формирования устанавливаются представительным органом муниципального образования. </w:t>
      </w:r>
      <w:proofErr w:type="gramStart"/>
      <w:r>
        <w:rPr>
          <w:rFonts w:ascii="Arial" w:hAnsi="Arial" w:cs="Arial"/>
          <w:sz w:val="20"/>
          <w:szCs w:val="20"/>
        </w:rPr>
        <w:t>В случае проведения конкурса на замещение должности руководителя территориального органа местной администрации, на который возлагается осуществление части полномочий местной администрации в сельских населенных пунктах, расположенных в поселении, муниципальном округе, городском округе или на межселенной территории, порядок формирования конкурсной комиссии в муниципальном образовании должен предусматривать включение в число ее членов кандидатур, выдвинутых сходом граждан в каждом из этих сельских населенных пунктов</w:t>
      </w:r>
      <w:proofErr w:type="gramEnd"/>
      <w:r>
        <w:rPr>
          <w:rFonts w:ascii="Arial" w:hAnsi="Arial" w:cs="Arial"/>
          <w:sz w:val="20"/>
          <w:szCs w:val="20"/>
        </w:rPr>
        <w:t>.</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Федеральных законов от 18.04.2018 </w:t>
      </w:r>
      <w:hyperlink r:id="rId151" w:history="1">
        <w:r>
          <w:rPr>
            <w:rFonts w:ascii="Arial" w:hAnsi="Arial" w:cs="Arial"/>
            <w:color w:val="0000FF"/>
            <w:sz w:val="20"/>
            <w:szCs w:val="20"/>
          </w:rPr>
          <w:t>N 83-ФЗ</w:t>
        </w:r>
      </w:hyperlink>
      <w:r>
        <w:rPr>
          <w:rFonts w:ascii="Arial" w:hAnsi="Arial" w:cs="Arial"/>
          <w:sz w:val="20"/>
          <w:szCs w:val="20"/>
        </w:rPr>
        <w:t xml:space="preserve">, от 26.05.2021 </w:t>
      </w:r>
      <w:hyperlink r:id="rId152" w:history="1">
        <w:r>
          <w:rPr>
            <w:rFonts w:ascii="Arial" w:hAnsi="Arial" w:cs="Arial"/>
            <w:color w:val="0000FF"/>
            <w:sz w:val="20"/>
            <w:szCs w:val="20"/>
          </w:rPr>
          <w:t>N 152-ФЗ</w:t>
        </w:r>
      </w:hyperlink>
      <w:r>
        <w:rPr>
          <w:rFonts w:ascii="Arial" w:hAnsi="Arial" w:cs="Arial"/>
          <w:sz w:val="20"/>
          <w:szCs w:val="20"/>
        </w:rPr>
        <w:t>)</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Представитель нанимателя (работодатель) заключает трудовой договор и назначает на должность муниципальной службы одного из кандидатов, отобранных конкурсной комиссией по результатам конкурса на замещение должности муниципальной службы.</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18. Аттестация муниципальных служащих</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Аттестации не подлежат следующие муниципальные служащие:</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 замещающие должности муниципальной службы менее одного года;</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w:t>
      </w:r>
      <w:proofErr w:type="gramStart"/>
      <w:r>
        <w:rPr>
          <w:rFonts w:ascii="Arial" w:hAnsi="Arial" w:cs="Arial"/>
          <w:sz w:val="20"/>
          <w:szCs w:val="20"/>
        </w:rPr>
        <w:t>достигшие</w:t>
      </w:r>
      <w:proofErr w:type="gramEnd"/>
      <w:r>
        <w:rPr>
          <w:rFonts w:ascii="Arial" w:hAnsi="Arial" w:cs="Arial"/>
          <w:sz w:val="20"/>
          <w:szCs w:val="20"/>
        </w:rPr>
        <w:t xml:space="preserve"> возраста 60 лет;</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беременные женщины;</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4) находящиеся в отпуске по беременности и родам или в отпуске по уходу за ребенком до достижения им возраста трех лет.</w:t>
      </w:r>
      <w:proofErr w:type="gramEnd"/>
      <w:r>
        <w:rPr>
          <w:rFonts w:ascii="Arial" w:hAnsi="Arial" w:cs="Arial"/>
          <w:sz w:val="20"/>
          <w:szCs w:val="20"/>
        </w:rPr>
        <w:t xml:space="preserve"> Аттестация указанных муниципальных служащих возможна не ранее чем через один год после выхода из отпуска;</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замещающие должности муниципальной службы на основании срочного трудового договора (контракта).</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рекомендации об улучшении деятельности аттестуемых муниципальных служащих. Результаты аттестации сообщаются аттестованным муниципальным служащим непосредственно после подведения итогов голосования. Материалы аттестации передаются представителю нанимателя (работодателю).</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 По результатам аттестации аттестационная комиссия может давать рекомендации о направлении отдельных муниципальных служащих для получения дополнительного профессионального образования.</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153" w:history="1">
        <w:r>
          <w:rPr>
            <w:rFonts w:ascii="Arial" w:hAnsi="Arial" w:cs="Arial"/>
            <w:color w:val="0000FF"/>
            <w:sz w:val="20"/>
            <w:szCs w:val="20"/>
          </w:rPr>
          <w:t>закона</w:t>
        </w:r>
      </w:hyperlink>
      <w:r>
        <w:rPr>
          <w:rFonts w:ascii="Arial" w:hAnsi="Arial" w:cs="Arial"/>
          <w:sz w:val="20"/>
          <w:szCs w:val="20"/>
        </w:rPr>
        <w:t xml:space="preserve"> от 30.03.2015 N 63-ФЗ)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Муниципальный служащий вправе обжаловать результаты аттестации в судебном порядке.</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Положение о проведении аттестации муниципальных служащих утверждается муниципальным правовым актом в соответствии с типовым положением о проведении аттестации муниципальных служащих, утверждаемым законом субъекта Российской Федерации.</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19. Основания для расторжения трудового договора с муниципальным служащим</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Помимо оснований для расторжения трудового договора, предусмотренных Трудовым </w:t>
      </w:r>
      <w:hyperlink r:id="rId154" w:history="1">
        <w:r>
          <w:rPr>
            <w:rFonts w:ascii="Arial" w:hAnsi="Arial" w:cs="Arial"/>
            <w:color w:val="0000FF"/>
            <w:sz w:val="20"/>
            <w:szCs w:val="20"/>
          </w:rPr>
          <w:t>кодексом</w:t>
        </w:r>
      </w:hyperlink>
      <w:r>
        <w:rPr>
          <w:rFonts w:ascii="Arial" w:hAnsi="Arial" w:cs="Arial"/>
          <w:sz w:val="20"/>
          <w:szCs w:val="20"/>
        </w:rPr>
        <w:t xml:space="preserve"> Российской Федерации, трудовой договор с муниципальным служащим </w:t>
      </w:r>
      <w:proofErr w:type="gramStart"/>
      <w:r>
        <w:rPr>
          <w:rFonts w:ascii="Arial" w:hAnsi="Arial" w:cs="Arial"/>
          <w:sz w:val="20"/>
          <w:szCs w:val="20"/>
        </w:rPr>
        <w:t>может быть также расторгнут</w:t>
      </w:r>
      <w:proofErr w:type="gramEnd"/>
      <w:r>
        <w:rPr>
          <w:rFonts w:ascii="Arial" w:hAnsi="Arial" w:cs="Arial"/>
          <w:sz w:val="20"/>
          <w:szCs w:val="20"/>
        </w:rPr>
        <w:t xml:space="preserve"> по инициативе представителя нанимателя (работодателя) в случае:</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достижения предельного возраста, установленного для замещения должности муниципальной службы;</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утратил силу с 1 июля 2021 года. - Федеральный </w:t>
      </w:r>
      <w:hyperlink r:id="rId155" w:history="1">
        <w:r>
          <w:rPr>
            <w:rFonts w:ascii="Arial" w:hAnsi="Arial" w:cs="Arial"/>
            <w:color w:val="0000FF"/>
            <w:sz w:val="20"/>
            <w:szCs w:val="20"/>
          </w:rPr>
          <w:t>закон</w:t>
        </w:r>
      </w:hyperlink>
      <w:r>
        <w:rPr>
          <w:rFonts w:ascii="Arial" w:hAnsi="Arial" w:cs="Arial"/>
          <w:sz w:val="20"/>
          <w:szCs w:val="20"/>
        </w:rPr>
        <w:t xml:space="preserve"> от 30.04.2021 N 116-ФЗ;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несоблюдения ограничений и запретов, связанных с муниципальной службой и установленных </w:t>
      </w:r>
      <w:hyperlink w:anchor="Par168" w:history="1">
        <w:r>
          <w:rPr>
            <w:rFonts w:ascii="Arial" w:hAnsi="Arial" w:cs="Arial"/>
            <w:color w:val="0000FF"/>
            <w:sz w:val="20"/>
            <w:szCs w:val="20"/>
          </w:rPr>
          <w:t>статьями 13</w:t>
        </w:r>
      </w:hyperlink>
      <w:r>
        <w:rPr>
          <w:rFonts w:ascii="Arial" w:hAnsi="Arial" w:cs="Arial"/>
          <w:sz w:val="20"/>
          <w:szCs w:val="20"/>
        </w:rPr>
        <w:t xml:space="preserve">, </w:t>
      </w:r>
      <w:hyperlink w:anchor="Par197" w:history="1">
        <w:r>
          <w:rPr>
            <w:rFonts w:ascii="Arial" w:hAnsi="Arial" w:cs="Arial"/>
            <w:color w:val="0000FF"/>
            <w:sz w:val="20"/>
            <w:szCs w:val="20"/>
          </w:rPr>
          <w:t>14</w:t>
        </w:r>
      </w:hyperlink>
      <w:r>
        <w:rPr>
          <w:rFonts w:ascii="Arial" w:hAnsi="Arial" w:cs="Arial"/>
          <w:sz w:val="20"/>
          <w:szCs w:val="20"/>
        </w:rPr>
        <w:t xml:space="preserve">, </w:t>
      </w:r>
      <w:hyperlink w:anchor="Par235" w:history="1">
        <w:r>
          <w:rPr>
            <w:rFonts w:ascii="Arial" w:hAnsi="Arial" w:cs="Arial"/>
            <w:color w:val="0000FF"/>
            <w:sz w:val="20"/>
            <w:szCs w:val="20"/>
          </w:rPr>
          <w:t>14.1</w:t>
        </w:r>
      </w:hyperlink>
      <w:r>
        <w:rPr>
          <w:rFonts w:ascii="Arial" w:hAnsi="Arial" w:cs="Arial"/>
          <w:sz w:val="20"/>
          <w:szCs w:val="20"/>
        </w:rPr>
        <w:t xml:space="preserve"> и </w:t>
      </w:r>
      <w:hyperlink w:anchor="Par269" w:history="1">
        <w:r>
          <w:rPr>
            <w:rFonts w:ascii="Arial" w:hAnsi="Arial" w:cs="Arial"/>
            <w:color w:val="0000FF"/>
            <w:sz w:val="20"/>
            <w:szCs w:val="20"/>
          </w:rPr>
          <w:t>15</w:t>
        </w:r>
      </w:hyperlink>
      <w:r>
        <w:rPr>
          <w:rFonts w:ascii="Arial" w:hAnsi="Arial" w:cs="Arial"/>
          <w:sz w:val="20"/>
          <w:szCs w:val="20"/>
        </w:rPr>
        <w:t xml:space="preserve"> настоящего Федерального закона;</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56" w:history="1">
        <w:r>
          <w:rPr>
            <w:rFonts w:ascii="Arial" w:hAnsi="Arial" w:cs="Arial"/>
            <w:color w:val="0000FF"/>
            <w:sz w:val="20"/>
            <w:szCs w:val="20"/>
          </w:rPr>
          <w:t>закона</w:t>
        </w:r>
      </w:hyperlink>
      <w:r>
        <w:rPr>
          <w:rFonts w:ascii="Arial" w:hAnsi="Arial" w:cs="Arial"/>
          <w:sz w:val="20"/>
          <w:szCs w:val="20"/>
        </w:rPr>
        <w:t xml:space="preserve"> от 21.11.2011 N 329-ФЗ)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применения административного наказания в виде </w:t>
      </w:r>
      <w:hyperlink r:id="rId157" w:history="1">
        <w:r>
          <w:rPr>
            <w:rFonts w:ascii="Arial" w:hAnsi="Arial" w:cs="Arial"/>
            <w:color w:val="0000FF"/>
            <w:sz w:val="20"/>
            <w:szCs w:val="20"/>
          </w:rPr>
          <w:t>дисквалификации</w:t>
        </w:r>
      </w:hyperlink>
      <w:r>
        <w:rPr>
          <w:rFonts w:ascii="Arial" w:hAnsi="Arial" w:cs="Arial"/>
          <w:sz w:val="20"/>
          <w:szCs w:val="20"/>
        </w:rPr>
        <w:t>.</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w:t>
      </w:r>
      <w:proofErr w:type="gramStart"/>
      <w:r>
        <w:rPr>
          <w:rFonts w:ascii="Arial" w:hAnsi="Arial" w:cs="Arial"/>
          <w:sz w:val="20"/>
          <w:szCs w:val="20"/>
        </w:rPr>
        <w:t>введен</w:t>
      </w:r>
      <w:proofErr w:type="gramEnd"/>
      <w:r>
        <w:rPr>
          <w:rFonts w:ascii="Arial" w:hAnsi="Arial" w:cs="Arial"/>
          <w:sz w:val="20"/>
          <w:szCs w:val="20"/>
        </w:rPr>
        <w:t xml:space="preserve"> Федеральным </w:t>
      </w:r>
      <w:hyperlink r:id="rId158" w:history="1">
        <w:r>
          <w:rPr>
            <w:rFonts w:ascii="Arial" w:hAnsi="Arial" w:cs="Arial"/>
            <w:color w:val="0000FF"/>
            <w:sz w:val="20"/>
            <w:szCs w:val="20"/>
          </w:rPr>
          <w:t>законом</w:t>
        </w:r>
      </w:hyperlink>
      <w:r>
        <w:rPr>
          <w:rFonts w:ascii="Arial" w:hAnsi="Arial" w:cs="Arial"/>
          <w:sz w:val="20"/>
          <w:szCs w:val="20"/>
        </w:rPr>
        <w:t xml:space="preserve"> от 17.07.2009 N 160-ФЗ)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w:t>
      </w:r>
      <w:r>
        <w:rPr>
          <w:rFonts w:ascii="Arial" w:hAnsi="Arial" w:cs="Arial"/>
          <w:sz w:val="20"/>
          <w:szCs w:val="20"/>
        </w:rPr>
        <w:lastRenderedPageBreak/>
        <w:t>Однократное продление срока нахождения на муниципальной службе муниципального служащего допускается не более чем на один год.</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5. РАБОЧЕЕ (СЛУЖЕБНОЕ) ВРЕМЯ И ВРЕМЯ ОТДЫХА</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20. Рабочее (служебное) время</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Рабочее (служебное) время муниципальных служащих регулируется в соответствии с трудовым </w:t>
      </w:r>
      <w:hyperlink r:id="rId159" w:history="1">
        <w:r>
          <w:rPr>
            <w:rFonts w:ascii="Arial" w:hAnsi="Arial" w:cs="Arial"/>
            <w:color w:val="0000FF"/>
            <w:sz w:val="20"/>
            <w:szCs w:val="20"/>
          </w:rPr>
          <w:t>законодательством</w:t>
        </w:r>
      </w:hyperlink>
      <w:r>
        <w:rPr>
          <w:rFonts w:ascii="Arial" w:hAnsi="Arial" w:cs="Arial"/>
          <w:sz w:val="20"/>
          <w:szCs w:val="20"/>
        </w:rPr>
        <w:t>.</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21. Отпуск муниципального служащего</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Муниципальному служащему предоставляется ежегодный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Ежегодный оплачиваемый отпуск муниципального служащего состоит из основного оплачиваемого отпуска и дополнительных оплачиваемых отпусков.</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Ежегодный основной оплачиваемый отпуск предоставляется муниципальному служащему продолжительностью 30 календарных дней.</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Федеральных законов от 27.10.2008 </w:t>
      </w:r>
      <w:hyperlink r:id="rId160" w:history="1">
        <w:r>
          <w:rPr>
            <w:rFonts w:ascii="Arial" w:hAnsi="Arial" w:cs="Arial"/>
            <w:color w:val="0000FF"/>
            <w:sz w:val="20"/>
            <w:szCs w:val="20"/>
          </w:rPr>
          <w:t>N 181-ФЗ</w:t>
        </w:r>
      </w:hyperlink>
      <w:r>
        <w:rPr>
          <w:rFonts w:ascii="Arial" w:hAnsi="Arial" w:cs="Arial"/>
          <w:sz w:val="20"/>
          <w:szCs w:val="20"/>
        </w:rPr>
        <w:t xml:space="preserve">, от 01.05.2017 </w:t>
      </w:r>
      <w:hyperlink r:id="rId161" w:history="1">
        <w:r>
          <w:rPr>
            <w:rFonts w:ascii="Arial" w:hAnsi="Arial" w:cs="Arial"/>
            <w:color w:val="0000FF"/>
            <w:sz w:val="20"/>
            <w:szCs w:val="20"/>
          </w:rPr>
          <w:t>N 90-ФЗ</w:t>
        </w:r>
      </w:hyperlink>
      <w:r>
        <w:rPr>
          <w:rFonts w:ascii="Arial" w:hAnsi="Arial" w:cs="Arial"/>
          <w:sz w:val="20"/>
          <w:szCs w:val="20"/>
        </w:rPr>
        <w:t>)</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Ежегодные дополнительные оплачиваемые отпуска предоставляются муниципальному служащему за выслугу лет (продолжительностью не более 10 календарных дней), а также в случаях, предусмотренных федеральными </w:t>
      </w:r>
      <w:hyperlink r:id="rId162" w:history="1">
        <w:r>
          <w:rPr>
            <w:rFonts w:ascii="Arial" w:hAnsi="Arial" w:cs="Arial"/>
            <w:color w:val="0000FF"/>
            <w:sz w:val="20"/>
            <w:szCs w:val="20"/>
          </w:rPr>
          <w:t>законами</w:t>
        </w:r>
      </w:hyperlink>
      <w:r>
        <w:rPr>
          <w:rFonts w:ascii="Arial" w:hAnsi="Arial" w:cs="Arial"/>
          <w:sz w:val="20"/>
          <w:szCs w:val="20"/>
        </w:rPr>
        <w:t xml:space="preserve"> и законами субъекта Российской Федерации.</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163" w:history="1">
        <w:r>
          <w:rPr>
            <w:rFonts w:ascii="Arial" w:hAnsi="Arial" w:cs="Arial"/>
            <w:color w:val="0000FF"/>
            <w:sz w:val="20"/>
            <w:szCs w:val="20"/>
          </w:rPr>
          <w:t>закона</w:t>
        </w:r>
      </w:hyperlink>
      <w:r>
        <w:rPr>
          <w:rFonts w:ascii="Arial" w:hAnsi="Arial" w:cs="Arial"/>
          <w:sz w:val="20"/>
          <w:szCs w:val="20"/>
        </w:rPr>
        <w:t xml:space="preserve"> от 01.05.2017 N 90-ФЗ)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Порядок и условия предоставления муниципальному служащему ежегодного дополнительного оплачиваемого отпуска за выслугу лет определяются законом субъекта Российской Федерации.</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5.1. 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5.1 введена Федеральным </w:t>
      </w:r>
      <w:hyperlink r:id="rId164" w:history="1">
        <w:r>
          <w:rPr>
            <w:rFonts w:ascii="Arial" w:hAnsi="Arial" w:cs="Arial"/>
            <w:color w:val="0000FF"/>
            <w:sz w:val="20"/>
            <w:szCs w:val="20"/>
          </w:rPr>
          <w:t>законом</w:t>
        </w:r>
      </w:hyperlink>
      <w:r>
        <w:rPr>
          <w:rFonts w:ascii="Arial" w:hAnsi="Arial" w:cs="Arial"/>
          <w:sz w:val="20"/>
          <w:szCs w:val="20"/>
        </w:rPr>
        <w:t xml:space="preserve"> от 01.05.2017 N 90-ФЗ)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Муниципальному служащему по его письменному заявлению решением представителя нанимателя (работодателя) может предоставляться отпуск без сохранения денежного содержания продолжительностью не более одного года.</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Муниципальному служащему предоставляется отпуск без сохранения денежного содержания в случаях, предусмотренных федеральными </w:t>
      </w:r>
      <w:hyperlink r:id="rId165" w:history="1">
        <w:r>
          <w:rPr>
            <w:rFonts w:ascii="Arial" w:hAnsi="Arial" w:cs="Arial"/>
            <w:color w:val="0000FF"/>
            <w:sz w:val="20"/>
            <w:szCs w:val="20"/>
          </w:rPr>
          <w:t>законами</w:t>
        </w:r>
      </w:hyperlink>
      <w:r>
        <w:rPr>
          <w:rFonts w:ascii="Arial" w:hAnsi="Arial" w:cs="Arial"/>
          <w:sz w:val="20"/>
          <w:szCs w:val="20"/>
        </w:rPr>
        <w:t>.</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6. ОБЩИЕ ПРИНЦИПЫ ОПЛАТЫ ТРУДА МУНИЦИПАЛЬНОГО</w:t>
      </w:r>
    </w:p>
    <w:p w:rsidR="00B32D2B" w:rsidRDefault="00B32D2B" w:rsidP="00B32D2B">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 xml:space="preserve">СЛУЖАЩЕГО. ГАРАНТИИ, ПРЕДОСТАВЛЯЕМЫЕ </w:t>
      </w:r>
      <w:proofErr w:type="gramStart"/>
      <w:r>
        <w:rPr>
          <w:rFonts w:ascii="Arial" w:eastAsiaTheme="minorHAnsi" w:hAnsi="Arial" w:cs="Arial"/>
          <w:color w:val="auto"/>
          <w:sz w:val="20"/>
          <w:szCs w:val="20"/>
        </w:rPr>
        <w:t>МУНИЦИПАЛЬНОМУ</w:t>
      </w:r>
      <w:proofErr w:type="gramEnd"/>
    </w:p>
    <w:p w:rsidR="00B32D2B" w:rsidRDefault="00B32D2B" w:rsidP="00B32D2B">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СЛУЖАЩЕМУ. СТАЖ МУНИЦИПАЛЬНОЙ СЛУЖБЫ</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13" w:name="Par399"/>
      <w:bookmarkEnd w:id="13"/>
      <w:r>
        <w:rPr>
          <w:rFonts w:ascii="Arial" w:eastAsiaTheme="minorHAnsi" w:hAnsi="Arial" w:cs="Arial"/>
          <w:color w:val="auto"/>
          <w:sz w:val="20"/>
          <w:szCs w:val="20"/>
        </w:rPr>
        <w:t>Статья 22. Общие принципы оплаты труда муниципального служащего</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ежемесячных и иных дополнительных выплат, определяемых законом субъекта Российской Федерации.</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Органы местного самоуправления самостоятельно определяют размер и условия оплаты труда муниципальных служащих. 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издаваемыми представительным органом муниципального образования в соответствии с законодательством Российской Федерации и законодательством субъектов Российской Федерации.</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Утратил силу. - Федеральный </w:t>
      </w:r>
      <w:hyperlink r:id="rId166" w:history="1">
        <w:r>
          <w:rPr>
            <w:rFonts w:ascii="Arial" w:hAnsi="Arial" w:cs="Arial"/>
            <w:color w:val="0000FF"/>
            <w:sz w:val="20"/>
            <w:szCs w:val="20"/>
          </w:rPr>
          <w:t>закон</w:t>
        </w:r>
      </w:hyperlink>
      <w:r>
        <w:rPr>
          <w:rFonts w:ascii="Arial" w:hAnsi="Arial" w:cs="Arial"/>
          <w:sz w:val="20"/>
          <w:szCs w:val="20"/>
        </w:rPr>
        <w:t xml:space="preserve"> от 27.10.2008 N 182-ФЗ.</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23. Гарантии, предоставляемые муниципальному служащему</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Муниципальному служащему гарантируются:</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условия работы, обеспечивающие исполнение им должностных обязанностей в соответствии с должностной инструкцией;</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право на своевременное и в полном объеме получение денежного содержания;</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медицинское обслуживание муниципального служащего и членов его семьи, в том числе после выхода муниципального служащего на пенсию;</w:t>
      </w:r>
    </w:p>
    <w:p w:rsidR="00B32D2B" w:rsidRDefault="00B32D2B" w:rsidP="00B32D2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B32D2B">
        <w:trPr>
          <w:jc w:val="center"/>
        </w:trPr>
        <w:tc>
          <w:tcPr>
            <w:tcW w:w="5000" w:type="pct"/>
            <w:tcBorders>
              <w:left w:val="single" w:sz="24" w:space="0" w:color="CED3F1"/>
              <w:right w:val="single" w:sz="24" w:space="0" w:color="F4F3F8"/>
            </w:tcBorders>
            <w:shd w:val="clear" w:color="auto" w:fill="F4F3F8"/>
          </w:tcPr>
          <w:p w:rsidR="00B32D2B" w:rsidRDefault="00B32D2B">
            <w:pPr>
              <w:autoSpaceDE w:val="0"/>
              <w:autoSpaceDN w:val="0"/>
              <w:adjustRightInd w:val="0"/>
              <w:spacing w:after="0" w:line="240" w:lineRule="auto"/>
              <w:jc w:val="both"/>
              <w:rPr>
                <w:rFonts w:ascii="Arial" w:hAnsi="Arial" w:cs="Arial"/>
                <w:color w:val="392C69"/>
                <w:sz w:val="20"/>
                <w:szCs w:val="20"/>
              </w:rPr>
            </w:pPr>
            <w:proofErr w:type="spellStart"/>
            <w:r>
              <w:rPr>
                <w:rFonts w:ascii="Arial" w:hAnsi="Arial" w:cs="Arial"/>
                <w:color w:val="392C69"/>
                <w:sz w:val="20"/>
                <w:szCs w:val="20"/>
              </w:rPr>
              <w:t>КонсультантПлюс</w:t>
            </w:r>
            <w:proofErr w:type="spellEnd"/>
            <w:r>
              <w:rPr>
                <w:rFonts w:ascii="Arial" w:hAnsi="Arial" w:cs="Arial"/>
                <w:color w:val="392C69"/>
                <w:sz w:val="20"/>
                <w:szCs w:val="20"/>
              </w:rPr>
              <w:t>: примечание.</w:t>
            </w:r>
          </w:p>
          <w:p w:rsidR="00B32D2B" w:rsidRDefault="00B32D2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О выявлении конституционно-правового смысла п. 5 ч. 1 ст. 23 см. </w:t>
            </w:r>
            <w:hyperlink r:id="rId167" w:history="1">
              <w:r>
                <w:rPr>
                  <w:rFonts w:ascii="Arial" w:hAnsi="Arial" w:cs="Arial"/>
                  <w:color w:val="0000FF"/>
                  <w:sz w:val="20"/>
                  <w:szCs w:val="20"/>
                </w:rPr>
                <w:t>Постановление</w:t>
              </w:r>
            </w:hyperlink>
            <w:r>
              <w:rPr>
                <w:rFonts w:ascii="Arial" w:hAnsi="Arial" w:cs="Arial"/>
                <w:color w:val="392C69"/>
                <w:sz w:val="20"/>
                <w:szCs w:val="20"/>
              </w:rPr>
              <w:t xml:space="preserve"> КС РФ от 08.12.2015 N 32-П.</w:t>
            </w:r>
          </w:p>
        </w:tc>
      </w:tr>
    </w:tbl>
    <w:p w:rsidR="00B32D2B" w:rsidRDefault="00B32D2B" w:rsidP="00B32D2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обязательное государственное </w:t>
      </w:r>
      <w:hyperlink r:id="rId168" w:history="1">
        <w:r>
          <w:rPr>
            <w:rFonts w:ascii="Arial" w:hAnsi="Arial" w:cs="Arial"/>
            <w:color w:val="0000FF"/>
            <w:sz w:val="20"/>
            <w:szCs w:val="20"/>
          </w:rPr>
          <w:t>социальное страхование</w:t>
        </w:r>
      </w:hyperlink>
      <w:r>
        <w:rPr>
          <w:rFonts w:ascii="Arial" w:hAnsi="Arial" w:cs="Arial"/>
          <w:sz w:val="20"/>
          <w:szCs w:val="20"/>
        </w:rPr>
        <w:t xml:space="preserve">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w:t>
      </w:r>
      <w:proofErr w:type="gramStart"/>
      <w:r>
        <w:rPr>
          <w:rFonts w:ascii="Arial" w:hAnsi="Arial" w:cs="Arial"/>
          <w:sz w:val="20"/>
          <w:szCs w:val="20"/>
        </w:rPr>
        <w:t>При расторжении трудового договора с муниципальным служащим в связи с ликвидацией органа местного самоуправления, избирательной комиссии муниципального образования либо сокращением штата работников органа местного самоуправления, аппарата избирательной комиссии муниципального образования муниципальному служащему предоставляются гарантии, установленные трудовым законодательством для работников в случае их увольнения в связи с ликвидацией организации либо сокращением штата работников организации.</w:t>
      </w:r>
      <w:proofErr w:type="gramEnd"/>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Законами субъекта Российской Федерации и уставом муниципального образования муниципальным служащим могут быть предоставлены дополнительные гарантии.</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24. Пенсионное обеспечение муниципального служащего и членов его семьи</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субъекта Российской Федерации.</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w:t>
      </w:r>
      <w:proofErr w:type="gramStart"/>
      <w:r>
        <w:rPr>
          <w:rFonts w:ascii="Arial" w:hAnsi="Arial" w:cs="Arial"/>
          <w:sz w:val="20"/>
          <w:szCs w:val="20"/>
        </w:rPr>
        <w:t>Определение размера государственной пенсии муниципального служащего осуществляется в соответствии с установленным законом субъекта Российской Федерации соотношением должностей муниципальной службы и должностей государственной гражданской службы субъекта Российской Федерации.</w:t>
      </w:r>
      <w:proofErr w:type="gramEnd"/>
      <w:r>
        <w:rPr>
          <w:rFonts w:ascii="Arial" w:hAnsi="Arial" w:cs="Arial"/>
          <w:sz w:val="20"/>
          <w:szCs w:val="20"/>
        </w:rPr>
        <w:t xml:space="preserve"> Максимальный размер государственной пенсии муниципального служащего не может превышать максимальный размер государственной пенсии государственного гражданского служащего субъекта Российской Федерации по соответствующей должности государственной гражданской службы субъекта Российской Федерации.</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3.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федеральными </w:t>
      </w:r>
      <w:hyperlink r:id="rId169" w:history="1">
        <w:r>
          <w:rPr>
            <w:rFonts w:ascii="Arial" w:hAnsi="Arial" w:cs="Arial"/>
            <w:color w:val="0000FF"/>
            <w:sz w:val="20"/>
            <w:szCs w:val="20"/>
          </w:rPr>
          <w:t>законами</w:t>
        </w:r>
      </w:hyperlink>
      <w:r>
        <w:rPr>
          <w:rFonts w:ascii="Arial" w:hAnsi="Arial" w:cs="Arial"/>
          <w:sz w:val="20"/>
          <w:szCs w:val="20"/>
        </w:rPr>
        <w:t>.</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25. Стаж муниципальной службы</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170" w:history="1">
        <w:r>
          <w:rPr>
            <w:rFonts w:ascii="Arial" w:hAnsi="Arial" w:cs="Arial"/>
            <w:color w:val="0000FF"/>
            <w:sz w:val="20"/>
            <w:szCs w:val="20"/>
          </w:rPr>
          <w:t>закона</w:t>
        </w:r>
      </w:hyperlink>
      <w:r>
        <w:rPr>
          <w:rFonts w:ascii="Arial" w:hAnsi="Arial" w:cs="Arial"/>
          <w:sz w:val="20"/>
          <w:szCs w:val="20"/>
        </w:rPr>
        <w:t xml:space="preserve"> от 29.12.2015 N 395-ФЗ)</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autoSpaceDE w:val="0"/>
        <w:autoSpaceDN w:val="0"/>
        <w:adjustRightInd w:val="0"/>
        <w:spacing w:after="0" w:line="240" w:lineRule="auto"/>
        <w:ind w:firstLine="540"/>
        <w:jc w:val="both"/>
        <w:rPr>
          <w:rFonts w:ascii="Arial" w:hAnsi="Arial" w:cs="Arial"/>
          <w:sz w:val="20"/>
          <w:szCs w:val="20"/>
        </w:rPr>
      </w:pPr>
      <w:bookmarkStart w:id="14" w:name="Par430"/>
      <w:bookmarkEnd w:id="14"/>
      <w:r>
        <w:rPr>
          <w:rFonts w:ascii="Arial" w:hAnsi="Arial" w:cs="Arial"/>
          <w:sz w:val="20"/>
          <w:szCs w:val="20"/>
        </w:rPr>
        <w:t>1. В стаж (общую продолжительность) муниципальной службы включаются периоды замещения:</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должностей муниципальной службы;</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муниципальных должностей;</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государственных должностей Российской Федерации и государственных должностей субъектов Российской Федерации;</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должностей государственной гражданской службы, воинских должностей и должностей федеральной государственной службы иных видов;</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иных должностей в соответствии с федеральными законами.</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w:t>
      </w:r>
      <w:proofErr w:type="gramStart"/>
      <w:r>
        <w:rPr>
          <w:rFonts w:ascii="Arial" w:hAnsi="Arial" w:cs="Arial"/>
          <w:sz w:val="20"/>
          <w:szCs w:val="20"/>
        </w:rPr>
        <w:t xml:space="preserve">В стаж муниципальной службы для определения продолжительности ежегодного 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законами субъектов Российской Федерации и уставами муниципальных образований, помимо периодов замещения должностей, указанных в </w:t>
      </w:r>
      <w:hyperlink w:anchor="Par430" w:history="1">
        <w:r>
          <w:rPr>
            <w:rFonts w:ascii="Arial" w:hAnsi="Arial" w:cs="Arial"/>
            <w:color w:val="0000FF"/>
            <w:sz w:val="20"/>
            <w:szCs w:val="20"/>
          </w:rPr>
          <w:t>части 1</w:t>
        </w:r>
      </w:hyperlink>
      <w:r>
        <w:rPr>
          <w:rFonts w:ascii="Arial" w:hAnsi="Arial" w:cs="Arial"/>
          <w:sz w:val="20"/>
          <w:szCs w:val="20"/>
        </w:rPr>
        <w:t xml:space="preserve"> настоящей статьи, включаются (засчитываются) также периоды замещения должностей, включаемые (засчитываемые) в стаж государственной гражданской службы в соответствии с </w:t>
      </w:r>
      <w:hyperlink r:id="rId171" w:history="1">
        <w:r>
          <w:rPr>
            <w:rFonts w:ascii="Arial" w:hAnsi="Arial" w:cs="Arial"/>
            <w:color w:val="0000FF"/>
            <w:sz w:val="20"/>
            <w:szCs w:val="20"/>
          </w:rPr>
          <w:t>частью</w:t>
        </w:r>
        <w:proofErr w:type="gramEnd"/>
        <w:r>
          <w:rPr>
            <w:rFonts w:ascii="Arial" w:hAnsi="Arial" w:cs="Arial"/>
            <w:color w:val="0000FF"/>
            <w:sz w:val="20"/>
            <w:szCs w:val="20"/>
          </w:rPr>
          <w:t xml:space="preserve"> 2 статьи 54</w:t>
        </w:r>
      </w:hyperlink>
      <w:r>
        <w:rPr>
          <w:rFonts w:ascii="Arial" w:hAnsi="Arial" w:cs="Arial"/>
          <w:sz w:val="20"/>
          <w:szCs w:val="20"/>
        </w:rPr>
        <w:t xml:space="preserve"> Федерального закона от 27 июля 2004 года N 79-ФЗ "О государственной гражданской службе Российской Федерации".</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стаж муниципальной службы для назначения пенсии за выслугу лет муниципальным служащим включаются (засчитываются) помимо периодов замещения должностей, указанных в </w:t>
      </w:r>
      <w:hyperlink w:anchor="Par430" w:history="1">
        <w:r>
          <w:rPr>
            <w:rFonts w:ascii="Arial" w:hAnsi="Arial" w:cs="Arial"/>
            <w:color w:val="0000FF"/>
            <w:sz w:val="20"/>
            <w:szCs w:val="20"/>
          </w:rPr>
          <w:t>части 1</w:t>
        </w:r>
      </w:hyperlink>
      <w:r>
        <w:rPr>
          <w:rFonts w:ascii="Arial" w:hAnsi="Arial" w:cs="Arial"/>
          <w:sz w:val="20"/>
          <w:szCs w:val="20"/>
        </w:rPr>
        <w:t xml:space="preserve"> настоящей статьи, иные периоды в соответствии с нормативными правовыми актами субъектов Российской Федерации и муниципальными правовыми актами.</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Порядок исчисления стажа муниципальной службы устанавливается законом субъекта Российской Федерации.</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7. ПООЩРЕНИЕ МУНИЦИПАЛЬНОГО СЛУЖАЩЕГО.</w:t>
      </w:r>
    </w:p>
    <w:p w:rsidR="00B32D2B" w:rsidRDefault="00B32D2B" w:rsidP="00B32D2B">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ДИСЦИПЛИНАРНАЯ ОТВЕТСТВЕННОСТЬ МУНИЦИПАЛЬНОГО СЛУЖАЩЕГО</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26. Поощрение муниципального служащего</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Виды поощрения муниципального служащего и порядок его применения устанавливаются муниципальными правовыми актами в соответствии с федеральными </w:t>
      </w:r>
      <w:hyperlink r:id="rId172" w:history="1">
        <w:r>
          <w:rPr>
            <w:rFonts w:ascii="Arial" w:hAnsi="Arial" w:cs="Arial"/>
            <w:color w:val="0000FF"/>
            <w:sz w:val="20"/>
            <w:szCs w:val="20"/>
          </w:rPr>
          <w:t>законами</w:t>
        </w:r>
      </w:hyperlink>
      <w:r>
        <w:rPr>
          <w:rFonts w:ascii="Arial" w:hAnsi="Arial" w:cs="Arial"/>
          <w:sz w:val="20"/>
          <w:szCs w:val="20"/>
        </w:rPr>
        <w:t xml:space="preserve"> и законами субъекта Российской Федерации.</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15" w:name="Par447"/>
      <w:bookmarkEnd w:id="15"/>
      <w:r>
        <w:rPr>
          <w:rFonts w:ascii="Arial" w:eastAsiaTheme="minorHAnsi" w:hAnsi="Arial" w:cs="Arial"/>
          <w:color w:val="auto"/>
          <w:sz w:val="20"/>
          <w:szCs w:val="20"/>
        </w:rPr>
        <w:t>Статья 27. Дисциплинарная ответственность муниципального служащего</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замечание;</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выговор;</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увольнение с муниципальной службы по соответствующим основаниям.</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w:t>
      </w:r>
      <w:r>
        <w:rPr>
          <w:rFonts w:ascii="Arial" w:hAnsi="Arial" w:cs="Arial"/>
          <w:sz w:val="20"/>
          <w:szCs w:val="20"/>
        </w:rPr>
        <w:lastRenderedPageBreak/>
        <w:t>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Порядок применения и снятия дисциплинарных взысканий определяется трудовым законодательством, за исключением случаев, предусмотренных настоящим Федеральным законом.</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3 в ред. Федерального </w:t>
      </w:r>
      <w:hyperlink r:id="rId173" w:history="1">
        <w:r>
          <w:rPr>
            <w:rFonts w:ascii="Arial" w:hAnsi="Arial" w:cs="Arial"/>
            <w:color w:val="0000FF"/>
            <w:sz w:val="20"/>
            <w:szCs w:val="20"/>
          </w:rPr>
          <w:t>закона</w:t>
        </w:r>
      </w:hyperlink>
      <w:r>
        <w:rPr>
          <w:rFonts w:ascii="Arial" w:hAnsi="Arial" w:cs="Arial"/>
          <w:sz w:val="20"/>
          <w:szCs w:val="20"/>
        </w:rPr>
        <w:t xml:space="preserve"> от 16.12.2019 N 432-ФЗ)</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27.1.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введена</w:t>
      </w:r>
      <w:proofErr w:type="gramEnd"/>
      <w:r>
        <w:rPr>
          <w:rFonts w:ascii="Arial" w:hAnsi="Arial" w:cs="Arial"/>
          <w:sz w:val="20"/>
          <w:szCs w:val="20"/>
        </w:rPr>
        <w:t xml:space="preserve"> Федеральным </w:t>
      </w:r>
      <w:hyperlink r:id="rId174" w:history="1">
        <w:r>
          <w:rPr>
            <w:rFonts w:ascii="Arial" w:hAnsi="Arial" w:cs="Arial"/>
            <w:color w:val="0000FF"/>
            <w:sz w:val="20"/>
            <w:szCs w:val="20"/>
          </w:rPr>
          <w:t>законом</w:t>
        </w:r>
      </w:hyperlink>
      <w:r>
        <w:rPr>
          <w:rFonts w:ascii="Arial" w:hAnsi="Arial" w:cs="Arial"/>
          <w:sz w:val="20"/>
          <w:szCs w:val="20"/>
        </w:rPr>
        <w:t xml:space="preserve"> от 21.11.2011 N 329-ФЗ)</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autoSpaceDE w:val="0"/>
        <w:autoSpaceDN w:val="0"/>
        <w:adjustRightInd w:val="0"/>
        <w:spacing w:after="0" w:line="240" w:lineRule="auto"/>
        <w:ind w:firstLine="540"/>
        <w:jc w:val="both"/>
        <w:rPr>
          <w:rFonts w:ascii="Arial" w:hAnsi="Arial" w:cs="Arial"/>
          <w:sz w:val="20"/>
          <w:szCs w:val="20"/>
        </w:rPr>
      </w:pPr>
      <w:bookmarkStart w:id="16" w:name="Par460"/>
      <w:bookmarkEnd w:id="16"/>
      <w:r>
        <w:rPr>
          <w:rFonts w:ascii="Arial" w:hAnsi="Arial" w:cs="Arial"/>
          <w:sz w:val="20"/>
          <w:szCs w:val="20"/>
        </w:rPr>
        <w:t xml:space="preserve">1.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настоящим Федеральным законом, Федеральным </w:t>
      </w:r>
      <w:hyperlink r:id="rId175" w:history="1">
        <w:r>
          <w:rPr>
            <w:rFonts w:ascii="Arial" w:hAnsi="Arial" w:cs="Arial"/>
            <w:color w:val="0000FF"/>
            <w:sz w:val="20"/>
            <w:szCs w:val="20"/>
          </w:rPr>
          <w:t>законом</w:t>
        </w:r>
      </w:hyperlink>
      <w:r>
        <w:rPr>
          <w:rFonts w:ascii="Arial" w:hAnsi="Arial" w:cs="Arial"/>
          <w:sz w:val="20"/>
          <w:szCs w:val="20"/>
        </w:rPr>
        <w:t xml:space="preserve"> от 25 декабря 2008 года N 273-ФЗ "О противодействии коррупции" и другими федеральными законами, налагаются взыскания, предусмотренные </w:t>
      </w:r>
      <w:hyperlink w:anchor="Par447" w:history="1">
        <w:r>
          <w:rPr>
            <w:rFonts w:ascii="Arial" w:hAnsi="Arial" w:cs="Arial"/>
            <w:color w:val="0000FF"/>
            <w:sz w:val="20"/>
            <w:szCs w:val="20"/>
          </w:rPr>
          <w:t>статьей 27</w:t>
        </w:r>
      </w:hyperlink>
      <w:r>
        <w:rPr>
          <w:rFonts w:ascii="Arial" w:hAnsi="Arial" w:cs="Arial"/>
          <w:sz w:val="20"/>
          <w:szCs w:val="20"/>
        </w:rPr>
        <w:t xml:space="preserve"> настоящего Федерального закона.</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bookmarkStart w:id="17" w:name="Par461"/>
      <w:bookmarkEnd w:id="17"/>
      <w:r>
        <w:rPr>
          <w:rFonts w:ascii="Arial" w:hAnsi="Arial" w:cs="Arial"/>
          <w:sz w:val="20"/>
          <w:szCs w:val="20"/>
        </w:rPr>
        <w:t xml:space="preserve">2. Муниципальный служащий подлежит увольнению с муниципальной службы в связи с утратой доверия в случаях совершения правонарушений, установленных </w:t>
      </w:r>
      <w:hyperlink w:anchor="Par235" w:history="1">
        <w:r>
          <w:rPr>
            <w:rFonts w:ascii="Arial" w:hAnsi="Arial" w:cs="Arial"/>
            <w:color w:val="0000FF"/>
            <w:sz w:val="20"/>
            <w:szCs w:val="20"/>
          </w:rPr>
          <w:t>статьями 14.1</w:t>
        </w:r>
      </w:hyperlink>
      <w:r>
        <w:rPr>
          <w:rFonts w:ascii="Arial" w:hAnsi="Arial" w:cs="Arial"/>
          <w:sz w:val="20"/>
          <w:szCs w:val="20"/>
        </w:rPr>
        <w:t xml:space="preserve"> и </w:t>
      </w:r>
      <w:hyperlink w:anchor="Par269" w:history="1">
        <w:r>
          <w:rPr>
            <w:rFonts w:ascii="Arial" w:hAnsi="Arial" w:cs="Arial"/>
            <w:color w:val="0000FF"/>
            <w:sz w:val="20"/>
            <w:szCs w:val="20"/>
          </w:rPr>
          <w:t>15</w:t>
        </w:r>
      </w:hyperlink>
      <w:r>
        <w:rPr>
          <w:rFonts w:ascii="Arial" w:hAnsi="Arial" w:cs="Arial"/>
          <w:sz w:val="20"/>
          <w:szCs w:val="20"/>
        </w:rPr>
        <w:t xml:space="preserve"> настоящего Федерального закона.</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Взыскания, предусмотренные </w:t>
      </w:r>
      <w:hyperlink w:anchor="Par235" w:history="1">
        <w:r>
          <w:rPr>
            <w:rFonts w:ascii="Arial" w:hAnsi="Arial" w:cs="Arial"/>
            <w:color w:val="0000FF"/>
            <w:sz w:val="20"/>
            <w:szCs w:val="20"/>
          </w:rPr>
          <w:t>статьями 14.1</w:t>
        </w:r>
      </w:hyperlink>
      <w:r>
        <w:rPr>
          <w:rFonts w:ascii="Arial" w:hAnsi="Arial" w:cs="Arial"/>
          <w:sz w:val="20"/>
          <w:szCs w:val="20"/>
        </w:rPr>
        <w:t xml:space="preserve">, </w:t>
      </w:r>
      <w:hyperlink w:anchor="Par269" w:history="1">
        <w:r>
          <w:rPr>
            <w:rFonts w:ascii="Arial" w:hAnsi="Arial" w:cs="Arial"/>
            <w:color w:val="0000FF"/>
            <w:sz w:val="20"/>
            <w:szCs w:val="20"/>
          </w:rPr>
          <w:t>15</w:t>
        </w:r>
      </w:hyperlink>
      <w:r>
        <w:rPr>
          <w:rFonts w:ascii="Arial" w:hAnsi="Arial" w:cs="Arial"/>
          <w:sz w:val="20"/>
          <w:szCs w:val="20"/>
        </w:rPr>
        <w:t xml:space="preserve"> и </w:t>
      </w:r>
      <w:hyperlink w:anchor="Par447" w:history="1">
        <w:r>
          <w:rPr>
            <w:rFonts w:ascii="Arial" w:hAnsi="Arial" w:cs="Arial"/>
            <w:color w:val="0000FF"/>
            <w:sz w:val="20"/>
            <w:szCs w:val="20"/>
          </w:rPr>
          <w:t>27</w:t>
        </w:r>
      </w:hyperlink>
      <w:r>
        <w:rPr>
          <w:rFonts w:ascii="Arial" w:hAnsi="Arial" w:cs="Arial"/>
          <w:sz w:val="20"/>
          <w:szCs w:val="20"/>
        </w:rPr>
        <w:t xml:space="preserve"> настоящего Федерального закона, применяются представителем нанимателя (работодателем) в порядке, установленном нормативными правовыми актами субъекта Российской Федерации и (или) муниципальными нормативными правовыми актами, на основании:</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доклада о результатах проверки, проведенной подразделением кадровой службы соответствующего муниципального органа по профилактике коррупционных и иных правонарушений;</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2.1) доклада подразделения кадровой службы соответствующего муниципального органа по профилактике коррупционных и иных правонарушений о совершении коррупционного правонарушения, в котором излагаются фактические обстоятельства его совершения, и письменного объяснения муниципального служащего только с его согласия и при условии признания им факта совершения коррупционного правонарушения (за исключением применения взыскания в виде увольнения в связи с утратой доверия);</w:t>
      </w:r>
      <w:proofErr w:type="gramEnd"/>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2.1 </w:t>
      </w:r>
      <w:proofErr w:type="gramStart"/>
      <w:r>
        <w:rPr>
          <w:rFonts w:ascii="Arial" w:hAnsi="Arial" w:cs="Arial"/>
          <w:sz w:val="20"/>
          <w:szCs w:val="20"/>
        </w:rPr>
        <w:t>введен</w:t>
      </w:r>
      <w:proofErr w:type="gramEnd"/>
      <w:r>
        <w:rPr>
          <w:rFonts w:ascii="Arial" w:hAnsi="Arial" w:cs="Arial"/>
          <w:sz w:val="20"/>
          <w:szCs w:val="20"/>
        </w:rPr>
        <w:t xml:space="preserve"> Федеральным </w:t>
      </w:r>
      <w:hyperlink r:id="rId176" w:history="1">
        <w:r>
          <w:rPr>
            <w:rFonts w:ascii="Arial" w:hAnsi="Arial" w:cs="Arial"/>
            <w:color w:val="0000FF"/>
            <w:sz w:val="20"/>
            <w:szCs w:val="20"/>
          </w:rPr>
          <w:t>законом</w:t>
        </w:r>
      </w:hyperlink>
      <w:r>
        <w:rPr>
          <w:rFonts w:ascii="Arial" w:hAnsi="Arial" w:cs="Arial"/>
          <w:sz w:val="20"/>
          <w:szCs w:val="20"/>
        </w:rPr>
        <w:t xml:space="preserve"> от 03.08.2018 N 307-ФЗ)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объяснений муниципального служащего;</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иных материалов.</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w:t>
      </w:r>
      <w:proofErr w:type="gramStart"/>
      <w:r>
        <w:rPr>
          <w:rFonts w:ascii="Arial" w:hAnsi="Arial" w:cs="Arial"/>
          <w:sz w:val="20"/>
          <w:szCs w:val="20"/>
        </w:rPr>
        <w:t xml:space="preserve">При применении взысканий, предусмотренных </w:t>
      </w:r>
      <w:hyperlink w:anchor="Par235" w:history="1">
        <w:r>
          <w:rPr>
            <w:rFonts w:ascii="Arial" w:hAnsi="Arial" w:cs="Arial"/>
            <w:color w:val="0000FF"/>
            <w:sz w:val="20"/>
            <w:szCs w:val="20"/>
          </w:rPr>
          <w:t>статьями 14.1</w:t>
        </w:r>
      </w:hyperlink>
      <w:r>
        <w:rPr>
          <w:rFonts w:ascii="Arial" w:hAnsi="Arial" w:cs="Arial"/>
          <w:sz w:val="20"/>
          <w:szCs w:val="20"/>
        </w:rPr>
        <w:t xml:space="preserve">, </w:t>
      </w:r>
      <w:hyperlink w:anchor="Par269" w:history="1">
        <w:r>
          <w:rPr>
            <w:rFonts w:ascii="Arial" w:hAnsi="Arial" w:cs="Arial"/>
            <w:color w:val="0000FF"/>
            <w:sz w:val="20"/>
            <w:szCs w:val="20"/>
          </w:rPr>
          <w:t>15</w:t>
        </w:r>
      </w:hyperlink>
      <w:r>
        <w:rPr>
          <w:rFonts w:ascii="Arial" w:hAnsi="Arial" w:cs="Arial"/>
          <w:sz w:val="20"/>
          <w:szCs w:val="20"/>
        </w:rPr>
        <w:t xml:space="preserve"> и </w:t>
      </w:r>
      <w:hyperlink w:anchor="Par447" w:history="1">
        <w:r>
          <w:rPr>
            <w:rFonts w:ascii="Arial" w:hAnsi="Arial" w:cs="Arial"/>
            <w:color w:val="0000FF"/>
            <w:sz w:val="20"/>
            <w:szCs w:val="20"/>
          </w:rPr>
          <w:t>27</w:t>
        </w:r>
      </w:hyperlink>
      <w:r>
        <w:rPr>
          <w:rFonts w:ascii="Arial" w:hAnsi="Arial" w:cs="Arial"/>
          <w:sz w:val="20"/>
          <w:szCs w:val="20"/>
        </w:rPr>
        <w:t xml:space="preserve"> настоящего Федерального закона,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roofErr w:type="gramEnd"/>
      <w:r>
        <w:rPr>
          <w:rFonts w:ascii="Arial" w:hAnsi="Arial" w:cs="Arial"/>
          <w:sz w:val="20"/>
          <w:szCs w:val="20"/>
        </w:rPr>
        <w:t>.</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w:t>
      </w:r>
      <w:proofErr w:type="gramStart"/>
      <w:r>
        <w:rPr>
          <w:rFonts w:ascii="Arial" w:hAnsi="Arial" w:cs="Arial"/>
          <w:sz w:val="20"/>
          <w:szCs w:val="20"/>
        </w:rPr>
        <w:t>В акте о применении к муниципальному служащему взыскания в случае совершения им коррупционного правонарушения в качестве</w:t>
      </w:r>
      <w:proofErr w:type="gramEnd"/>
      <w:r>
        <w:rPr>
          <w:rFonts w:ascii="Arial" w:hAnsi="Arial" w:cs="Arial"/>
          <w:sz w:val="20"/>
          <w:szCs w:val="20"/>
        </w:rPr>
        <w:t xml:space="preserve"> основания применения взыскания указывается </w:t>
      </w:r>
      <w:hyperlink w:anchor="Par460" w:history="1">
        <w:r>
          <w:rPr>
            <w:rFonts w:ascii="Arial" w:hAnsi="Arial" w:cs="Arial"/>
            <w:color w:val="0000FF"/>
            <w:sz w:val="20"/>
            <w:szCs w:val="20"/>
          </w:rPr>
          <w:t>часть 1</w:t>
        </w:r>
      </w:hyperlink>
      <w:r>
        <w:rPr>
          <w:rFonts w:ascii="Arial" w:hAnsi="Arial" w:cs="Arial"/>
          <w:sz w:val="20"/>
          <w:szCs w:val="20"/>
        </w:rPr>
        <w:t xml:space="preserve"> или </w:t>
      </w:r>
      <w:hyperlink w:anchor="Par461" w:history="1">
        <w:r>
          <w:rPr>
            <w:rFonts w:ascii="Arial" w:hAnsi="Arial" w:cs="Arial"/>
            <w:color w:val="0000FF"/>
            <w:sz w:val="20"/>
            <w:szCs w:val="20"/>
          </w:rPr>
          <w:t>2</w:t>
        </w:r>
      </w:hyperlink>
      <w:r>
        <w:rPr>
          <w:rFonts w:ascii="Arial" w:hAnsi="Arial" w:cs="Arial"/>
          <w:sz w:val="20"/>
          <w:szCs w:val="20"/>
        </w:rPr>
        <w:t xml:space="preserve"> настоящей статьи.</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Взыскания, предусмотренные </w:t>
      </w:r>
      <w:hyperlink w:anchor="Par235" w:history="1">
        <w:r>
          <w:rPr>
            <w:rFonts w:ascii="Arial" w:hAnsi="Arial" w:cs="Arial"/>
            <w:color w:val="0000FF"/>
            <w:sz w:val="20"/>
            <w:szCs w:val="20"/>
          </w:rPr>
          <w:t>статьями 14.1</w:t>
        </w:r>
      </w:hyperlink>
      <w:r>
        <w:rPr>
          <w:rFonts w:ascii="Arial" w:hAnsi="Arial" w:cs="Arial"/>
          <w:sz w:val="20"/>
          <w:szCs w:val="20"/>
        </w:rPr>
        <w:t xml:space="preserve">, </w:t>
      </w:r>
      <w:hyperlink w:anchor="Par269" w:history="1">
        <w:r>
          <w:rPr>
            <w:rFonts w:ascii="Arial" w:hAnsi="Arial" w:cs="Arial"/>
            <w:color w:val="0000FF"/>
            <w:sz w:val="20"/>
            <w:szCs w:val="20"/>
          </w:rPr>
          <w:t>15</w:t>
        </w:r>
      </w:hyperlink>
      <w:r>
        <w:rPr>
          <w:rFonts w:ascii="Arial" w:hAnsi="Arial" w:cs="Arial"/>
          <w:sz w:val="20"/>
          <w:szCs w:val="20"/>
        </w:rPr>
        <w:t xml:space="preserve"> и </w:t>
      </w:r>
      <w:hyperlink w:anchor="Par447" w:history="1">
        <w:r>
          <w:rPr>
            <w:rFonts w:ascii="Arial" w:hAnsi="Arial" w:cs="Arial"/>
            <w:color w:val="0000FF"/>
            <w:sz w:val="20"/>
            <w:szCs w:val="20"/>
          </w:rPr>
          <w:t>27</w:t>
        </w:r>
      </w:hyperlink>
      <w:r>
        <w:rPr>
          <w:rFonts w:ascii="Arial" w:hAnsi="Arial" w:cs="Arial"/>
          <w:sz w:val="20"/>
          <w:szCs w:val="20"/>
        </w:rPr>
        <w:t xml:space="preserve"> настоящего Федерального закона, применяются не позднее шести месяцев со дня поступления информации о совершении муниципальным служащим коррупционного правонарушения, не считая периодов временной нетрудоспособности муниципального служащего, нахождения его в отпуске, и не позднее трех лет со дня совершения им </w:t>
      </w:r>
      <w:r>
        <w:rPr>
          <w:rFonts w:ascii="Arial" w:hAnsi="Arial" w:cs="Arial"/>
          <w:sz w:val="20"/>
          <w:szCs w:val="20"/>
        </w:rPr>
        <w:lastRenderedPageBreak/>
        <w:t>коррупционного правонарушения. В указанные сроки не включается время производства по уголовному делу.</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6 в ред. Федерального </w:t>
      </w:r>
      <w:hyperlink r:id="rId177" w:history="1">
        <w:r>
          <w:rPr>
            <w:rFonts w:ascii="Arial" w:hAnsi="Arial" w:cs="Arial"/>
            <w:color w:val="0000FF"/>
            <w:sz w:val="20"/>
            <w:szCs w:val="20"/>
          </w:rPr>
          <w:t>закона</w:t>
        </w:r>
      </w:hyperlink>
      <w:r>
        <w:rPr>
          <w:rFonts w:ascii="Arial" w:hAnsi="Arial" w:cs="Arial"/>
          <w:sz w:val="20"/>
          <w:szCs w:val="20"/>
        </w:rPr>
        <w:t xml:space="preserve"> от 16.12.2019 N 432-ФЗ)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Сведения </w:t>
      </w:r>
      <w:proofErr w:type="gramStart"/>
      <w:r>
        <w:rPr>
          <w:rFonts w:ascii="Arial" w:hAnsi="Arial" w:cs="Arial"/>
          <w:sz w:val="20"/>
          <w:szCs w:val="20"/>
        </w:rPr>
        <w:t>о применении к муниципальному служащему взыскания в виде увольнения в связи с утратой</w:t>
      </w:r>
      <w:proofErr w:type="gramEnd"/>
      <w:r>
        <w:rPr>
          <w:rFonts w:ascii="Arial" w:hAnsi="Arial" w:cs="Arial"/>
          <w:sz w:val="20"/>
          <w:szCs w:val="20"/>
        </w:rPr>
        <w:t xml:space="preserve"> доверия включаются органом местного самоуправления, в котором муниципальный служащий проходил муниципальную службу, в реестр лиц, уволенных в связи с утратой доверия, предусмотренный </w:t>
      </w:r>
      <w:hyperlink r:id="rId178" w:history="1">
        <w:r>
          <w:rPr>
            <w:rFonts w:ascii="Arial" w:hAnsi="Arial" w:cs="Arial"/>
            <w:color w:val="0000FF"/>
            <w:sz w:val="20"/>
            <w:szCs w:val="20"/>
          </w:rPr>
          <w:t>статьей 15</w:t>
        </w:r>
      </w:hyperlink>
      <w:r>
        <w:rPr>
          <w:rFonts w:ascii="Arial" w:hAnsi="Arial" w:cs="Arial"/>
          <w:sz w:val="20"/>
          <w:szCs w:val="20"/>
        </w:rPr>
        <w:t xml:space="preserve"> Федерального закона от 25 декабря 2008 года N 273-ФЗ "О противодействии коррупции".</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7 введена Федеральным </w:t>
      </w:r>
      <w:hyperlink r:id="rId179" w:history="1">
        <w:r>
          <w:rPr>
            <w:rFonts w:ascii="Arial" w:hAnsi="Arial" w:cs="Arial"/>
            <w:color w:val="0000FF"/>
            <w:sz w:val="20"/>
            <w:szCs w:val="20"/>
          </w:rPr>
          <w:t>законом</w:t>
        </w:r>
      </w:hyperlink>
      <w:r>
        <w:rPr>
          <w:rFonts w:ascii="Arial" w:hAnsi="Arial" w:cs="Arial"/>
          <w:sz w:val="20"/>
          <w:szCs w:val="20"/>
        </w:rPr>
        <w:t xml:space="preserve"> от 01.07.2017 N 132-ФЗ)</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8. КАДРОВАЯ РАБОТА В МУНИЦИПАЛЬНОМ ОБРАЗОВАНИИ</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28. Кадровая работа в муниципальном образовании</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Кадровая работа в муниципальном образовании включает в себя:</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формирование кадрового состава для замещения должностей муниципальной службы;</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подготовку предложений о реализации положений законодательства о муниципальной службе и внесение указанных предложений представителю нанимателя (работодателю);</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ведение трудовых книжек муниципальных служащих (при наличии), формирование сведений о трудовой деятельности за период прохождения муниципальной службы муниципальными служащими и представление указанных сведений в </w:t>
      </w:r>
      <w:hyperlink r:id="rId180" w:history="1">
        <w:r>
          <w:rPr>
            <w:rFonts w:ascii="Arial" w:hAnsi="Arial" w:cs="Arial"/>
            <w:color w:val="0000FF"/>
            <w:sz w:val="20"/>
            <w:szCs w:val="20"/>
          </w:rPr>
          <w:t>порядке</w:t>
        </w:r>
      </w:hyperlink>
      <w:r>
        <w:rPr>
          <w:rFonts w:ascii="Arial" w:hAnsi="Arial" w:cs="Arial"/>
          <w:sz w:val="20"/>
          <w:szCs w:val="20"/>
        </w:rPr>
        <w:t>, установленном законодательством Российской Федерации об индивидуальном (персонифицированном) учете в системе обязательного пенсионного страхования, для хранения в информационных ресурсах Пенсионного фонда Российской Федерации;</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1" w:history="1">
        <w:r>
          <w:rPr>
            <w:rFonts w:ascii="Arial" w:hAnsi="Arial" w:cs="Arial"/>
            <w:color w:val="0000FF"/>
            <w:sz w:val="20"/>
            <w:szCs w:val="20"/>
          </w:rPr>
          <w:t>закона</w:t>
        </w:r>
      </w:hyperlink>
      <w:r>
        <w:rPr>
          <w:rFonts w:ascii="Arial" w:hAnsi="Arial" w:cs="Arial"/>
          <w:sz w:val="20"/>
          <w:szCs w:val="20"/>
        </w:rPr>
        <w:t xml:space="preserve"> от 31.07.2020 N 268-ФЗ)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ведение личных дел муниципальных служащих;</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ведение реестра муниципальных служащих в муниципальном образовании;</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оформление и выдачу служебных удостоверений муниципальных служащих;</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проведение конкурса на замещение вакантных должностей муниципальной службы и включение муниципальных служащих в кадровый резерв;</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проведение аттестации муниципальных служащих;</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организацию работы с кадровым резервом и его эффективное использование;</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организацию проверки достоверности представляемых гражданином персональных данных и иных сведений при поступлении на муниципальную службу, а также оформление допуска установленной формы к </w:t>
      </w:r>
      <w:hyperlink r:id="rId182" w:history="1">
        <w:r>
          <w:rPr>
            <w:rFonts w:ascii="Arial" w:hAnsi="Arial" w:cs="Arial"/>
            <w:color w:val="0000FF"/>
            <w:sz w:val="20"/>
            <w:szCs w:val="20"/>
          </w:rPr>
          <w:t>сведениям</w:t>
        </w:r>
      </w:hyperlink>
      <w:r>
        <w:rPr>
          <w:rFonts w:ascii="Arial" w:hAnsi="Arial" w:cs="Arial"/>
          <w:sz w:val="20"/>
          <w:szCs w:val="20"/>
        </w:rPr>
        <w:t>, составляющим государственную тайну;</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организацию проверки сведений о доходах, об имуществе и обязательствах имущественного характера муниципальных служащих, а также соблюдения связанных с муниципальной службой ограничений, которые установлены </w:t>
      </w:r>
      <w:hyperlink w:anchor="Par168" w:history="1">
        <w:r>
          <w:rPr>
            <w:rFonts w:ascii="Arial" w:hAnsi="Arial" w:cs="Arial"/>
            <w:color w:val="0000FF"/>
            <w:sz w:val="20"/>
            <w:szCs w:val="20"/>
          </w:rPr>
          <w:t>статьей 13</w:t>
        </w:r>
      </w:hyperlink>
      <w:r>
        <w:rPr>
          <w:rFonts w:ascii="Arial" w:hAnsi="Arial" w:cs="Arial"/>
          <w:sz w:val="20"/>
          <w:szCs w:val="20"/>
        </w:rPr>
        <w:t xml:space="preserve"> настоящего Федерального закона и другими федеральными законами;</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консультирование муниципальных служащих по правовым и иным вопросам муниципальной службы;</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решение иных вопросов кадровой работы, определяемых трудовым законодательством и законом субъекта Российской Федерации.</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lastRenderedPageBreak/>
        <w:t>Статья 28.1. Подготовка кадров для муниципальной службы на договорной основе</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введена</w:t>
      </w:r>
      <w:proofErr w:type="gramEnd"/>
      <w:r>
        <w:rPr>
          <w:rFonts w:ascii="Arial" w:hAnsi="Arial" w:cs="Arial"/>
          <w:sz w:val="20"/>
          <w:szCs w:val="20"/>
        </w:rPr>
        <w:t xml:space="preserve"> Федеральным </w:t>
      </w:r>
      <w:hyperlink r:id="rId183" w:history="1">
        <w:r>
          <w:rPr>
            <w:rFonts w:ascii="Arial" w:hAnsi="Arial" w:cs="Arial"/>
            <w:color w:val="0000FF"/>
            <w:sz w:val="20"/>
            <w:szCs w:val="20"/>
          </w:rPr>
          <w:t>законом</w:t>
        </w:r>
      </w:hyperlink>
      <w:r>
        <w:rPr>
          <w:rFonts w:ascii="Arial" w:hAnsi="Arial" w:cs="Arial"/>
          <w:sz w:val="20"/>
          <w:szCs w:val="20"/>
        </w:rPr>
        <w:t xml:space="preserve"> от 30.03.2015 N 63-ФЗ)</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 целях формирования высококвалифицированного кадрового состава муниципальной службы органы местного самоуправления могут осуществлять организацию подготовки граждан </w:t>
      </w:r>
      <w:proofErr w:type="gramStart"/>
      <w:r>
        <w:rPr>
          <w:rFonts w:ascii="Arial" w:hAnsi="Arial" w:cs="Arial"/>
          <w:sz w:val="20"/>
          <w:szCs w:val="20"/>
        </w:rPr>
        <w:t xml:space="preserve">для муниципальной службы на договорной основе в соответствии с </w:t>
      </w:r>
      <w:hyperlink r:id="rId184"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об образовании</w:t>
      </w:r>
      <w:proofErr w:type="gramEnd"/>
      <w:r>
        <w:rPr>
          <w:rFonts w:ascii="Arial" w:hAnsi="Arial" w:cs="Arial"/>
          <w:sz w:val="20"/>
          <w:szCs w:val="20"/>
        </w:rPr>
        <w:t xml:space="preserve"> и с учетом положений настоящего Федерального закона.</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Договор о целевом обучении с обязательством последующего прохождения муниципальной службы (далее - договор о целевом обучении) заключается между органом местного самоуправления и гражданином и предусматривает обязательство гражданина по прохождению муниципальной службы в указанном органе местного самоуправления в течение установленного срока после окончания обучения.</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Заключение договора о целевом обучении осуществляется на конкурсной основе в порядке, установленном законом субъекта Российской Федерации. Информация о проведении конкурса на заключение договора о целевом обучении подлежит опубликованию в печатном средстве массовой информации, в котором осуществляется официальное опубликование муниципальных правовых актов, и размещению на официальном сайте органа местного самоуправления в информационно-телекоммуникационной сети "Интернет" не </w:t>
      </w:r>
      <w:proofErr w:type="gramStart"/>
      <w:r>
        <w:rPr>
          <w:rFonts w:ascii="Arial" w:hAnsi="Arial" w:cs="Arial"/>
          <w:sz w:val="20"/>
          <w:szCs w:val="20"/>
        </w:rPr>
        <w:t>позднее</w:t>
      </w:r>
      <w:proofErr w:type="gramEnd"/>
      <w:r>
        <w:rPr>
          <w:rFonts w:ascii="Arial" w:hAnsi="Arial" w:cs="Arial"/>
          <w:sz w:val="20"/>
          <w:szCs w:val="20"/>
        </w:rPr>
        <w:t xml:space="preserve"> чем за один месяц до даты проведения указанного конкурса.</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w:t>
      </w:r>
      <w:proofErr w:type="gramStart"/>
      <w:r>
        <w:rPr>
          <w:rFonts w:ascii="Arial" w:hAnsi="Arial" w:cs="Arial"/>
          <w:sz w:val="20"/>
          <w:szCs w:val="20"/>
        </w:rPr>
        <w:t>Право участвовать в конкурсе на заключение договора о целевом обучении имеют граждане, владеющие государственным языком Российской Федерации и впервые получающие среднее профессиональное или высшее образование по очной форме обучения за счет средств бюджетов бюджетной системы Российской Федерации.</w:t>
      </w:r>
      <w:proofErr w:type="gramEnd"/>
      <w:r>
        <w:rPr>
          <w:rFonts w:ascii="Arial" w:hAnsi="Arial" w:cs="Arial"/>
          <w:sz w:val="20"/>
          <w:szCs w:val="20"/>
        </w:rPr>
        <w:t xml:space="preserve"> Гражданин, участвующий в указанном конкурсе, должен на момент поступления на муниципальную службу, а также в течение всего срока, предусмотренного </w:t>
      </w:r>
      <w:hyperlink w:anchor="Par504" w:history="1">
        <w:r>
          <w:rPr>
            <w:rFonts w:ascii="Arial" w:hAnsi="Arial" w:cs="Arial"/>
            <w:color w:val="0000FF"/>
            <w:sz w:val="20"/>
            <w:szCs w:val="20"/>
          </w:rPr>
          <w:t>частью 5</w:t>
        </w:r>
      </w:hyperlink>
      <w:r>
        <w:rPr>
          <w:rFonts w:ascii="Arial" w:hAnsi="Arial" w:cs="Arial"/>
          <w:sz w:val="20"/>
          <w:szCs w:val="20"/>
        </w:rPr>
        <w:t xml:space="preserve"> настоящей статьи, соответствовать требованиям, установленным настоящим Федеральным </w:t>
      </w:r>
      <w:hyperlink w:anchor="Par102" w:history="1">
        <w:r>
          <w:rPr>
            <w:rFonts w:ascii="Arial" w:hAnsi="Arial" w:cs="Arial"/>
            <w:color w:val="0000FF"/>
            <w:sz w:val="20"/>
            <w:szCs w:val="20"/>
          </w:rPr>
          <w:t>законом</w:t>
        </w:r>
      </w:hyperlink>
      <w:r>
        <w:rPr>
          <w:rFonts w:ascii="Arial" w:hAnsi="Arial" w:cs="Arial"/>
          <w:sz w:val="20"/>
          <w:szCs w:val="20"/>
        </w:rPr>
        <w:t xml:space="preserve"> для замещения должностей муниципальной службы.</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bookmarkStart w:id="18" w:name="Par504"/>
      <w:bookmarkEnd w:id="18"/>
      <w:r>
        <w:rPr>
          <w:rFonts w:ascii="Arial" w:hAnsi="Arial" w:cs="Arial"/>
          <w:sz w:val="20"/>
          <w:szCs w:val="20"/>
        </w:rPr>
        <w:t>5. Срок обязательного прохождения муниципальной службы после окончания целевого обучения устанавливается договором о целевом обучении. Указанный срок не может быть менее срока, в течение которого орган местного самоуправления предоставлял меры социальной поддержки гражданину в соответствии с договором о целевом обучении, но не более пяти лет.</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Обязательства и ответственность сторон договора о целевом обучении устанавливаются договором о целевом обучении в соответствии с законодательством Российской Федерации.</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Договор о целевом обучении может быть заключен с гражданином один раз.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Финансовое обеспечение расходов, предусмотренных договором о целевом обучении, осуществляется за счет средств местного бюджета.</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29. Персональные данные муниципального служащего</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Персональные данные муниципального служащего подлежат обработке в соответствии с </w:t>
      </w:r>
      <w:hyperlink r:id="rId185"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в области персональных данных с особенностями, предусмотренными </w:t>
      </w:r>
      <w:hyperlink r:id="rId186" w:history="1">
        <w:r>
          <w:rPr>
            <w:rFonts w:ascii="Arial" w:hAnsi="Arial" w:cs="Arial"/>
            <w:color w:val="0000FF"/>
            <w:sz w:val="20"/>
            <w:szCs w:val="20"/>
          </w:rPr>
          <w:t>главой 14</w:t>
        </w:r>
      </w:hyperlink>
      <w:r>
        <w:rPr>
          <w:rFonts w:ascii="Arial" w:hAnsi="Arial" w:cs="Arial"/>
          <w:sz w:val="20"/>
          <w:szCs w:val="20"/>
        </w:rPr>
        <w:t xml:space="preserve"> Трудового кодекса Российской Федерации.</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187" w:history="1">
        <w:r>
          <w:rPr>
            <w:rFonts w:ascii="Arial" w:hAnsi="Arial" w:cs="Arial"/>
            <w:color w:val="0000FF"/>
            <w:sz w:val="20"/>
            <w:szCs w:val="20"/>
          </w:rPr>
          <w:t>закона</w:t>
        </w:r>
      </w:hyperlink>
      <w:r>
        <w:rPr>
          <w:rFonts w:ascii="Arial" w:hAnsi="Arial" w:cs="Arial"/>
          <w:sz w:val="20"/>
          <w:szCs w:val="20"/>
        </w:rPr>
        <w:t xml:space="preserve"> от 07.05.2013 N 99-ФЗ)</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30. Порядок ведения личного дела муниципального служащего</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На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Личное дело муниципального служащего хранится в течение 10 лет. При увольнении муниципального служащего с муниципальной службы его личное дело хранится в архиве органа местного </w:t>
      </w:r>
      <w:r>
        <w:rPr>
          <w:rFonts w:ascii="Arial" w:hAnsi="Arial" w:cs="Arial"/>
          <w:sz w:val="20"/>
          <w:szCs w:val="20"/>
        </w:rPr>
        <w:lastRenderedPageBreak/>
        <w:t>самоуправления, избирательной комиссии муниципального образования по последнему месту муниципальной службы.</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 ликвидации органа местного самоуправления, избирательной комиссии муниципального образования, в которых муниципальный служащий замещал должность муниципальной службы, его личное дело передается на хранение в орган местного самоуправления, избирательную комиссию муниципального образования, которым переданы функции ликвидированных органа местного самоуправления, избирательной комиссии муниципального образования, или их правопреемникам.</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Ведение личного дела муниципального служащего осуществляется в </w:t>
      </w:r>
      <w:hyperlink r:id="rId188" w:history="1">
        <w:r>
          <w:rPr>
            <w:rFonts w:ascii="Arial" w:hAnsi="Arial" w:cs="Arial"/>
            <w:color w:val="0000FF"/>
            <w:sz w:val="20"/>
            <w:szCs w:val="20"/>
          </w:rPr>
          <w:t>порядке</w:t>
        </w:r>
      </w:hyperlink>
      <w:r>
        <w:rPr>
          <w:rFonts w:ascii="Arial" w:hAnsi="Arial" w:cs="Arial"/>
          <w:sz w:val="20"/>
          <w:szCs w:val="20"/>
        </w:rPr>
        <w:t>, установленном для ведения личного дела государственного гражданского служащего.</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31. Реестр муниципальных служащих в муниципальном образовании</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муниципальном образовании ведется реестр муниципальных служащих.</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Муниципальный служащий, уволенный с муниципальной службы, исключается из реестра муниципальных служащих в день увольнения.</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муниципальных служащих в день, следующий за днем смерти (гибели) или днем вступления в законную силу решения суда.</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Порядок ведения реестра муниципальных служащих утверждается муниципальным правовым актом.</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32. Приоритетные направления формирования кадрового состава муниципальной службы</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Приоритетными направлениями формирования кадрового состава муниципальной службы являются:</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назначение на должности муниципальной службы высококвалифицированных специалистов с учетом их профессиональных качеств и компетентности;</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содействие продвижению по службе муниципальных служащих;</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подготовка кадров для муниципальной службы и дополнительное профессиональное образование муниципальных служащих;</w:t>
      </w:r>
    </w:p>
    <w:p w:rsidR="00B32D2B" w:rsidRDefault="00B32D2B" w:rsidP="00B32D2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9" w:history="1">
        <w:r>
          <w:rPr>
            <w:rFonts w:ascii="Arial" w:hAnsi="Arial" w:cs="Arial"/>
            <w:color w:val="0000FF"/>
            <w:sz w:val="20"/>
            <w:szCs w:val="20"/>
          </w:rPr>
          <w:t>закона</w:t>
        </w:r>
      </w:hyperlink>
      <w:r>
        <w:rPr>
          <w:rFonts w:ascii="Arial" w:hAnsi="Arial" w:cs="Arial"/>
          <w:sz w:val="20"/>
          <w:szCs w:val="20"/>
        </w:rPr>
        <w:t xml:space="preserve"> от 30.03.2015 N 63-ФЗ)</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создание кадрового резерва и его эффективное использование;</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оценка результатов работы муниципальных служащих посредством проведения аттестации;</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применение современных технологий подбора кадров при поступлении граждан на муниципальную службу и работы с кадрами при ее прохождении.</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33. Кадровый резерв на муниципальной службе</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муниципальных образованиях в соответствии с муниципальными правовыми актами может создаваться кадровый резерв для замещения вакантных должностей муниципальной службы.</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9. ФИНАНСИРОВАНИЕ И ПРОГРАММЫ РАЗВИТИЯ</w:t>
      </w:r>
    </w:p>
    <w:p w:rsidR="00B32D2B" w:rsidRDefault="00B32D2B" w:rsidP="00B32D2B">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МУНИЦИПАЛЬНОЙ СЛУЖБЫ</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34. Финансирование муниципальной службы</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Финансирование муниципальной службы осуществляется за счет средств местных бюджетов.</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35. Программы развития муниципальной службы</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autoSpaceDE w:val="0"/>
        <w:autoSpaceDN w:val="0"/>
        <w:adjustRightInd w:val="0"/>
        <w:spacing w:after="0" w:line="240" w:lineRule="auto"/>
        <w:ind w:firstLine="540"/>
        <w:jc w:val="both"/>
        <w:rPr>
          <w:rFonts w:ascii="Arial" w:hAnsi="Arial" w:cs="Arial"/>
          <w:sz w:val="20"/>
          <w:szCs w:val="20"/>
        </w:rPr>
      </w:pPr>
      <w:bookmarkStart w:id="19" w:name="Par553"/>
      <w:bookmarkEnd w:id="19"/>
      <w:r>
        <w:rPr>
          <w:rFonts w:ascii="Arial" w:hAnsi="Arial" w:cs="Arial"/>
          <w:sz w:val="20"/>
          <w:szCs w:val="20"/>
        </w:rPr>
        <w:lastRenderedPageBreak/>
        <w:t>1. Развитие муниципальной службы обеспечивается муниципальными программами развития муниципальной службы и программами развития муниципальной службы субъектов Российской Федерации, финансируемыми соответственно за счет средств местных бюджетов и бюджетов субъектов Российской Федерации.</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целях повышения эффективности деятельности органов местного самоуправления, избирательных комиссий муниципальных образований и муниципальных служащих в отдельных органах местного самоуправления, избирательных комиссиях муниципальных образований могут проводиться эксперименты. Порядок, условия и сроки проведения экспериментов в ходе реализации программ развития муниципальной службы, указанных в </w:t>
      </w:r>
      <w:hyperlink w:anchor="Par553" w:history="1">
        <w:r>
          <w:rPr>
            <w:rFonts w:ascii="Arial" w:hAnsi="Arial" w:cs="Arial"/>
            <w:color w:val="0000FF"/>
            <w:sz w:val="20"/>
            <w:szCs w:val="20"/>
          </w:rPr>
          <w:t>части 1</w:t>
        </w:r>
      </w:hyperlink>
      <w:r>
        <w:rPr>
          <w:rFonts w:ascii="Arial" w:hAnsi="Arial" w:cs="Arial"/>
          <w:sz w:val="20"/>
          <w:szCs w:val="20"/>
        </w:rPr>
        <w:t xml:space="preserve"> настоящей статьи, устанавливаются нормативными правовыми актами субъектов Российской Федерации и муниципальными правовыми актами.</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10. ЗАКЛЮЧИТЕЛЬНЫЕ ПОЛОЖЕНИЯ</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 xml:space="preserve">Статья 36. Признание </w:t>
      </w:r>
      <w:proofErr w:type="gramStart"/>
      <w:r>
        <w:rPr>
          <w:rFonts w:ascii="Arial" w:eastAsiaTheme="minorHAnsi" w:hAnsi="Arial" w:cs="Arial"/>
          <w:color w:val="auto"/>
          <w:sz w:val="20"/>
          <w:szCs w:val="20"/>
        </w:rPr>
        <w:t>утратившими</w:t>
      </w:r>
      <w:proofErr w:type="gramEnd"/>
      <w:r>
        <w:rPr>
          <w:rFonts w:ascii="Arial" w:eastAsiaTheme="minorHAnsi" w:hAnsi="Arial" w:cs="Arial"/>
          <w:color w:val="auto"/>
          <w:sz w:val="20"/>
          <w:szCs w:val="20"/>
        </w:rPr>
        <w:t xml:space="preserve"> силу отдельных законодательных актов (положений законодательных актов) Российской Федерации</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Признать утратившими силу со дня вступления в силу настоящего Федерального закона:</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Федеральный </w:t>
      </w:r>
      <w:hyperlink r:id="rId190" w:history="1">
        <w:r>
          <w:rPr>
            <w:rFonts w:ascii="Arial" w:hAnsi="Arial" w:cs="Arial"/>
            <w:color w:val="0000FF"/>
            <w:sz w:val="20"/>
            <w:szCs w:val="20"/>
          </w:rPr>
          <w:t>закон</w:t>
        </w:r>
      </w:hyperlink>
      <w:r>
        <w:rPr>
          <w:rFonts w:ascii="Arial" w:hAnsi="Arial" w:cs="Arial"/>
          <w:sz w:val="20"/>
          <w:szCs w:val="20"/>
        </w:rPr>
        <w:t xml:space="preserve"> от 8 января 1998 года N 8-ФЗ "Об основах муниципальной службы в Российской Федерации" (Собрание законодательства Российской Федерации, 1998, N 2, ст. 224);</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Федеральный </w:t>
      </w:r>
      <w:hyperlink r:id="rId191" w:history="1">
        <w:r>
          <w:rPr>
            <w:rFonts w:ascii="Arial" w:hAnsi="Arial" w:cs="Arial"/>
            <w:color w:val="0000FF"/>
            <w:sz w:val="20"/>
            <w:szCs w:val="20"/>
          </w:rPr>
          <w:t>закон</w:t>
        </w:r>
      </w:hyperlink>
      <w:r>
        <w:rPr>
          <w:rFonts w:ascii="Arial" w:hAnsi="Arial" w:cs="Arial"/>
          <w:sz w:val="20"/>
          <w:szCs w:val="20"/>
        </w:rPr>
        <w:t xml:space="preserve"> от 13 апреля 1999 года N 75-ФЗ "О внесении изменений и дополнений в Федеральный закон "Об основах муниципальной службы в Российской Федерации" (Собрание законодательства Российской Федерации, 1999, N 16, ст. 1933);</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Федеральный </w:t>
      </w:r>
      <w:hyperlink r:id="rId192" w:history="1">
        <w:r>
          <w:rPr>
            <w:rFonts w:ascii="Arial" w:hAnsi="Arial" w:cs="Arial"/>
            <w:color w:val="0000FF"/>
            <w:sz w:val="20"/>
            <w:szCs w:val="20"/>
          </w:rPr>
          <w:t>закон</w:t>
        </w:r>
      </w:hyperlink>
      <w:r>
        <w:rPr>
          <w:rFonts w:ascii="Arial" w:hAnsi="Arial" w:cs="Arial"/>
          <w:sz w:val="20"/>
          <w:szCs w:val="20"/>
        </w:rPr>
        <w:t xml:space="preserve"> от 19 апреля 2002 года N 38-ФЗ "О внесении дополнения в статью 8 Федерального закона "Об основах муниципальной службы в Российской Федерации" (Собрание законодательства Российской Федерации, 2002, N 16, ст. 1499);</w:t>
      </w:r>
    </w:p>
    <w:p w:rsidR="00B32D2B" w:rsidRDefault="00B32D2B" w:rsidP="00B32D2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пункт 13 </w:t>
      </w:r>
      <w:hyperlink r:id="rId193" w:history="1">
        <w:r>
          <w:rPr>
            <w:rFonts w:ascii="Arial" w:hAnsi="Arial" w:cs="Arial"/>
            <w:color w:val="0000FF"/>
            <w:sz w:val="20"/>
            <w:szCs w:val="20"/>
          </w:rPr>
          <w:t>статьи 1</w:t>
        </w:r>
      </w:hyperlink>
      <w:r>
        <w:rPr>
          <w:rFonts w:ascii="Arial" w:hAnsi="Arial" w:cs="Arial"/>
          <w:sz w:val="20"/>
          <w:szCs w:val="20"/>
        </w:rPr>
        <w:t xml:space="preserve"> Федерального закона от 25 июля 2002 года N 112-ФЗ "О внесении изменений и дополнений в законодательные акты Российской Федерации в связи с принятием Федерального закона "О противодействии экстремистской деятельности" (Собрание законодательства Российской Федерации, 2002, N 30, ст. 3029).</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37. Применение законов и иных нормативных правовых актов о муниципальной службе в связи с вступлением в силу настоящего Федерального закона</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autoSpaceDE w:val="0"/>
        <w:autoSpaceDN w:val="0"/>
        <w:adjustRightInd w:val="0"/>
        <w:spacing w:after="0" w:line="240" w:lineRule="auto"/>
        <w:ind w:firstLine="540"/>
        <w:jc w:val="both"/>
        <w:rPr>
          <w:rFonts w:ascii="Arial" w:hAnsi="Arial" w:cs="Arial"/>
          <w:sz w:val="20"/>
          <w:szCs w:val="20"/>
        </w:rPr>
      </w:pPr>
      <w:proofErr w:type="gramStart"/>
      <w:r>
        <w:rPr>
          <w:rFonts w:ascii="Arial" w:hAnsi="Arial" w:cs="Arial"/>
          <w:sz w:val="20"/>
          <w:szCs w:val="20"/>
        </w:rPr>
        <w:t>Впредь до приведения федеральных законов и иных нормативных правовых актов Российской Федерации, законов и иных нормативных правовых актов субъектов Российской Федерации о муниципальной службе в соответствие с настоящим Федеральным законом федеральные законы и иные нормативные правовые акты Российской Федерации, законы и иные нормативные правовые акты субъектов Российской Федерации о муниципальной службе применяются постольку, поскольку они не противоречат настоящему Федеральному закону.</w:t>
      </w:r>
      <w:proofErr w:type="gramEnd"/>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38. Вступление в силу настоящего Федерального закона</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Настоящий Федеральный закон вступает в силу с 1 июня 2007 года.</w:t>
      </w:r>
    </w:p>
    <w:p w:rsidR="00B32D2B" w:rsidRDefault="00B32D2B" w:rsidP="00B32D2B">
      <w:pPr>
        <w:autoSpaceDE w:val="0"/>
        <w:autoSpaceDN w:val="0"/>
        <w:adjustRightInd w:val="0"/>
        <w:spacing w:after="0" w:line="240" w:lineRule="auto"/>
        <w:ind w:firstLine="540"/>
        <w:jc w:val="both"/>
        <w:rPr>
          <w:rFonts w:ascii="Arial" w:hAnsi="Arial" w:cs="Arial"/>
          <w:sz w:val="20"/>
          <w:szCs w:val="20"/>
        </w:rPr>
      </w:pPr>
    </w:p>
    <w:p w:rsidR="00B32D2B" w:rsidRDefault="00B32D2B" w:rsidP="00B32D2B">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Президент</w:t>
      </w:r>
    </w:p>
    <w:p w:rsidR="00B32D2B" w:rsidRDefault="00B32D2B" w:rsidP="00B32D2B">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Российской Федерации</w:t>
      </w:r>
    </w:p>
    <w:p w:rsidR="00B32D2B" w:rsidRDefault="00B32D2B" w:rsidP="00B32D2B">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В.ПУТИН</w:t>
      </w:r>
    </w:p>
    <w:p w:rsidR="00B32D2B" w:rsidRDefault="00B32D2B" w:rsidP="00B32D2B">
      <w:pPr>
        <w:autoSpaceDE w:val="0"/>
        <w:autoSpaceDN w:val="0"/>
        <w:adjustRightInd w:val="0"/>
        <w:spacing w:after="0" w:line="240" w:lineRule="auto"/>
        <w:rPr>
          <w:rFonts w:ascii="Arial" w:hAnsi="Arial" w:cs="Arial"/>
          <w:sz w:val="20"/>
          <w:szCs w:val="20"/>
        </w:rPr>
      </w:pPr>
      <w:r>
        <w:rPr>
          <w:rFonts w:ascii="Arial" w:hAnsi="Arial" w:cs="Arial"/>
          <w:sz w:val="20"/>
          <w:szCs w:val="20"/>
        </w:rPr>
        <w:t>Москва, Кремль</w:t>
      </w:r>
    </w:p>
    <w:p w:rsidR="00B32D2B" w:rsidRDefault="00B32D2B" w:rsidP="00B32D2B">
      <w:pPr>
        <w:autoSpaceDE w:val="0"/>
        <w:autoSpaceDN w:val="0"/>
        <w:adjustRightInd w:val="0"/>
        <w:spacing w:before="200" w:after="0" w:line="240" w:lineRule="auto"/>
        <w:rPr>
          <w:rFonts w:ascii="Arial" w:hAnsi="Arial" w:cs="Arial"/>
          <w:sz w:val="20"/>
          <w:szCs w:val="20"/>
        </w:rPr>
      </w:pPr>
      <w:r>
        <w:rPr>
          <w:rFonts w:ascii="Arial" w:hAnsi="Arial" w:cs="Arial"/>
          <w:sz w:val="20"/>
          <w:szCs w:val="20"/>
        </w:rPr>
        <w:t>2 марта 2007 года</w:t>
      </w:r>
    </w:p>
    <w:p w:rsidR="00B32D2B" w:rsidRDefault="00B32D2B" w:rsidP="00B32D2B">
      <w:pPr>
        <w:autoSpaceDE w:val="0"/>
        <w:autoSpaceDN w:val="0"/>
        <w:adjustRightInd w:val="0"/>
        <w:spacing w:before="200" w:after="0" w:line="240" w:lineRule="auto"/>
        <w:rPr>
          <w:rFonts w:ascii="Arial" w:hAnsi="Arial" w:cs="Arial"/>
          <w:sz w:val="20"/>
          <w:szCs w:val="20"/>
        </w:rPr>
      </w:pPr>
      <w:r>
        <w:rPr>
          <w:rFonts w:ascii="Arial" w:hAnsi="Arial" w:cs="Arial"/>
          <w:sz w:val="20"/>
          <w:szCs w:val="20"/>
        </w:rPr>
        <w:t>N 25-ФЗ</w:t>
      </w:r>
    </w:p>
    <w:p w:rsidR="00B32D2B" w:rsidRDefault="00B32D2B" w:rsidP="00B32D2B">
      <w:pPr>
        <w:autoSpaceDE w:val="0"/>
        <w:autoSpaceDN w:val="0"/>
        <w:adjustRightInd w:val="0"/>
        <w:spacing w:after="0" w:line="240" w:lineRule="auto"/>
        <w:rPr>
          <w:rFonts w:ascii="Arial" w:hAnsi="Arial" w:cs="Arial"/>
          <w:sz w:val="20"/>
          <w:szCs w:val="20"/>
        </w:rPr>
      </w:pPr>
    </w:p>
    <w:p w:rsidR="00B32D2B" w:rsidRDefault="00B32D2B" w:rsidP="00B32D2B">
      <w:pPr>
        <w:autoSpaceDE w:val="0"/>
        <w:autoSpaceDN w:val="0"/>
        <w:adjustRightInd w:val="0"/>
        <w:spacing w:after="0" w:line="240" w:lineRule="auto"/>
        <w:rPr>
          <w:rFonts w:ascii="Arial" w:hAnsi="Arial" w:cs="Arial"/>
          <w:sz w:val="20"/>
          <w:szCs w:val="20"/>
        </w:rPr>
      </w:pPr>
    </w:p>
    <w:p w:rsidR="00B32D2B" w:rsidRDefault="00B32D2B" w:rsidP="00B32D2B">
      <w:pPr>
        <w:pBdr>
          <w:top w:val="single" w:sz="6" w:space="0" w:color="auto"/>
        </w:pBdr>
        <w:autoSpaceDE w:val="0"/>
        <w:autoSpaceDN w:val="0"/>
        <w:adjustRightInd w:val="0"/>
        <w:spacing w:before="100" w:after="100" w:line="240" w:lineRule="auto"/>
        <w:jc w:val="both"/>
        <w:rPr>
          <w:rFonts w:ascii="Arial" w:hAnsi="Arial" w:cs="Arial"/>
          <w:sz w:val="2"/>
          <w:szCs w:val="2"/>
        </w:rPr>
      </w:pPr>
    </w:p>
    <w:p w:rsidR="00B21405" w:rsidRDefault="00B21405"/>
    <w:sectPr w:rsidR="00B21405" w:rsidSect="0055325F">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FAB"/>
    <w:rsid w:val="006C4FAB"/>
    <w:rsid w:val="00B21405"/>
    <w:rsid w:val="00B32D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57CC2AA06CD5B38597E66971E530F54548267B3F10D2E5EF75EAC3A991180E7981140AB10F0E6B4EDD9720091FP7xCJ" TargetMode="External"/><Relationship Id="rId21" Type="http://schemas.openxmlformats.org/officeDocument/2006/relationships/hyperlink" Target="consultantplus://offline/ref=57CC2AA06CD5B38597E66971E530F5454A267A3013D5E5EF75EAC3A991180E79931452BD0C0E754ED2827658592819D79502DD596816853EP3x8J" TargetMode="External"/><Relationship Id="rId42" Type="http://schemas.openxmlformats.org/officeDocument/2006/relationships/hyperlink" Target="consultantplus://offline/ref=57CC2AA06CD5B38597E66971E530F5454825753710D2E5EF75EAC3A991180E79931452BD0C0E754ED2827658592819D79502DD596816853EP3x8J" TargetMode="External"/><Relationship Id="rId47" Type="http://schemas.openxmlformats.org/officeDocument/2006/relationships/hyperlink" Target="consultantplus://offline/ref=57CC2AA06CD5B38597E66971E530F5454923733317D5E5EF75EAC3A991180E79931452BD0C0E754AD2827658592819D79502DD596816853EP3x8J" TargetMode="External"/><Relationship Id="rId63" Type="http://schemas.openxmlformats.org/officeDocument/2006/relationships/hyperlink" Target="consultantplus://offline/ref=57CC2AA06CD5B38597E66971E530F5454923723216D3E5EF75EAC3A991180E79931452BD0C0E764BDE827658592819D79502DD596816853EP3x8J" TargetMode="External"/><Relationship Id="rId68" Type="http://schemas.openxmlformats.org/officeDocument/2006/relationships/hyperlink" Target="consultantplus://offline/ref=57CC2AA06CD5B38597E66971E530F545422575361EDFB8E57DB3CFAB9617516E945D5EBC0C0E744CD0DD734D487017D48B1CDB41741487P3xDJ" TargetMode="External"/><Relationship Id="rId84" Type="http://schemas.openxmlformats.org/officeDocument/2006/relationships/hyperlink" Target="consultantplus://offline/ref=57CC2AA06CD5B38597E66971E530F5454A267A3013D5E5EF75EAC3A991180E79931452BD0C0E754ED2827658592819D79502DD596816853EP3x8J" TargetMode="External"/><Relationship Id="rId89" Type="http://schemas.openxmlformats.org/officeDocument/2006/relationships/hyperlink" Target="consultantplus://offline/ref=57CC2AA06CD5B38597E66971E530F5454827733514D2E5EF75EAC3A991180E79931452BD0C0E754BD2827658592819D79502DD596816853EP3x8J" TargetMode="External"/><Relationship Id="rId112" Type="http://schemas.openxmlformats.org/officeDocument/2006/relationships/hyperlink" Target="consultantplus://offline/ref=57CC2AA06CD5B38597E66971E530F5454923723216D3E5EF75EAC3A991180E79931452BD0C0E7649D2827658592819D79502DD596816853EP3x8J" TargetMode="External"/><Relationship Id="rId133" Type="http://schemas.openxmlformats.org/officeDocument/2006/relationships/hyperlink" Target="consultantplus://offline/ref=57CC2AA06CD5B38597E66971E530F545492277301FD1E5EF75EAC3A991180E79931452BD0C0E754BDF827658592819D79502DD596816853EP3x8J" TargetMode="External"/><Relationship Id="rId138" Type="http://schemas.openxmlformats.org/officeDocument/2006/relationships/hyperlink" Target="consultantplus://offline/ref=57CC2AA06CD5B38597E66971E530F545492277301FD1E5EF75EAC3A991180E79931452BD0C0E7548DB827658592819D79502DD596816853EP3x8J" TargetMode="External"/><Relationship Id="rId154" Type="http://schemas.openxmlformats.org/officeDocument/2006/relationships/hyperlink" Target="consultantplus://offline/ref=57CC2AA06CD5B38597E66971E530F545482B713114D3E5EF75EAC3A991180E79931452BD0C0E704BDD827658592819D79502DD596816853EP3x8J" TargetMode="External"/><Relationship Id="rId159" Type="http://schemas.openxmlformats.org/officeDocument/2006/relationships/hyperlink" Target="consultantplus://offline/ref=57CC2AA06CD5B38597E66971E530F545482B713114D3E5EF75EAC3A991180E79931452BD0C0E7349D8827658592819D79502DD596816853EP3x8J" TargetMode="External"/><Relationship Id="rId175" Type="http://schemas.openxmlformats.org/officeDocument/2006/relationships/hyperlink" Target="consultantplus://offline/ref=57CC2AA06CD5B38597E66971E530F545482B763714D7E5EF75EAC3A991180E7981140AB10F0E6B4EDD9720091FP7xCJ" TargetMode="External"/><Relationship Id="rId170" Type="http://schemas.openxmlformats.org/officeDocument/2006/relationships/hyperlink" Target="consultantplus://offline/ref=57CC2AA06CD5B38597E66971E530F5454A2A72351ED4E5EF75EAC3A991180E79931452BD0C0E754FDD827658592819D79502DD596816853EP3x8J" TargetMode="External"/><Relationship Id="rId191" Type="http://schemas.openxmlformats.org/officeDocument/2006/relationships/hyperlink" Target="consultantplus://offline/ref=57CC2AA06CD5B38597E66971E530F5454921753E1FDFB8E57DB3CFAB9617517C940552BF0C107548C58B220BP1xCJ" TargetMode="External"/><Relationship Id="rId16" Type="http://schemas.openxmlformats.org/officeDocument/2006/relationships/hyperlink" Target="consultantplus://offline/ref=57CC2AA06CD5B38597E66971E530F54549227A3F17D5E5EF75EAC3A991180E79931452BD0C0E7547DD827658592819D79502DD596816853EP3x8J" TargetMode="External"/><Relationship Id="rId107" Type="http://schemas.openxmlformats.org/officeDocument/2006/relationships/hyperlink" Target="consultantplus://offline/ref=57CC2AA06CD5B38597E66971E530F5454923723216D3E5EF75EAC3A991180E79931452BD0C0E7649D9827658592819D79502DD596816853EP3x8J" TargetMode="External"/><Relationship Id="rId11" Type="http://schemas.openxmlformats.org/officeDocument/2006/relationships/hyperlink" Target="consultantplus://offline/ref=57CC2AA06CD5B38597E66971E530F5454A2B753E10DCE5EF75EAC3A991180E79931452BD0C0E7449DF827658592819D79502DD596816853EP3x8J" TargetMode="External"/><Relationship Id="rId32" Type="http://schemas.openxmlformats.org/officeDocument/2006/relationships/hyperlink" Target="consultantplus://offline/ref=57CC2AA06CD5B38597E66971E530F54549227A3714D7E5EF75EAC3A991180E79931452BD0C0E754CDC827658592819D79502DD596816853EP3x8J" TargetMode="External"/><Relationship Id="rId37" Type="http://schemas.openxmlformats.org/officeDocument/2006/relationships/hyperlink" Target="consultantplus://offline/ref=57CC2AA06CD5B38597E66971E530F5454822733717D7E5EF75EAC3A991180E79931452BD0C0E754FD8827658592819D79502DD596816853EP3x8J" TargetMode="External"/><Relationship Id="rId53" Type="http://schemas.openxmlformats.org/officeDocument/2006/relationships/hyperlink" Target="consultantplus://offline/ref=57CC2AA06CD5B38597E66971E530F545482B773E16D4E5EF75EAC3A991180E79931452BD0C0E754CDF827658592819D79502DD596816853EP3x8J" TargetMode="External"/><Relationship Id="rId58" Type="http://schemas.openxmlformats.org/officeDocument/2006/relationships/hyperlink" Target="consultantplus://offline/ref=57CC2AA06CD5B38597E66971E530F54543217B3410DFB8E57DB3CFAB9617516E945D5EBC0C0E7547D0DD734D487017D48B1CDB41741487P3xDJ" TargetMode="External"/><Relationship Id="rId74" Type="http://schemas.openxmlformats.org/officeDocument/2006/relationships/hyperlink" Target="consultantplus://offline/ref=57CC2AA06CD5B38597E66971E530F5454923723216D3E5EF75EAC3A991180E79931452BD0C0E764BD2827658592819D79502DD596816853EP3x8J" TargetMode="External"/><Relationship Id="rId79" Type="http://schemas.openxmlformats.org/officeDocument/2006/relationships/hyperlink" Target="consultantplus://offline/ref=57CC2AA06CD5B38597E66971E530F5454923723216D3E5EF75EAC3A991180E79931452BD0C0E7648DB827658592819D79502DD596816853EP3x8J" TargetMode="External"/><Relationship Id="rId102" Type="http://schemas.openxmlformats.org/officeDocument/2006/relationships/hyperlink" Target="consultantplus://offline/ref=57CC2AA06CD5B38597E66971E530F5454A2B753E1ED1E5EF75EAC3A991180E79931452BD0C0E754BD8827658592819D79502DD596816853EP3x8J" TargetMode="External"/><Relationship Id="rId123" Type="http://schemas.openxmlformats.org/officeDocument/2006/relationships/hyperlink" Target="consultantplus://offline/ref=57CC2AA06CD5B38597E66971E530F5454923723216D3E5EF75EAC3A991180E79931452BD0C0E7646DA827658592819D79502DD596816853EP3x8J" TargetMode="External"/><Relationship Id="rId128" Type="http://schemas.openxmlformats.org/officeDocument/2006/relationships/hyperlink" Target="consultantplus://offline/ref=57CC2AA06CD5B38597E66971E530F545482B763714D7E5EF75EAC3A991180E79931452BD0D05211F9FDC2F0A1D6314D28B1EDD5DP7x7J" TargetMode="External"/><Relationship Id="rId144" Type="http://schemas.openxmlformats.org/officeDocument/2006/relationships/hyperlink" Target="consultantplus://offline/ref=57CC2AA06CD5B38597E66971E530F5454826773311DDE5EF75EAC3A991180E79931452BD0C0E754CD8827658592819D79502DD596816853EP3x8J" TargetMode="External"/><Relationship Id="rId149" Type="http://schemas.openxmlformats.org/officeDocument/2006/relationships/hyperlink" Target="consultantplus://offline/ref=57CC2AA06CD5B38597E66971E530F545482B713114D3E5EF75EAC3A991180E79931452BD0C0E714EDA827658592819D79502DD596816853EP3x8J" TargetMode="External"/><Relationship Id="rId5" Type="http://schemas.openxmlformats.org/officeDocument/2006/relationships/hyperlink" Target="consultantplus://offline/ref=57CC2AA06CD5B38597E66971E530F545492B753216D0E5EF75EAC3A991180E79931452BD0C0E724CDB827658592819D79502DD596816853EP3x8J" TargetMode="External"/><Relationship Id="rId90" Type="http://schemas.openxmlformats.org/officeDocument/2006/relationships/hyperlink" Target="consultantplus://offline/ref=57CC2AA06CD5B38597E66971E530F5454824713F15DDE5EF75EAC3A991180E79931452BD0C0C7C4EDF827658592819D79502DD596816853EP3x8J" TargetMode="External"/><Relationship Id="rId95" Type="http://schemas.openxmlformats.org/officeDocument/2006/relationships/hyperlink" Target="consultantplus://offline/ref=57CC2AA06CD5B38597E66971E530F5454923723216D3E5EF75EAC3A991180E79931452BD0C0E7648D8827658592819D79502DD596816853EP3x8J" TargetMode="External"/><Relationship Id="rId160" Type="http://schemas.openxmlformats.org/officeDocument/2006/relationships/hyperlink" Target="consultantplus://offline/ref=57CC2AA06CD5B38597E66971E530F545432273311FDFB8E57DB3CFAB9617516E945D5EBC0C0E7546D0DD734D487017D48B1CDB41741487P3xDJ" TargetMode="External"/><Relationship Id="rId165" Type="http://schemas.openxmlformats.org/officeDocument/2006/relationships/hyperlink" Target="consultantplus://offline/ref=57CC2AA06CD5B38597E66971E530F545482B713114D3E5EF75EAC3A991180E79931452BD0C0E7D48DE827658592819D79502DD596816853EP3x8J" TargetMode="External"/><Relationship Id="rId181" Type="http://schemas.openxmlformats.org/officeDocument/2006/relationships/hyperlink" Target="consultantplus://offline/ref=57CC2AA06CD5B38597E66971E530F54548267B3013DDE5EF75EAC3A991180E79931452BD0C0E7549DF827658592819D79502DD596816853EP3x8J" TargetMode="External"/><Relationship Id="rId186" Type="http://schemas.openxmlformats.org/officeDocument/2006/relationships/hyperlink" Target="consultantplus://offline/ref=57CC2AA06CD5B38597E66971E530F545482B713114D3E5EF75EAC3A991180E79931452BD0C0E734DDE827658592819D79502DD596816853EP3x8J" TargetMode="External"/><Relationship Id="rId22" Type="http://schemas.openxmlformats.org/officeDocument/2006/relationships/hyperlink" Target="consultantplus://offline/ref=57CC2AA06CD5B38597E66971E530F5454A2471331FDDE5EF75EAC3A991180E79931452BD0C0E754DDC827658592819D79502DD596816853EP3x8J" TargetMode="External"/><Relationship Id="rId27" Type="http://schemas.openxmlformats.org/officeDocument/2006/relationships/hyperlink" Target="consultantplus://offline/ref=57CC2AA06CD5B38597E66971E530F5454A2A72351ED4E5EF75EAC3A991180E79931452BD0C0E754FD9827658592819D79502DD596816853EP3x8J" TargetMode="External"/><Relationship Id="rId43" Type="http://schemas.openxmlformats.org/officeDocument/2006/relationships/hyperlink" Target="consultantplus://offline/ref=57CC2AA06CD5B38597E66971E530F545482B703412D1E5EF75EAC3A991180E79931452BD0C0E744CDC827658592819D79502DD596816853EP3x8J" TargetMode="External"/><Relationship Id="rId48" Type="http://schemas.openxmlformats.org/officeDocument/2006/relationships/hyperlink" Target="consultantplus://offline/ref=57CC2AA06CD5B38597E66971E530F5454827763216D2E5EF75EAC3A991180E79931452BD0C0E754BDD827658592819D79502DD596816853EP3x8J" TargetMode="External"/><Relationship Id="rId64" Type="http://schemas.openxmlformats.org/officeDocument/2006/relationships/hyperlink" Target="consultantplus://offline/ref=57CC2AA06CD5B38597E66971E530F545482B703412D1E5EF75EAC3A991180E79931452BD0C0E744CD2827658592819D79502DD596816853EP3x8J" TargetMode="External"/><Relationship Id="rId69" Type="http://schemas.openxmlformats.org/officeDocument/2006/relationships/hyperlink" Target="consultantplus://offline/ref=57CC2AA06CD5B38597E66971E530F545422575361EDFB8E57DB3CFAB9617516E945D5EBC0C0C734AD0DD734D487017D48B1CDB41741487P3xDJ" TargetMode="External"/><Relationship Id="rId113" Type="http://schemas.openxmlformats.org/officeDocument/2006/relationships/hyperlink" Target="consultantplus://offline/ref=57CC2AA06CD5B38597E66971E530F5454A24713214DDE5EF75EAC3A991180E79931452BD0C0E744DDA827658592819D79502DD596816853EP3x8J" TargetMode="External"/><Relationship Id="rId118" Type="http://schemas.openxmlformats.org/officeDocument/2006/relationships/hyperlink" Target="consultantplus://offline/ref=57CC2AA06CD5B38597E66971E530F5454A24713214DDE5EF75EAC3A991180E79931452BD0C0E744DDF827658592819D79502DD596816853EP3x8J" TargetMode="External"/><Relationship Id="rId134" Type="http://schemas.openxmlformats.org/officeDocument/2006/relationships/hyperlink" Target="consultantplus://offline/ref=57CC2AA06CD5B38597E66971E530F545492277301FD1E5EF75EAC3A991180E79931452BD0C0E754BDD827658592819D79502DD596816853EP3x8J" TargetMode="External"/><Relationship Id="rId139" Type="http://schemas.openxmlformats.org/officeDocument/2006/relationships/hyperlink" Target="consultantplus://offline/ref=57CC2AA06CD5B38597E66971E530F5454923733317D5E5EF75EAC3A991180E79931452BD0C0E754BDE827658592819D79502DD596816853EP3x8J" TargetMode="External"/><Relationship Id="rId80" Type="http://schemas.openxmlformats.org/officeDocument/2006/relationships/hyperlink" Target="consultantplus://offline/ref=57CC2AA06CD5B38597E66971E530F5454923733317D5E5EF75EAC3A991180E79931452BD0C0E754BD8827658592819D79502DD596816853EP3x8J" TargetMode="External"/><Relationship Id="rId85" Type="http://schemas.openxmlformats.org/officeDocument/2006/relationships/hyperlink" Target="consultantplus://offline/ref=57CC2AA06CD5B38597E66971E530F545482277311FDCE5EF75EAC3A991180E79931452BD0C0E754FDE827658592819D79502DD596816853EP3x8J" TargetMode="External"/><Relationship Id="rId150" Type="http://schemas.openxmlformats.org/officeDocument/2006/relationships/hyperlink" Target="consultantplus://offline/ref=57CC2AA06CD5B38597E66971E530F5454824703614D3E5EF75EAC3A991180E79931452BD0C0E7148D2827658592819D79502DD596816853EP3x8J" TargetMode="External"/><Relationship Id="rId155" Type="http://schemas.openxmlformats.org/officeDocument/2006/relationships/hyperlink" Target="consultantplus://offline/ref=57CC2AA06CD5B38597E66971E530F545482B703412D1E5EF75EAC3A991180E79931452BD0C0E744DD3827658592819D79502DD596816853EP3x8J" TargetMode="External"/><Relationship Id="rId171" Type="http://schemas.openxmlformats.org/officeDocument/2006/relationships/hyperlink" Target="consultantplus://offline/ref=57CC2AA06CD5B38597E66971E530F545482B733310D0E5EF75EAC3A991180E79931452BD0C0E7C4FD9827658592819D79502DD596816853EP3x8J" TargetMode="External"/><Relationship Id="rId176" Type="http://schemas.openxmlformats.org/officeDocument/2006/relationships/hyperlink" Target="consultantplus://offline/ref=57CC2AA06CD5B38597E66971E530F5454823773710D2E5EF75EAC3A991180E79931452BD0C0E754BDD827658592819D79502DD596816853EP3x8J" TargetMode="External"/><Relationship Id="rId192" Type="http://schemas.openxmlformats.org/officeDocument/2006/relationships/hyperlink" Target="consultantplus://offline/ref=57CC2AA06CD5B38597E66971E530F5454825703317DFB8E57DB3CFAB9617517C940552BF0C107548C58B220BP1xCJ" TargetMode="External"/><Relationship Id="rId12" Type="http://schemas.openxmlformats.org/officeDocument/2006/relationships/hyperlink" Target="consultantplus://offline/ref=57CC2AA06CD5B38597E66971E530F5454A22703117D1E5EF75EAC3A991180E79931452BD0C0E754ED3827658592819D79502DD596816853EP3x8J" TargetMode="External"/><Relationship Id="rId17" Type="http://schemas.openxmlformats.org/officeDocument/2006/relationships/hyperlink" Target="consultantplus://offline/ref=57CC2AA06CD5B38597E66971E530F5454A277B331FD5E5EF75EAC3A991180E79931452BD0C0E754ADB827658592819D79502DD596816853EP3x8J" TargetMode="External"/><Relationship Id="rId33" Type="http://schemas.openxmlformats.org/officeDocument/2006/relationships/hyperlink" Target="consultantplus://offline/ref=57CC2AA06CD5B38597E66971E530F5454921733E16D6E5EF75EAC3A991180E79931452BD0C0E754CD9827658592819D79502DD596816853EP3x8J" TargetMode="External"/><Relationship Id="rId38" Type="http://schemas.openxmlformats.org/officeDocument/2006/relationships/hyperlink" Target="consultantplus://offline/ref=57CC2AA06CD5B38597E66971E530F545482277311FDCE5EF75EAC3A991180E79931452BD0C0E754FDE827658592819D79502DD596816853EP3x8J" TargetMode="External"/><Relationship Id="rId59" Type="http://schemas.openxmlformats.org/officeDocument/2006/relationships/hyperlink" Target="consultantplus://offline/ref=57CC2AA06CD5B38597E66971E530F545492B74321C82B2ED24BFCDAC99485469855D5CBC120E7350D98920P0x8J" TargetMode="External"/><Relationship Id="rId103" Type="http://schemas.openxmlformats.org/officeDocument/2006/relationships/hyperlink" Target="consultantplus://offline/ref=57CC2AA06CD5B38597E66971E530F5454923723216D3E5EF75EAC3A991180E79931452BD0C0E7648D3827658592819D79502DD596816853EP3x8J" TargetMode="External"/><Relationship Id="rId108" Type="http://schemas.openxmlformats.org/officeDocument/2006/relationships/hyperlink" Target="consultantplus://offline/ref=57CC2AA06CD5B38597E66971E530F5454923723216D3E5EF75EAC3A991180E79931452BD0C0E7649DF827658592819D79502DD596816853EP3x8J" TargetMode="External"/><Relationship Id="rId124" Type="http://schemas.openxmlformats.org/officeDocument/2006/relationships/hyperlink" Target="consultantplus://offline/ref=57CC2AA06CD5B38597E66971E530F5454A24713214DDE5EF75EAC3A991180E79931452BD0C0E744DDC827658592819D79502DD596816853EP3x8J" TargetMode="External"/><Relationship Id="rId129" Type="http://schemas.openxmlformats.org/officeDocument/2006/relationships/hyperlink" Target="consultantplus://offline/ref=57CC2AA06CD5B38597E66971E530F5454923723216D3E5EF75EAC3A991180E79931452BD0C0E7646DF827658592819D79502DD596816853EP3x8J" TargetMode="External"/><Relationship Id="rId54" Type="http://schemas.openxmlformats.org/officeDocument/2006/relationships/hyperlink" Target="consultantplus://offline/ref=57CC2AA06CD5B38597E66971E530F54543227B3411DFB8E57DB3CFAB9617516E945D5EBC0C0E7546D0DD734D487017D48B1CDB41741487P3xDJ" TargetMode="External"/><Relationship Id="rId70" Type="http://schemas.openxmlformats.org/officeDocument/2006/relationships/hyperlink" Target="consultantplus://offline/ref=57CC2AA06CD5B38597E66971E530F545422575361EDFB8E57DB3CFAB9617516E945D5EBC0C0C7247D0DD734D487017D48B1CDB41741487P3xDJ" TargetMode="External"/><Relationship Id="rId75" Type="http://schemas.openxmlformats.org/officeDocument/2006/relationships/hyperlink" Target="consultantplus://offline/ref=57CC2AA06CD5B38597E66971E530F545482B703412D1E5EF75EAC3A991180E79931452BD0C0E744DDF827658592819D79502DD596816853EP3x8J" TargetMode="External"/><Relationship Id="rId91" Type="http://schemas.openxmlformats.org/officeDocument/2006/relationships/hyperlink" Target="consultantplus://offline/ref=57CC2AA06CD5B38597E66971E530F5454A2B743312D3E5EF75EAC3A991180E79931452BD0C0E754BD9827658592819D79502DD596816853EP3x8J" TargetMode="External"/><Relationship Id="rId96" Type="http://schemas.openxmlformats.org/officeDocument/2006/relationships/hyperlink" Target="consultantplus://offline/ref=57CC2AA06CD5B38597E66971E530F545482B763714D7E5EF75EAC3A991180E79931452BF0C05211F9FDC2F0A1D6314D28B1EDD5DP7x7J" TargetMode="External"/><Relationship Id="rId140" Type="http://schemas.openxmlformats.org/officeDocument/2006/relationships/hyperlink" Target="consultantplus://offline/ref=57CC2AA06CD5B38597E66971E530F54548207B341ED6E5EF75EAC3A991180E79931452BD0C0E754EDC827658592819D79502DD596816853EP3x8J" TargetMode="External"/><Relationship Id="rId145" Type="http://schemas.openxmlformats.org/officeDocument/2006/relationships/hyperlink" Target="consultantplus://offline/ref=57CC2AA06CD5B38597E66971E530F5454A277B331FD5E5EF75EAC3A991180E79931452BD0C0E754AD8827658592819D79502DD596816853EP3x8J" TargetMode="External"/><Relationship Id="rId161" Type="http://schemas.openxmlformats.org/officeDocument/2006/relationships/hyperlink" Target="consultantplus://offline/ref=57CC2AA06CD5B38597E66971E530F5454922753710D7E5EF75EAC3A991180E79931452BD0C0E754FDB827658592819D79502DD596816853EP3x8J" TargetMode="External"/><Relationship Id="rId166" Type="http://schemas.openxmlformats.org/officeDocument/2006/relationships/hyperlink" Target="consultantplus://offline/ref=57CC2AA06CD5B38597E66971E530F545432273311EDFB8E57DB3CFAB9617516E945D5EBC0C0E7546D0DD734D487017D48B1CDB41741487P3xDJ" TargetMode="External"/><Relationship Id="rId182" Type="http://schemas.openxmlformats.org/officeDocument/2006/relationships/hyperlink" Target="consultantplus://offline/ref=57CC2AA06CD5B38597E66971E530F54542207A3F17DFB8E57DB3CFAB9617516E945D5EBC0C0E754DD0DD734D487017D48B1CDB41741487P3xDJ" TargetMode="External"/><Relationship Id="rId187" Type="http://schemas.openxmlformats.org/officeDocument/2006/relationships/hyperlink" Target="consultantplus://offline/ref=57CC2AA06CD5B38597E66971E530F54549227A3F17D5E5EF75EAC3A991180E79931452BD0C0E7547DD827658592819D79502DD596816853EP3x8J" TargetMode="External"/><Relationship Id="rId1" Type="http://schemas.openxmlformats.org/officeDocument/2006/relationships/styles" Target="styles.xml"/><Relationship Id="rId6" Type="http://schemas.openxmlformats.org/officeDocument/2006/relationships/hyperlink" Target="consultantplus://offline/ref=57CC2AA06CD5B38597E66971E530F545432273311FDFB8E57DB3CFAB9617516E945D5EBC0C0E7546D0DD734D487017D48B1CDB41741487P3xDJ" TargetMode="External"/><Relationship Id="rId23" Type="http://schemas.openxmlformats.org/officeDocument/2006/relationships/hyperlink" Target="consultantplus://offline/ref=57CC2AA06CD5B38597E66971E530F5454A24743517DDE5EF75EAC3A991180E79931452BD0C0E754FD3827658592819D79502DD596816853EP3x8J" TargetMode="External"/><Relationship Id="rId28" Type="http://schemas.openxmlformats.org/officeDocument/2006/relationships/hyperlink" Target="consultantplus://offline/ref=57CC2AA06CD5B38597E66971E530F5454A2A703E1ED7E5EF75EAC3A991180E79931452BD0C0E754ED3827658592819D79502DD596816853EP3x8J" TargetMode="External"/><Relationship Id="rId49" Type="http://schemas.openxmlformats.org/officeDocument/2006/relationships/hyperlink" Target="consultantplus://offline/ref=57CC2AA06CD5B38597E66971E530F5454A25753613D5E5EF75EAC3A991180E79931452BD0C0F724CD9827658592819D79502DD596816853EP3x8J" TargetMode="External"/><Relationship Id="rId114" Type="http://schemas.openxmlformats.org/officeDocument/2006/relationships/hyperlink" Target="consultantplus://offline/ref=57CC2AA06CD5B38597E66971E530F5454827703711DDE5EF75EAC3A991180E79931452BD0C0E754ADE827658592819D79502DD596816853EP3x8J" TargetMode="External"/><Relationship Id="rId119" Type="http://schemas.openxmlformats.org/officeDocument/2006/relationships/hyperlink" Target="consultantplus://offline/ref=57CC2AA06CD5B38597E66971E530F545492277301FD1E5EF75EAC3A991180E79931452BD0C0E754BD8827658592819D79502DD596816853EP3x8J" TargetMode="External"/><Relationship Id="rId44" Type="http://schemas.openxmlformats.org/officeDocument/2006/relationships/hyperlink" Target="consultantplus://offline/ref=57CC2AA06CD5B38597E66971E530F545482B773E16D4E5EF75EAC3A991180E79931452BD0C0E754CD8827658592819D79502DD596816853EP3x8J" TargetMode="External"/><Relationship Id="rId60" Type="http://schemas.openxmlformats.org/officeDocument/2006/relationships/hyperlink" Target="consultantplus://offline/ref=57CC2AA06CD5B38597E66971E530F5454A26703214D2E5EF75EAC3A991180E79931452BD0C0E754CD2827658592819D79502DD596816853EP3x8J" TargetMode="External"/><Relationship Id="rId65" Type="http://schemas.openxmlformats.org/officeDocument/2006/relationships/hyperlink" Target="consultantplus://offline/ref=57CC2AA06CD5B38597E66971E530F545482B703412D1E5EF75EAC3A991180E79931452BD0C0E744DDA827658592819D79502DD596816853EP3x8J" TargetMode="External"/><Relationship Id="rId81" Type="http://schemas.openxmlformats.org/officeDocument/2006/relationships/hyperlink" Target="consultantplus://offline/ref=57CC2AA06CD5B38597E66971E530F5454A277B331FD5E5EF75EAC3A991180E79931452BD0C0E754ADA827658592819D79502DD596816853EP3x8J" TargetMode="External"/><Relationship Id="rId86" Type="http://schemas.openxmlformats.org/officeDocument/2006/relationships/hyperlink" Target="consultantplus://offline/ref=57CC2AA06CD5B38597E66971E530F5454825753710D2E5EF75EAC3A991180E79931452BD0C0E754ED2827658592819D79502DD596816853EP3x8J" TargetMode="External"/><Relationship Id="rId130" Type="http://schemas.openxmlformats.org/officeDocument/2006/relationships/hyperlink" Target="consultantplus://offline/ref=57CC2AA06CD5B38597E66971E530F5454A24713214DDE5EF75EAC3A991180E79931452BD0C0E744ADA827658592819D79502DD596816853EP3x8J" TargetMode="External"/><Relationship Id="rId135" Type="http://schemas.openxmlformats.org/officeDocument/2006/relationships/hyperlink" Target="consultantplus://offline/ref=57CC2AA06CD5B38597E66971E530F545492277301FD1E5EF75EAC3A991180E79931452BD0C0E754BD3827658592819D79502DD596816853EP3x8J" TargetMode="External"/><Relationship Id="rId151" Type="http://schemas.openxmlformats.org/officeDocument/2006/relationships/hyperlink" Target="consultantplus://offline/ref=57CC2AA06CD5B38597E66971E530F545492A753710D5E5EF75EAC3A991180E79931452BD0C0E754BD2827658592819D79502DD596816853EP3x8J" TargetMode="External"/><Relationship Id="rId156" Type="http://schemas.openxmlformats.org/officeDocument/2006/relationships/hyperlink" Target="consultantplus://offline/ref=57CC2AA06CD5B38597E66971E530F5454923723216D3E5EF75EAC3A991180E79931452BD0C0E7646D3827658592819D79502DD596816853EP3x8J" TargetMode="External"/><Relationship Id="rId177" Type="http://schemas.openxmlformats.org/officeDocument/2006/relationships/hyperlink" Target="consultantplus://offline/ref=57CC2AA06CD5B38597E66971E530F5454827733514D2E5EF75EAC3A991180E79931452BD0C0E7548D8827658592819D79502DD596816853EP3x8J" TargetMode="External"/><Relationship Id="rId172" Type="http://schemas.openxmlformats.org/officeDocument/2006/relationships/hyperlink" Target="consultantplus://offline/ref=57CC2AA06CD5B38597E66971E530F545482B713114D3E5EF75EAC3A991180E79931452BD0C0F7446DB827658592819D79502DD596816853EP3x8J" TargetMode="External"/><Relationship Id="rId193" Type="http://schemas.openxmlformats.org/officeDocument/2006/relationships/hyperlink" Target="consultantplus://offline/ref=57CC2AA06CD5B38597E66971E530F5454D23733715DFB8E57DB3CFAB9617516E945D5EBC0C0E7C46D0DD734D487017D48B1CDB41741487P3xDJ" TargetMode="External"/><Relationship Id="rId13" Type="http://schemas.openxmlformats.org/officeDocument/2006/relationships/hyperlink" Target="consultantplus://offline/ref=57CC2AA06CD5B38597E66971E530F5454A21733016D0E5EF75EAC3A991180E79931452BD0C0E754ED3827658592819D79502DD596816853EP3x8J" TargetMode="External"/><Relationship Id="rId18" Type="http://schemas.openxmlformats.org/officeDocument/2006/relationships/hyperlink" Target="consultantplus://offline/ref=57CC2AA06CD5B38597E66971E530F5454A25753613D5E5EF75EAC3A991180E79931452BD0C0F724CD9827658592819D79502DD596816853EP3x8J" TargetMode="External"/><Relationship Id="rId39" Type="http://schemas.openxmlformats.org/officeDocument/2006/relationships/hyperlink" Target="consultantplus://offline/ref=57CC2AA06CD5B38597E66971E530F5454827733514D2E5EF75EAC3A991180E79931452BD0C0E754BDB827658592819D79502DD596816853EP3x8J" TargetMode="External"/><Relationship Id="rId109" Type="http://schemas.openxmlformats.org/officeDocument/2006/relationships/hyperlink" Target="consultantplus://offline/ref=57CC2AA06CD5B38597E66971E530F5454923723216D3E5EF75EAC3A991180E79931452BD0C0E7649DD827658592819D79502DD596816853EP3x8J" TargetMode="External"/><Relationship Id="rId34" Type="http://schemas.openxmlformats.org/officeDocument/2006/relationships/hyperlink" Target="consultantplus://offline/ref=57CC2AA06CD5B38597E66971E530F5454824723E12D3E5EF75EAC3A991180E79931452BD0C0E7048D8827658592819D79502DD596816853EP3x8J" TargetMode="External"/><Relationship Id="rId50" Type="http://schemas.openxmlformats.org/officeDocument/2006/relationships/hyperlink" Target="consultantplus://offline/ref=57CC2AA06CD5B38597E66971E530F5454827743215D5E5EF75EAC3A991180E79931452BD0C0E754ED9827658592819D79502DD596816853EP3x8J" TargetMode="External"/><Relationship Id="rId55" Type="http://schemas.openxmlformats.org/officeDocument/2006/relationships/hyperlink" Target="consultantplus://offline/ref=57CC2AA06CD5B38597E66971E530F545482B713114D3E5EF75EAC3A991180E79931452BD0C0E7D49DF827658592819D79502DD596816853EP3x8J" TargetMode="External"/><Relationship Id="rId76" Type="http://schemas.openxmlformats.org/officeDocument/2006/relationships/hyperlink" Target="consultantplus://offline/ref=57CC2AA06CD5B38597E66971E530F545482B703412D1E5EF75EAC3A991180E79931452BD0C0E744DDD827658592819D79502DD596816853EP3x8J" TargetMode="External"/><Relationship Id="rId97" Type="http://schemas.openxmlformats.org/officeDocument/2006/relationships/hyperlink" Target="consultantplus://offline/ref=57CC2AA06CD5B38597E66971E530F5454923723216D3E5EF75EAC3A991180E79931452BD0C0E7648DF827658592819D79502DD596816853EP3x8J" TargetMode="External"/><Relationship Id="rId104" Type="http://schemas.openxmlformats.org/officeDocument/2006/relationships/hyperlink" Target="consultantplus://offline/ref=57CC2AA06CD5B38597E66971E530F5454824713F15DDE5EF75EAC3A991180E79931452BD0C0C764BDC827658592819D79502DD596816853EP3x8J" TargetMode="External"/><Relationship Id="rId120" Type="http://schemas.openxmlformats.org/officeDocument/2006/relationships/hyperlink" Target="consultantplus://offline/ref=57CC2AA06CD5B38597E66971E530F5454A2B713014D0E5EF75EAC3A991180E79931452BD0C0E754FDA827658592819D79502DD596816853EP3x8J" TargetMode="External"/><Relationship Id="rId125" Type="http://schemas.openxmlformats.org/officeDocument/2006/relationships/hyperlink" Target="consultantplus://offline/ref=57CC2AA06CD5B38597E66971E530F5454A24713214DDE5EF75EAC3A991180E79931452BD0C0E744DD3827658592819D79502DD596816853EP3x8J" TargetMode="External"/><Relationship Id="rId141" Type="http://schemas.openxmlformats.org/officeDocument/2006/relationships/hyperlink" Target="consultantplus://offline/ref=57CC2AA06CD5B38597E66971E530F545492B753216D0E5EF75EAC3A991180E79931452BD0C0E724CD9827658592819D79502DD596816853EP3x8J" TargetMode="External"/><Relationship Id="rId146" Type="http://schemas.openxmlformats.org/officeDocument/2006/relationships/hyperlink" Target="consultantplus://offline/ref=57CC2AA06CD5B38597E66971E530F5454A2A743511D0E5EF75EAC3A991180E79931452BD0C0F754BD2827658592819D79502DD596816853EP3x8J" TargetMode="External"/><Relationship Id="rId167" Type="http://schemas.openxmlformats.org/officeDocument/2006/relationships/hyperlink" Target="consultantplus://offline/ref=57CC2AA06CD5B38597E66971E530F5454A2A733413D4E5EF75EAC3A991180E79931452BD0C0E754DD8827658592819D79502DD596816853EP3x8J" TargetMode="External"/><Relationship Id="rId188" Type="http://schemas.openxmlformats.org/officeDocument/2006/relationships/hyperlink" Target="consultantplus://offline/ref=57CC2AA06CD5B38597E66971E530F54548247A3710D5E5EF75EAC3A991180E79931452BD0C0E754FD2827658592819D79502DD596816853EP3x8J" TargetMode="External"/><Relationship Id="rId7" Type="http://schemas.openxmlformats.org/officeDocument/2006/relationships/hyperlink" Target="consultantplus://offline/ref=57CC2AA06CD5B38597E66971E530F545432273311EDFB8E57DB3CFAB9617516E945D5EBC0C0E7546D0DD734D487017D48B1CDB41741487P3xDJ" TargetMode="External"/><Relationship Id="rId71" Type="http://schemas.openxmlformats.org/officeDocument/2006/relationships/hyperlink" Target="consultantplus://offline/ref=57CC2AA06CD5B38597E66971E530F545492B753216D0E5EF75EAC3A991180E79931452BD0C0E724CDA827658592819D79502DD596816853EP3x8J" TargetMode="External"/><Relationship Id="rId92" Type="http://schemas.openxmlformats.org/officeDocument/2006/relationships/hyperlink" Target="consultantplus://offline/ref=57CC2AA06CD5B38597E66971E530F5454A2A703E1ED7E5EF75EAC3A991180E79931452BD0C0E754ED3827658592819D79502DD596816853EP3x8J" TargetMode="External"/><Relationship Id="rId162" Type="http://schemas.openxmlformats.org/officeDocument/2006/relationships/hyperlink" Target="consultantplus://offline/ref=57CC2AA06CD5B38597E66971E530F545482B713114D3E5EF75EAC3A991180E79931452BD0C0E7D4EDE827658592819D79502DD596816853EP3x8J" TargetMode="External"/><Relationship Id="rId183" Type="http://schemas.openxmlformats.org/officeDocument/2006/relationships/hyperlink" Target="consultantplus://offline/ref=57CC2AA06CD5B38597E66971E530F5454A24743517DDE5EF75EAC3A991180E79931452BD0C0E754CDA827658592819D79502DD596816853EP3x8J" TargetMode="External"/><Relationship Id="rId2" Type="http://schemas.microsoft.com/office/2007/relationships/stylesWithEffects" Target="stylesWithEffects.xml"/><Relationship Id="rId29" Type="http://schemas.openxmlformats.org/officeDocument/2006/relationships/hyperlink" Target="consultantplus://offline/ref=57CC2AA06CD5B38597E66971E530F5454923733317D5E5EF75EAC3A991180E79931452BD0C0E754AD3827658592819D79502DD596816853EP3x8J" TargetMode="External"/><Relationship Id="rId24" Type="http://schemas.openxmlformats.org/officeDocument/2006/relationships/hyperlink" Target="consultantplus://offline/ref=57CC2AA06CD5B38597E66971E530F5454A2B713114D2E5EF75EAC3A991180E79931452BD0C0E754DDD827658592819D79502DD596816853EP3x8J" TargetMode="External"/><Relationship Id="rId40" Type="http://schemas.openxmlformats.org/officeDocument/2006/relationships/hyperlink" Target="consultantplus://offline/ref=57CC2AA06CD5B38597E66971E530F5454826773311DDE5EF75EAC3A991180E79931452BD0C0E754CD8827658592819D79502DD596816853EP3x8J" TargetMode="External"/><Relationship Id="rId45" Type="http://schemas.openxmlformats.org/officeDocument/2006/relationships/hyperlink" Target="consultantplus://offline/ref=57CC2AA06CD5B38597E66971E530F545492B74321C82B2ED24BFCDAC99485469855D5CBC120E7350D98920P0x8J" TargetMode="External"/><Relationship Id="rId66" Type="http://schemas.openxmlformats.org/officeDocument/2006/relationships/hyperlink" Target="consultantplus://offline/ref=57CC2AA06CD5B38597E66971E530F5454923723216D3E5EF75EAC3A991180E79931452BD0C0E764BDC827658592819D79502DD596816853EP3x8J" TargetMode="External"/><Relationship Id="rId87" Type="http://schemas.openxmlformats.org/officeDocument/2006/relationships/hyperlink" Target="consultantplus://offline/ref=57CC2AA06CD5B38597E66971E530F5454A2471331FDDE5EF75EAC3A991180E79931452BD0C0E754DD3827658592819D79502DD596816853EP3x8J" TargetMode="External"/><Relationship Id="rId110" Type="http://schemas.openxmlformats.org/officeDocument/2006/relationships/hyperlink" Target="consultantplus://offline/ref=57CC2AA06CD5B38597E66971E530F5454A26703214D2E5EF75EAC3A991180E79931452BD0C0E754DDA827658592819D79502DD596816853EP3x8J" TargetMode="External"/><Relationship Id="rId115" Type="http://schemas.openxmlformats.org/officeDocument/2006/relationships/hyperlink" Target="consultantplus://offline/ref=57CC2AA06CD5B38597E66971E530F5454A24713214DDE5EF75EAC3A991180E79931452BD0C0E744DD9827658592819D79502DD596816853EP3x8J" TargetMode="External"/><Relationship Id="rId131" Type="http://schemas.openxmlformats.org/officeDocument/2006/relationships/hyperlink" Target="consultantplus://offline/ref=57CC2AA06CD5B38597E66971E530F54542207A3F17DFB8E57DB3CFAB9617517C940552BF0C107548C58B220BP1xCJ" TargetMode="External"/><Relationship Id="rId136" Type="http://schemas.openxmlformats.org/officeDocument/2006/relationships/hyperlink" Target="consultantplus://offline/ref=57CC2AA06CD5B38597E66971E530F54548267B3F10D2E5EF75EAC3A991180E7981140AB10F0E6B4EDD9720091FP7xCJ" TargetMode="External"/><Relationship Id="rId157" Type="http://schemas.openxmlformats.org/officeDocument/2006/relationships/hyperlink" Target="consultantplus://offline/ref=57CC2AA06CD5B38597E66971E530F5454824703310D1E5EF75EAC3A991180E79931452BD0C0E744CD3827658592819D79502DD596816853EP3x8J" TargetMode="External"/><Relationship Id="rId178" Type="http://schemas.openxmlformats.org/officeDocument/2006/relationships/hyperlink" Target="consultantplus://offline/ref=57CC2AA06CD5B38597E66971E530F545482B763714D7E5EF75EAC3A991180E79931452BD040A7E1A8ACD77041E7D0AD49302DF5F74P1x5J" TargetMode="External"/><Relationship Id="rId61" Type="http://schemas.openxmlformats.org/officeDocument/2006/relationships/hyperlink" Target="consultantplus://offline/ref=57CC2AA06CD5B38597E66971E530F54542207A3F17DFB8E57DB3CFAB9617517C940552BF0C107548C58B220BP1xCJ" TargetMode="External"/><Relationship Id="rId82" Type="http://schemas.openxmlformats.org/officeDocument/2006/relationships/hyperlink" Target="consultantplus://offline/ref=57CC2AA06CD5B38597E66971E530F5454921733E16D6E5EF75EAC3A991180E79931452BD0C0E754CD9827658592819D79502DD596816853EP3x8J" TargetMode="External"/><Relationship Id="rId152" Type="http://schemas.openxmlformats.org/officeDocument/2006/relationships/hyperlink" Target="consultantplus://offline/ref=57CC2AA06CD5B38597E66971E530F545482B773E16D4E5EF75EAC3A991180E79931452BD0C0E754CDD827658592819D79502DD596816853EP3x8J" TargetMode="External"/><Relationship Id="rId173" Type="http://schemas.openxmlformats.org/officeDocument/2006/relationships/hyperlink" Target="consultantplus://offline/ref=57CC2AA06CD5B38597E66971E530F5454827733514D2E5EF75EAC3A991180E79931452BD0C0E7548DA827658592819D79502DD596816853EP3x8J" TargetMode="External"/><Relationship Id="rId194" Type="http://schemas.openxmlformats.org/officeDocument/2006/relationships/fontTable" Target="fontTable.xml"/><Relationship Id="rId19" Type="http://schemas.openxmlformats.org/officeDocument/2006/relationships/hyperlink" Target="consultantplus://offline/ref=57CC2AA06CD5B38597E66971E530F5454A26703214D2E5EF75EAC3A991180E79931452BD0C0E754CD3827658592819D79502DD596816853EP3x8J" TargetMode="External"/><Relationship Id="rId14" Type="http://schemas.openxmlformats.org/officeDocument/2006/relationships/hyperlink" Target="consultantplus://offline/ref=57CC2AA06CD5B38597E66971E530F5454923723216D3E5EF75EAC3A991180E79931452BD0C0E764BD8827658592819D79502DD596816853EP3x8J" TargetMode="External"/><Relationship Id="rId30" Type="http://schemas.openxmlformats.org/officeDocument/2006/relationships/hyperlink" Target="consultantplus://offline/ref=57CC2AA06CD5B38597E66971E530F545492277301FD1E5EF75EAC3A991180E79931452BD0C0E754AD2827658592819D79502DD596816853EP3x8J" TargetMode="External"/><Relationship Id="rId35" Type="http://schemas.openxmlformats.org/officeDocument/2006/relationships/hyperlink" Target="consultantplus://offline/ref=57CC2AA06CD5B38597E66971E530F545492A753710D5E5EF75EAC3A991180E79931452BD0C0E754BD2827658592819D79502DD596816853EP3x8J" TargetMode="External"/><Relationship Id="rId56" Type="http://schemas.openxmlformats.org/officeDocument/2006/relationships/hyperlink" Target="consultantplus://offline/ref=57CC2AA06CD5B38597E66971E530F5454A24743517DDE5EF75EAC3A991180E79931452BD0C0E754FD2827658592819D79502DD596816853EP3x8J" TargetMode="External"/><Relationship Id="rId77" Type="http://schemas.openxmlformats.org/officeDocument/2006/relationships/hyperlink" Target="consultantplus://offline/ref=57CC2AA06CD5B38597E66971E530F545482B763714D7E5EF75EAC3A991180E79931452BD0D05211F9FDC2F0A1D6314D28B1EDD5DP7x7J" TargetMode="External"/><Relationship Id="rId100" Type="http://schemas.openxmlformats.org/officeDocument/2006/relationships/hyperlink" Target="consultantplus://offline/ref=57CC2AA06CD5B38597E66971E530F5454A2B753E1ED1E5EF75EAC3A991180E79931452BD0C0E754BDA827658592819D79502DD596816853EP3x8J" TargetMode="External"/><Relationship Id="rId105" Type="http://schemas.openxmlformats.org/officeDocument/2006/relationships/hyperlink" Target="consultantplus://offline/ref=57CC2AA06CD5B38597E66971E530F5454923723216D3E5EF75EAC3A991180E79931452BD0C0E7649DB827658592819D79502DD596816853EP3x8J" TargetMode="External"/><Relationship Id="rId126" Type="http://schemas.openxmlformats.org/officeDocument/2006/relationships/hyperlink" Target="consultantplus://offline/ref=57CC2AA06CD5B38597E66971E530F5454923723216D3E5EF75EAC3A991180E79931452BD0C0E7646D9827658592819D79502DD596816853EP3x8J" TargetMode="External"/><Relationship Id="rId147" Type="http://schemas.openxmlformats.org/officeDocument/2006/relationships/hyperlink" Target="consultantplus://offline/ref=57CC2AA06CD5B38597E66971E530F5454923733317D5E5EF75EAC3A991180E79931452BD0C0E7548D9827658592819D79502DD596816853EP3x8J" TargetMode="External"/><Relationship Id="rId168" Type="http://schemas.openxmlformats.org/officeDocument/2006/relationships/hyperlink" Target="consultantplus://offline/ref=57CC2AA06CD5B38597E66971E530F5454824713F1FD5E5EF75EAC3A991180E79931452BF0A05211F9FDC2F0A1D6314D28B1EDD5DP7x7J" TargetMode="External"/><Relationship Id="rId8" Type="http://schemas.openxmlformats.org/officeDocument/2006/relationships/hyperlink" Target="consultantplus://offline/ref=57CC2AA06CD5B38597E66971E530F54543227B3411DFB8E57DB3CFAB9617516E945D5EBC0C0E7546D0DD734D487017D48B1CDB41741487P3xDJ" TargetMode="External"/><Relationship Id="rId51" Type="http://schemas.openxmlformats.org/officeDocument/2006/relationships/hyperlink" Target="consultantplus://offline/ref=57CC2AA06CD5B38597E66971E530F5454923733317D5E5EF75EAC3A991180E79931452BD0C0E754BDB827658592819D79502DD596816853EP3x8J" TargetMode="External"/><Relationship Id="rId72" Type="http://schemas.openxmlformats.org/officeDocument/2006/relationships/hyperlink" Target="consultantplus://offline/ref=57CC2AA06CD5B38597E66971E530F5454A2A743511D0E5EF75EAC3A991180E79931452BD0C0F754BD3827658592819D79502DD596816853EP3x8J" TargetMode="External"/><Relationship Id="rId93" Type="http://schemas.openxmlformats.org/officeDocument/2006/relationships/hyperlink" Target="consultantplus://offline/ref=57CC2AA06CD5B38597E66971E530F5454A2B713014D0E5EF75EAC3A991180E79931452BD0C0E754FDA827658592819D79502DD596816853EP3x8J" TargetMode="External"/><Relationship Id="rId98" Type="http://schemas.openxmlformats.org/officeDocument/2006/relationships/hyperlink" Target="consultantplus://offline/ref=57CC2AA06CD5B38597E66971E530F54543217B3410DFB8E57DB3CFAB9617516E945D5EBC0C0E744ED0DD734D487017D48B1CDB41741487P3xDJ" TargetMode="External"/><Relationship Id="rId121" Type="http://schemas.openxmlformats.org/officeDocument/2006/relationships/hyperlink" Target="consultantplus://offline/ref=57CC2AA06CD5B38597E66971E530F54542207A3F17DFB8E57DB3CFAB9617517C940552BF0C107548C58B220BP1xCJ" TargetMode="External"/><Relationship Id="rId142" Type="http://schemas.openxmlformats.org/officeDocument/2006/relationships/hyperlink" Target="consultantplus://offline/ref=57CC2AA06CD5B38597E66971E530F545482B713114D3E5EF75EAC3A991180E79931452BE0F0875458FD8665C107E14CA951AC35D7616P8x4J" TargetMode="External"/><Relationship Id="rId163" Type="http://schemas.openxmlformats.org/officeDocument/2006/relationships/hyperlink" Target="consultantplus://offline/ref=57CC2AA06CD5B38597E66971E530F5454922753710D7E5EF75EAC3A991180E79931452BD0C0E754FDA827658592819D79502DD596816853EP3x8J" TargetMode="External"/><Relationship Id="rId184" Type="http://schemas.openxmlformats.org/officeDocument/2006/relationships/hyperlink" Target="consultantplus://offline/ref=57CC2AA06CD5B38597E66971E530F545482B723311D6E5EF75EAC3A991180E79931452BD0C0E7248DF827658592819D79502DD596816853EP3x8J" TargetMode="External"/><Relationship Id="rId189" Type="http://schemas.openxmlformats.org/officeDocument/2006/relationships/hyperlink" Target="consultantplus://offline/ref=57CC2AA06CD5B38597E66971E530F5454A24743517DDE5EF75EAC3A991180E79931452BD0C0E754DDA827658592819D79502DD596816853EP3x8J" TargetMode="External"/><Relationship Id="rId3" Type="http://schemas.openxmlformats.org/officeDocument/2006/relationships/settings" Target="settings.xml"/><Relationship Id="rId25" Type="http://schemas.openxmlformats.org/officeDocument/2006/relationships/hyperlink" Target="consultantplus://offline/ref=57CC2AA06CD5B38597E66971E530F5454A2B753E1ED1E5EF75EAC3A991180E79931452BD0C0E754AD3827658592819D79502DD596816853EP3x8J" TargetMode="External"/><Relationship Id="rId46" Type="http://schemas.openxmlformats.org/officeDocument/2006/relationships/hyperlink" Target="consultantplus://offline/ref=57CC2AA06CD5B38597E66971E530F545482B733310D0E5EF75EAC3A991180E79931452BD0C0E754ADC827658592819D79502DD596816853EP3x8J" TargetMode="External"/><Relationship Id="rId67" Type="http://schemas.openxmlformats.org/officeDocument/2006/relationships/hyperlink" Target="consultantplus://offline/ref=57CC2AA06CD5B38597E66971E530F5454A2B753E1ED1E5EF75EAC3A991180E79931452BD0C0E754AD2827658592819D79502DD596816853EP3x8J" TargetMode="External"/><Relationship Id="rId116" Type="http://schemas.openxmlformats.org/officeDocument/2006/relationships/hyperlink" Target="consultantplus://offline/ref=57CC2AA06CD5B38597E66971E530F545482B763714D7E5EF75EAC3A991180E7981140AB10F0E6B4EDD9720091FP7xCJ" TargetMode="External"/><Relationship Id="rId137" Type="http://schemas.openxmlformats.org/officeDocument/2006/relationships/hyperlink" Target="consultantplus://offline/ref=57CC2AA06CD5B38597E66971E530F545482B763714D6E5EF75EAC3A991180E7981140AB10F0E6B4EDD9720091FP7xCJ" TargetMode="External"/><Relationship Id="rId158" Type="http://schemas.openxmlformats.org/officeDocument/2006/relationships/hyperlink" Target="consultantplus://offline/ref=57CC2AA06CD5B38597E66971E530F5454A2B753E10DCE5EF75EAC3A991180E79931452BD0C0E7449DF827658592819D79502DD596816853EP3x8J" TargetMode="External"/><Relationship Id="rId20" Type="http://schemas.openxmlformats.org/officeDocument/2006/relationships/hyperlink" Target="consultantplus://offline/ref=57CC2AA06CD5B38597E66971E530F5454A2A743511D0E5EF75EAC3A991180E79931452BD0C0F754BDC827658592819D79502DD596816853EP3x8J" TargetMode="External"/><Relationship Id="rId41" Type="http://schemas.openxmlformats.org/officeDocument/2006/relationships/hyperlink" Target="consultantplus://offline/ref=57CC2AA06CD5B38597E66971E530F54548267B3013DDE5EF75EAC3A991180E79931452BD0C0E7549D9827658592819D79502DD596816853EP3x8J" TargetMode="External"/><Relationship Id="rId62" Type="http://schemas.openxmlformats.org/officeDocument/2006/relationships/hyperlink" Target="consultantplus://offline/ref=57CC2AA06CD5B38597E66971E530F545482B763714D7E5EF75EAC3A991180E79931452BD0D05211F9FDC2F0A1D6314D28B1EDD5DP7x7J" TargetMode="External"/><Relationship Id="rId83" Type="http://schemas.openxmlformats.org/officeDocument/2006/relationships/hyperlink" Target="consultantplus://offline/ref=57CC2AA06CD5B38597E66971E530F5454A21733016D0E5EF75EAC3A991180E79931452BD0C0E754FDA827658592819D79502DD596816853EP3x8J" TargetMode="External"/><Relationship Id="rId88" Type="http://schemas.openxmlformats.org/officeDocument/2006/relationships/hyperlink" Target="consultantplus://offline/ref=57CC2AA06CD5B38597E66971E530F5454827733514D2E5EF75EAC3A991180E79931452BD0C0E754BD9827658592819D79502DD596816853EP3x8J" TargetMode="External"/><Relationship Id="rId111" Type="http://schemas.openxmlformats.org/officeDocument/2006/relationships/hyperlink" Target="consultantplus://offline/ref=57CC2AA06CD5B38597E66971E530F5454A24713214DDE5EF75EAC3A991180E79931452BD0C0E744CD2827658592819D79502DD596816853EP3x8J" TargetMode="External"/><Relationship Id="rId132" Type="http://schemas.openxmlformats.org/officeDocument/2006/relationships/hyperlink" Target="consultantplus://offline/ref=57CC2AA06CD5B38597E66971E530F5454923723216D3E5EF75EAC3A991180E79931452BD0C0E7646DD827658592819D79502DD596816853EP3x8J" TargetMode="External"/><Relationship Id="rId153" Type="http://schemas.openxmlformats.org/officeDocument/2006/relationships/hyperlink" Target="consultantplus://offline/ref=57CC2AA06CD5B38597E66971E530F5454A24743517DDE5EF75EAC3A991180E79931452BD0C0E754CDB827658592819D79502DD596816853EP3x8J" TargetMode="External"/><Relationship Id="rId174" Type="http://schemas.openxmlformats.org/officeDocument/2006/relationships/hyperlink" Target="consultantplus://offline/ref=57CC2AA06CD5B38597E66971E530F5454923723216D3E5EF75EAC3A991180E79931452BD0C0E7646D2827658592819D79502DD596816853EP3x8J" TargetMode="External"/><Relationship Id="rId179" Type="http://schemas.openxmlformats.org/officeDocument/2006/relationships/hyperlink" Target="consultantplus://offline/ref=57CC2AA06CD5B38597E66971E530F54549227A3714D7E5EF75EAC3A991180E79931452BD0C0E754CDC827658592819D79502DD596816853EP3x8J" TargetMode="External"/><Relationship Id="rId195" Type="http://schemas.openxmlformats.org/officeDocument/2006/relationships/theme" Target="theme/theme1.xml"/><Relationship Id="rId190" Type="http://schemas.openxmlformats.org/officeDocument/2006/relationships/hyperlink" Target="consultantplus://offline/ref=57CC2AA06CD5B38597E66971E530F545482B733510DFB8E57DB3CFAB9617517C940552BF0C107548C58B220BP1xCJ" TargetMode="External"/><Relationship Id="rId15" Type="http://schemas.openxmlformats.org/officeDocument/2006/relationships/hyperlink" Target="consultantplus://offline/ref=57CC2AA06CD5B38597E66971E530F5454A24713214DDE5EF75EAC3A991180E79931452BD0C0E744CD3827658592819D79502DD596816853EP3x8J" TargetMode="External"/><Relationship Id="rId36" Type="http://schemas.openxmlformats.org/officeDocument/2006/relationships/hyperlink" Target="consultantplus://offline/ref=57CC2AA06CD5B38597E66971E530F5454823773710D2E5EF75EAC3A991180E79931452BD0C0E754BDF827658592819D79502DD596816853EP3x8J" TargetMode="External"/><Relationship Id="rId57" Type="http://schemas.openxmlformats.org/officeDocument/2006/relationships/hyperlink" Target="consultantplus://offline/ref=57CC2AA06CD5B38597E66971E530F545482B713114D3E5EF75EAC3A991180E79931452BD0F0C77458FD8665C107E14CA951AC35D7616P8x4J" TargetMode="External"/><Relationship Id="rId106" Type="http://schemas.openxmlformats.org/officeDocument/2006/relationships/hyperlink" Target="consultantplus://offline/ref=57CC2AA06CD5B38597E66971E530F5454A2B753E1ED1E5EF75EAC3A991180E79931452BD0C0E754BDE827658592819D79502DD596816853EP3x8J" TargetMode="External"/><Relationship Id="rId127" Type="http://schemas.openxmlformats.org/officeDocument/2006/relationships/hyperlink" Target="consultantplus://offline/ref=57CC2AA06CD5B38597E66971E530F5454A24713214DDE5EF75EAC3A991180E79931452BD0C0E744ADB827658592819D79502DD596816853EP3x8J" TargetMode="External"/><Relationship Id="rId10" Type="http://schemas.openxmlformats.org/officeDocument/2006/relationships/hyperlink" Target="consultantplus://offline/ref=57CC2AA06CD5B38597E66971E530F5454A20713017DDE5EF75EAC3A991180E79931452BD0C0E7446DF827658592819D79502DD596816853EP3x8J" TargetMode="External"/><Relationship Id="rId31" Type="http://schemas.openxmlformats.org/officeDocument/2006/relationships/hyperlink" Target="consultantplus://offline/ref=57CC2AA06CD5B38597E66971E530F5454922753710D7E5EF75EAC3A991180E79931452BD0C0E754ED2827658592819D79502DD596816853EP3x8J" TargetMode="External"/><Relationship Id="rId52" Type="http://schemas.openxmlformats.org/officeDocument/2006/relationships/hyperlink" Target="consultantplus://offline/ref=57CC2AA06CD5B38597E66971E530F5454923733317D5E5EF75EAC3A991180E79931452BD0C0E754BD9827658592819D79502DD596816853EP3x8J" TargetMode="External"/><Relationship Id="rId73" Type="http://schemas.openxmlformats.org/officeDocument/2006/relationships/hyperlink" Target="consultantplus://offline/ref=57CC2AA06CD5B38597E66971E530F5454A21733016D0E5EF75EAC3A991180E79931452BD0C0E754ED2827658592819D79502DD596816853EP3x8J" TargetMode="External"/><Relationship Id="rId78" Type="http://schemas.openxmlformats.org/officeDocument/2006/relationships/hyperlink" Target="consultantplus://offline/ref=57CC2AA06CD5B38597E66971E530F54548267B3F10D2E5EF75EAC3A991180E79931452BD0C0E754CDC827658592819D79502DD596816853EP3x8J" TargetMode="External"/><Relationship Id="rId94" Type="http://schemas.openxmlformats.org/officeDocument/2006/relationships/hyperlink" Target="consultantplus://offline/ref=57CC2AA06CD5B38597E66971E530F5454A22703117D1E5EF75EAC3A991180E79931452BD0C0E754ED3827658592819D79502DD596816853EP3x8J" TargetMode="External"/><Relationship Id="rId99" Type="http://schemas.openxmlformats.org/officeDocument/2006/relationships/hyperlink" Target="consultantplus://offline/ref=57CC2AA06CD5B38597E66971E530F545482B763714D7E5EF75EAC3A991180E79931452BD0E0D7E1A8ACD77041E7D0AD49302DF5F74P1x5J" TargetMode="External"/><Relationship Id="rId101" Type="http://schemas.openxmlformats.org/officeDocument/2006/relationships/hyperlink" Target="consultantplus://offline/ref=57CC2AA06CD5B38597E66971E530F545482B763714D7E5EF75EAC3A991180E79931452BD0E0A7E1A8ACD77041E7D0AD49302DF5F74P1x5J" TargetMode="External"/><Relationship Id="rId122" Type="http://schemas.openxmlformats.org/officeDocument/2006/relationships/hyperlink" Target="consultantplus://offline/ref=57CC2AA06CD5B38597E66971E530F5454A24713214DDE5EF75EAC3A991180E79931452BD0C0E744DDD827658592819D79502DD596816853EP3x8J" TargetMode="External"/><Relationship Id="rId143" Type="http://schemas.openxmlformats.org/officeDocument/2006/relationships/hyperlink" Target="consultantplus://offline/ref=57CC2AA06CD5B38597E66971E530F54548267B3013DDE5EF75EAC3A991180E79931452BD0C0E7549D8827658592819D79502DD596816853EP3x8J" TargetMode="External"/><Relationship Id="rId148" Type="http://schemas.openxmlformats.org/officeDocument/2006/relationships/hyperlink" Target="consultantplus://offline/ref=57CC2AA06CD5B38597E66971E530F545482B763714D7E5EF75EAC3A991180E79931452BD0C0E744CD8827658592819D79502DD596816853EP3x8J" TargetMode="External"/><Relationship Id="rId164" Type="http://schemas.openxmlformats.org/officeDocument/2006/relationships/hyperlink" Target="consultantplus://offline/ref=57CC2AA06CD5B38597E66971E530F5454922753710D7E5EF75EAC3A991180E79931452BD0C0E754FD9827658592819D79502DD596816853EP3x8J" TargetMode="External"/><Relationship Id="rId169" Type="http://schemas.openxmlformats.org/officeDocument/2006/relationships/hyperlink" Target="consultantplus://offline/ref=57CC2AA06CD5B38597E66971E530F545482B703312D5E5EF75EAC3A991180E79931452BD0C0E754BDE827658592819D79502DD596816853EP3x8J" TargetMode="External"/><Relationship Id="rId185" Type="http://schemas.openxmlformats.org/officeDocument/2006/relationships/hyperlink" Target="consultantplus://offline/ref=57CC2AA06CD5B38597E66971E530F5454824703614D4E5EF75EAC3A991180E79931452BD0C0E754DDC827658592819D79502DD596816853EP3x8J" TargetMode="External"/><Relationship Id="rId4" Type="http://schemas.openxmlformats.org/officeDocument/2006/relationships/webSettings" Target="webSettings.xml"/><Relationship Id="rId9" Type="http://schemas.openxmlformats.org/officeDocument/2006/relationships/hyperlink" Target="consultantplus://offline/ref=57CC2AA06CD5B38597E66971E530F54543217B3410DFB8E57DB3CFAB9617516E945D5EBC0C0E7546D0DD734D487017D48B1CDB41741487P3xDJ" TargetMode="External"/><Relationship Id="rId180" Type="http://schemas.openxmlformats.org/officeDocument/2006/relationships/hyperlink" Target="consultantplus://offline/ref=57CC2AA06CD5B38597E66971E530F5454824743013D7E5EF75EAC3A991180E79931452BD0C0E7146D9827658592819D79502DD596816853EP3x8J" TargetMode="External"/><Relationship Id="rId26" Type="http://schemas.openxmlformats.org/officeDocument/2006/relationships/hyperlink" Target="consultantplus://offline/ref=57CC2AA06CD5B38597E66971E530F545482372301FD6E5EF75EAC3A991180E79931452BD0C0E7546DD827658592819D79502DD596816853EP3x8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17566</Words>
  <Characters>100127</Characters>
  <Application>Microsoft Office Word</Application>
  <DocSecurity>0</DocSecurity>
  <Lines>834</Lines>
  <Paragraphs>234</Paragraphs>
  <ScaleCrop>false</ScaleCrop>
  <Company/>
  <LinksUpToDate>false</LinksUpToDate>
  <CharactersWithSpaces>117459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Александра Сергеевна Чупрова</dc:creator>
  <cp:keywords/>
  <dc:description/>
  <cp:lastModifiedBy>Александра Сергеевна Чупрова</cp:lastModifiedBy>
  <cp:revision>2</cp:revision>
  <dcterms:created xsi:type="dcterms:W3CDTF">2021-06-30T09:49:00Z</dcterms:created>
  <dcterms:modified xsi:type="dcterms:W3CDTF">2021-06-30T09:50:00Z</dcterms:modified>
</cp:coreProperties>
</file>