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5103"/>
        <w:gridCol w:w="5104"/>
      </w:tblGrid>
      <w:tr w:rsidR="00DF71AF" w:rsidTr="00DF71AF">
        <w:tc>
          <w:tcPr>
            <w:tcW w:w="5103" w:type="dxa"/>
          </w:tcPr>
          <w:p w:rsidR="00DF71AF" w:rsidRDefault="00DF71AF">
            <w:pPr>
              <w:autoSpaceDE w:val="0"/>
              <w:autoSpaceDN w:val="0"/>
              <w:adjustRightInd w:val="0"/>
              <w:spacing w:after="0" w:line="240" w:lineRule="auto"/>
              <w:rPr>
                <w:rFonts w:ascii="Arial" w:hAnsi="Arial" w:cs="Arial"/>
                <w:sz w:val="20"/>
                <w:szCs w:val="20"/>
              </w:rPr>
            </w:pPr>
            <w:bookmarkStart w:id="0" w:name="_GoBack"/>
            <w:bookmarkEnd w:id="0"/>
            <w:r>
              <w:rPr>
                <w:rFonts w:ascii="Arial" w:hAnsi="Arial" w:cs="Arial"/>
                <w:sz w:val="20"/>
                <w:szCs w:val="20"/>
              </w:rPr>
              <w:t>11 февраля 2015 года</w:t>
            </w:r>
          </w:p>
        </w:tc>
        <w:tc>
          <w:tcPr>
            <w:tcW w:w="5104" w:type="dxa"/>
          </w:tcPr>
          <w:p w:rsidR="00DF71AF" w:rsidRDefault="00DF71A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1-оз</w:t>
            </w:r>
          </w:p>
        </w:tc>
      </w:tr>
    </w:tbl>
    <w:p w:rsidR="00DF71AF" w:rsidRDefault="00DF71AF" w:rsidP="00DF71AF">
      <w:pPr>
        <w:pBdr>
          <w:top w:val="single" w:sz="6" w:space="0" w:color="auto"/>
        </w:pBdr>
        <w:autoSpaceDE w:val="0"/>
        <w:autoSpaceDN w:val="0"/>
        <w:adjustRightInd w:val="0"/>
        <w:spacing w:before="100" w:after="100" w:line="240" w:lineRule="auto"/>
        <w:jc w:val="both"/>
        <w:rPr>
          <w:rFonts w:ascii="Arial" w:hAnsi="Arial" w:cs="Arial"/>
          <w:sz w:val="2"/>
          <w:szCs w:val="2"/>
        </w:rPr>
      </w:pPr>
    </w:p>
    <w:p w:rsidR="00DF71AF" w:rsidRDefault="00DF71AF" w:rsidP="00DF71AF">
      <w:pPr>
        <w:autoSpaceDE w:val="0"/>
        <w:autoSpaceDN w:val="0"/>
        <w:adjustRightInd w:val="0"/>
        <w:spacing w:after="0" w:line="240" w:lineRule="auto"/>
        <w:jc w:val="both"/>
        <w:rPr>
          <w:rFonts w:ascii="Arial" w:hAnsi="Arial" w:cs="Arial"/>
          <w:sz w:val="20"/>
          <w:szCs w:val="20"/>
        </w:rPr>
      </w:pPr>
    </w:p>
    <w:p w:rsidR="00DF71AF" w:rsidRDefault="00DF71AF" w:rsidP="00DF71AF">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ЛЕНИНГРАДСКАЯ ОБЛАСТЬ</w:t>
      </w:r>
    </w:p>
    <w:p w:rsidR="00DF71AF" w:rsidRDefault="00DF71AF" w:rsidP="00DF71AF">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DF71AF" w:rsidRDefault="00DF71AF" w:rsidP="00DF71AF">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ОБЛАСТНОЙ ЗАКОН</w:t>
      </w:r>
    </w:p>
    <w:p w:rsidR="00DF71AF" w:rsidRDefault="00DF71AF" w:rsidP="00DF71AF">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DF71AF" w:rsidRDefault="00DF71AF" w:rsidP="00DF71AF">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 ОСОБЕННОСТЯХ ФОРМИРОВАНИЯ ОРГАНОВ МЕСТНОГО САМОУПРАВЛЕНИЯ</w:t>
      </w:r>
    </w:p>
    <w:p w:rsidR="00DF71AF" w:rsidRDefault="00DF71AF" w:rsidP="00DF71AF">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МУНИЦИПАЛЬНЫХ ОБРАЗОВАНИЙ ЛЕНИНГРАДСКОЙ ОБЛАСТИ</w:t>
      </w:r>
    </w:p>
    <w:p w:rsidR="00DF71AF" w:rsidRDefault="00DF71AF" w:rsidP="00DF71AF">
      <w:pPr>
        <w:autoSpaceDE w:val="0"/>
        <w:autoSpaceDN w:val="0"/>
        <w:adjustRightInd w:val="0"/>
        <w:spacing w:after="0" w:line="240" w:lineRule="auto"/>
        <w:jc w:val="center"/>
        <w:rPr>
          <w:rFonts w:ascii="Arial" w:hAnsi="Arial" w:cs="Arial"/>
          <w:sz w:val="20"/>
          <w:szCs w:val="20"/>
        </w:rPr>
      </w:pPr>
    </w:p>
    <w:p w:rsidR="00DF71AF" w:rsidRDefault="00DF71AF" w:rsidP="00DF71AF">
      <w:pPr>
        <w:autoSpaceDE w:val="0"/>
        <w:autoSpaceDN w:val="0"/>
        <w:adjustRightInd w:val="0"/>
        <w:spacing w:after="0" w:line="240" w:lineRule="auto"/>
        <w:jc w:val="center"/>
        <w:rPr>
          <w:rFonts w:ascii="Arial" w:hAnsi="Arial" w:cs="Arial"/>
          <w:sz w:val="20"/>
          <w:szCs w:val="20"/>
        </w:rPr>
      </w:pPr>
      <w:proofErr w:type="gramStart"/>
      <w:r>
        <w:rPr>
          <w:rFonts w:ascii="Arial" w:hAnsi="Arial" w:cs="Arial"/>
          <w:sz w:val="20"/>
          <w:szCs w:val="20"/>
        </w:rPr>
        <w:t>(Принят Законодательным собранием Ленинградской области</w:t>
      </w:r>
      <w:proofErr w:type="gramEnd"/>
    </w:p>
    <w:p w:rsidR="00DF71AF" w:rsidRDefault="00DF71AF" w:rsidP="00DF71AF">
      <w:pPr>
        <w:autoSpaceDE w:val="0"/>
        <w:autoSpaceDN w:val="0"/>
        <w:adjustRightInd w:val="0"/>
        <w:spacing w:after="0" w:line="240" w:lineRule="auto"/>
        <w:jc w:val="center"/>
        <w:rPr>
          <w:rFonts w:ascii="Arial" w:hAnsi="Arial" w:cs="Arial"/>
          <w:sz w:val="20"/>
          <w:szCs w:val="20"/>
        </w:rPr>
      </w:pPr>
      <w:proofErr w:type="gramStart"/>
      <w:r>
        <w:rPr>
          <w:rFonts w:ascii="Arial" w:hAnsi="Arial" w:cs="Arial"/>
          <w:sz w:val="20"/>
          <w:szCs w:val="20"/>
        </w:rPr>
        <w:t>28 января 2015 года)</w:t>
      </w:r>
      <w:proofErr w:type="gramEnd"/>
    </w:p>
    <w:p w:rsidR="00DF71AF" w:rsidRDefault="00DF71AF" w:rsidP="00DF71AF">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DF71AF">
        <w:trPr>
          <w:jc w:val="center"/>
        </w:trPr>
        <w:tc>
          <w:tcPr>
            <w:tcW w:w="5000" w:type="pct"/>
            <w:tcBorders>
              <w:left w:val="single" w:sz="24" w:space="0" w:color="CED3F1"/>
              <w:right w:val="single" w:sz="24" w:space="0" w:color="F4F3F8"/>
            </w:tcBorders>
            <w:shd w:val="clear" w:color="auto" w:fill="F4F3F8"/>
          </w:tcPr>
          <w:p w:rsidR="00DF71AF" w:rsidRDefault="00DF71AF">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DF71AF" w:rsidRDefault="00DF71AF">
            <w:pPr>
              <w:autoSpaceDE w:val="0"/>
              <w:autoSpaceDN w:val="0"/>
              <w:adjustRightInd w:val="0"/>
              <w:spacing w:after="0" w:line="240" w:lineRule="auto"/>
              <w:jc w:val="center"/>
              <w:rPr>
                <w:rFonts w:ascii="Arial" w:hAnsi="Arial" w:cs="Arial"/>
                <w:color w:val="392C69"/>
                <w:sz w:val="20"/>
                <w:szCs w:val="20"/>
              </w:rPr>
            </w:pPr>
            <w:proofErr w:type="gramStart"/>
            <w:r>
              <w:rPr>
                <w:rFonts w:ascii="Arial" w:hAnsi="Arial" w:cs="Arial"/>
                <w:color w:val="392C69"/>
                <w:sz w:val="20"/>
                <w:szCs w:val="20"/>
              </w:rPr>
              <w:t xml:space="preserve">(в ред. Областных законов Ленинградской области от 06.06.2016 </w:t>
            </w:r>
            <w:hyperlink r:id="rId5" w:history="1">
              <w:r>
                <w:rPr>
                  <w:rFonts w:ascii="Arial" w:hAnsi="Arial" w:cs="Arial"/>
                  <w:color w:val="0000FF"/>
                  <w:sz w:val="20"/>
                  <w:szCs w:val="20"/>
                </w:rPr>
                <w:t>N 38-оз</w:t>
              </w:r>
            </w:hyperlink>
            <w:r>
              <w:rPr>
                <w:rFonts w:ascii="Arial" w:hAnsi="Arial" w:cs="Arial"/>
                <w:color w:val="392C69"/>
                <w:sz w:val="20"/>
                <w:szCs w:val="20"/>
              </w:rPr>
              <w:t>,</w:t>
            </w:r>
            <w:proofErr w:type="gramEnd"/>
          </w:p>
          <w:p w:rsidR="00DF71AF" w:rsidRDefault="00DF71AF">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09.04.2019 </w:t>
            </w:r>
            <w:hyperlink r:id="rId6" w:history="1">
              <w:r>
                <w:rPr>
                  <w:rFonts w:ascii="Arial" w:hAnsi="Arial" w:cs="Arial"/>
                  <w:color w:val="0000FF"/>
                  <w:sz w:val="20"/>
                  <w:szCs w:val="20"/>
                </w:rPr>
                <w:t>N 15-оз</w:t>
              </w:r>
            </w:hyperlink>
            <w:r>
              <w:rPr>
                <w:rFonts w:ascii="Arial" w:hAnsi="Arial" w:cs="Arial"/>
                <w:color w:val="392C69"/>
                <w:sz w:val="20"/>
                <w:szCs w:val="20"/>
              </w:rPr>
              <w:t xml:space="preserve">, от 23.10.2020 </w:t>
            </w:r>
            <w:hyperlink r:id="rId7" w:history="1">
              <w:r>
                <w:rPr>
                  <w:rFonts w:ascii="Arial" w:hAnsi="Arial" w:cs="Arial"/>
                  <w:color w:val="0000FF"/>
                  <w:sz w:val="20"/>
                  <w:szCs w:val="20"/>
                </w:rPr>
                <w:t>N 99-оз</w:t>
              </w:r>
            </w:hyperlink>
            <w:r>
              <w:rPr>
                <w:rFonts w:ascii="Arial" w:hAnsi="Arial" w:cs="Arial"/>
                <w:color w:val="392C69"/>
                <w:sz w:val="20"/>
                <w:szCs w:val="20"/>
              </w:rPr>
              <w:t xml:space="preserve">, от 13.05.2021 </w:t>
            </w:r>
            <w:hyperlink r:id="rId8" w:history="1">
              <w:r>
                <w:rPr>
                  <w:rFonts w:ascii="Arial" w:hAnsi="Arial" w:cs="Arial"/>
                  <w:color w:val="0000FF"/>
                  <w:sz w:val="20"/>
                  <w:szCs w:val="20"/>
                </w:rPr>
                <w:t>N 62-оз</w:t>
              </w:r>
            </w:hyperlink>
            <w:r>
              <w:rPr>
                <w:rFonts w:ascii="Arial" w:hAnsi="Arial" w:cs="Arial"/>
                <w:color w:val="392C69"/>
                <w:sz w:val="20"/>
                <w:szCs w:val="20"/>
              </w:rPr>
              <w:t>)</w:t>
            </w:r>
          </w:p>
        </w:tc>
      </w:tr>
    </w:tbl>
    <w:p w:rsidR="00DF71AF" w:rsidRDefault="00DF71AF" w:rsidP="00DF71AF">
      <w:pPr>
        <w:autoSpaceDE w:val="0"/>
        <w:autoSpaceDN w:val="0"/>
        <w:adjustRightInd w:val="0"/>
        <w:spacing w:after="0" w:line="240" w:lineRule="auto"/>
        <w:rPr>
          <w:rFonts w:ascii="Arial" w:hAnsi="Arial" w:cs="Arial"/>
          <w:sz w:val="20"/>
          <w:szCs w:val="20"/>
        </w:rPr>
      </w:pPr>
    </w:p>
    <w:p w:rsidR="00DF71AF" w:rsidRDefault="00DF71AF" w:rsidP="00DF71AF">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 xml:space="preserve">Настоящий областной закон принят в соответствии с </w:t>
      </w:r>
      <w:hyperlink r:id="rId9" w:history="1">
        <w:r>
          <w:rPr>
            <w:rFonts w:ascii="Arial" w:hAnsi="Arial" w:cs="Arial"/>
            <w:color w:val="0000FF"/>
            <w:sz w:val="20"/>
            <w:szCs w:val="20"/>
          </w:rPr>
          <w:t>частью 2 статьи 6</w:t>
        </w:r>
      </w:hyperlink>
      <w:r>
        <w:rPr>
          <w:rFonts w:ascii="Arial" w:hAnsi="Arial" w:cs="Arial"/>
          <w:sz w:val="20"/>
          <w:szCs w:val="20"/>
        </w:rPr>
        <w:t xml:space="preserve">, </w:t>
      </w:r>
      <w:hyperlink r:id="rId10" w:history="1">
        <w:r>
          <w:rPr>
            <w:rFonts w:ascii="Arial" w:hAnsi="Arial" w:cs="Arial"/>
            <w:color w:val="0000FF"/>
            <w:sz w:val="20"/>
            <w:szCs w:val="20"/>
          </w:rPr>
          <w:t>частью 3 статьи 34</w:t>
        </w:r>
      </w:hyperlink>
      <w:r>
        <w:rPr>
          <w:rFonts w:ascii="Arial" w:hAnsi="Arial" w:cs="Arial"/>
          <w:sz w:val="20"/>
          <w:szCs w:val="20"/>
        </w:rPr>
        <w:t xml:space="preserve">, </w:t>
      </w:r>
      <w:hyperlink r:id="rId11" w:history="1">
        <w:r>
          <w:rPr>
            <w:rFonts w:ascii="Arial" w:hAnsi="Arial" w:cs="Arial"/>
            <w:color w:val="0000FF"/>
            <w:sz w:val="20"/>
            <w:szCs w:val="20"/>
          </w:rPr>
          <w:t>частью 4 статьи 35</w:t>
        </w:r>
      </w:hyperlink>
      <w:r>
        <w:rPr>
          <w:rFonts w:ascii="Arial" w:hAnsi="Arial" w:cs="Arial"/>
          <w:sz w:val="20"/>
          <w:szCs w:val="20"/>
        </w:rPr>
        <w:t xml:space="preserve">, </w:t>
      </w:r>
      <w:hyperlink r:id="rId12" w:history="1">
        <w:r>
          <w:rPr>
            <w:rFonts w:ascii="Arial" w:hAnsi="Arial" w:cs="Arial"/>
            <w:color w:val="0000FF"/>
            <w:sz w:val="20"/>
            <w:szCs w:val="20"/>
          </w:rPr>
          <w:t>частью 2 статьи 36</w:t>
        </w:r>
      </w:hyperlink>
      <w:r>
        <w:rPr>
          <w:rFonts w:ascii="Arial" w:hAnsi="Arial" w:cs="Arial"/>
          <w:sz w:val="20"/>
          <w:szCs w:val="20"/>
        </w:rPr>
        <w:t xml:space="preserve"> и </w:t>
      </w:r>
      <w:hyperlink r:id="rId13" w:history="1">
        <w:r>
          <w:rPr>
            <w:rFonts w:ascii="Arial" w:hAnsi="Arial" w:cs="Arial"/>
            <w:color w:val="0000FF"/>
            <w:sz w:val="20"/>
            <w:szCs w:val="20"/>
          </w:rPr>
          <w:t>частью 5 статьи 40</w:t>
        </w:r>
      </w:hyperlink>
      <w:r>
        <w:rPr>
          <w:rFonts w:ascii="Arial" w:hAnsi="Arial" w:cs="Arial"/>
          <w:sz w:val="20"/>
          <w:szCs w:val="20"/>
        </w:rPr>
        <w:t xml:space="preserve"> Федерального закона от 6 октября 2003 года N 131-ФЗ "Об общих принципах организации местного самоуправления в Российской Федерации" (далее - Федеральный закон) в целях установления порядка формирования, срока полномочий, а также определения иных</w:t>
      </w:r>
      <w:proofErr w:type="gramEnd"/>
      <w:r>
        <w:rPr>
          <w:rFonts w:ascii="Arial" w:hAnsi="Arial" w:cs="Arial"/>
          <w:sz w:val="20"/>
          <w:szCs w:val="20"/>
        </w:rPr>
        <w:t xml:space="preserve"> вопросов </w:t>
      </w:r>
      <w:proofErr w:type="gramStart"/>
      <w:r>
        <w:rPr>
          <w:rFonts w:ascii="Arial" w:hAnsi="Arial" w:cs="Arial"/>
          <w:sz w:val="20"/>
          <w:szCs w:val="20"/>
        </w:rPr>
        <w:t>организации органов местного самоуправления муниципальных образований Ленинградской области</w:t>
      </w:r>
      <w:proofErr w:type="gramEnd"/>
      <w:r>
        <w:rPr>
          <w:rFonts w:ascii="Arial" w:hAnsi="Arial" w:cs="Arial"/>
          <w:sz w:val="20"/>
          <w:szCs w:val="20"/>
        </w:rPr>
        <w:t>.</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Областного </w:t>
      </w:r>
      <w:hyperlink r:id="rId14"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23.10.2020 N 99-оз)</w:t>
      </w:r>
    </w:p>
    <w:p w:rsidR="00DF71AF" w:rsidRDefault="00DF71AF" w:rsidP="00DF71AF">
      <w:pPr>
        <w:autoSpaceDE w:val="0"/>
        <w:autoSpaceDN w:val="0"/>
        <w:adjustRightInd w:val="0"/>
        <w:spacing w:after="0" w:line="240" w:lineRule="auto"/>
        <w:ind w:firstLine="540"/>
        <w:jc w:val="both"/>
        <w:rPr>
          <w:rFonts w:ascii="Arial" w:hAnsi="Arial" w:cs="Arial"/>
          <w:sz w:val="20"/>
          <w:szCs w:val="20"/>
        </w:rPr>
      </w:pPr>
    </w:p>
    <w:p w:rsidR="00DF71AF" w:rsidRDefault="00DF71AF" w:rsidP="00DF71AF">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 Срок полномочий главы муниципального образования и совета депутатов муниципального образования</w:t>
      </w:r>
    </w:p>
    <w:p w:rsidR="00DF71AF" w:rsidRDefault="00DF71AF" w:rsidP="00DF71AF">
      <w:pPr>
        <w:autoSpaceDE w:val="0"/>
        <w:autoSpaceDN w:val="0"/>
        <w:adjustRightInd w:val="0"/>
        <w:spacing w:after="0" w:line="240" w:lineRule="auto"/>
        <w:ind w:firstLine="540"/>
        <w:jc w:val="both"/>
        <w:rPr>
          <w:rFonts w:ascii="Arial" w:hAnsi="Arial" w:cs="Arial"/>
          <w:sz w:val="20"/>
          <w:szCs w:val="20"/>
        </w:rPr>
      </w:pPr>
    </w:p>
    <w:p w:rsidR="00DF71AF" w:rsidRDefault="00DF71AF" w:rsidP="00DF71A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Срок полномочий главы муниципального образования и совета депутатов муниципального образования составляет пять лет.</w:t>
      </w:r>
    </w:p>
    <w:p w:rsidR="00DF71AF" w:rsidRDefault="00DF71AF" w:rsidP="00DF71AF">
      <w:pPr>
        <w:autoSpaceDE w:val="0"/>
        <w:autoSpaceDN w:val="0"/>
        <w:adjustRightInd w:val="0"/>
        <w:spacing w:after="0" w:line="240" w:lineRule="auto"/>
        <w:ind w:firstLine="540"/>
        <w:jc w:val="both"/>
        <w:rPr>
          <w:rFonts w:ascii="Arial" w:hAnsi="Arial" w:cs="Arial"/>
          <w:sz w:val="20"/>
          <w:szCs w:val="20"/>
        </w:rPr>
      </w:pPr>
    </w:p>
    <w:p w:rsidR="00DF71AF" w:rsidRDefault="00DF71AF" w:rsidP="00DF71AF">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 Гарантии депутатам совета депутатов муниципального образования, осуществляющим свои полномочия на непостоянной основе</w:t>
      </w:r>
    </w:p>
    <w:p w:rsidR="00DF71AF" w:rsidRDefault="00DF71AF" w:rsidP="00DF71A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введена</w:t>
      </w:r>
      <w:proofErr w:type="gramEnd"/>
      <w:r>
        <w:rPr>
          <w:rFonts w:ascii="Arial" w:hAnsi="Arial" w:cs="Arial"/>
          <w:sz w:val="20"/>
          <w:szCs w:val="20"/>
        </w:rPr>
        <w:t xml:space="preserve"> Областным </w:t>
      </w:r>
      <w:hyperlink r:id="rId15"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23.10.2020 N 99-оз)</w:t>
      </w:r>
    </w:p>
    <w:p w:rsidR="00DF71AF" w:rsidRDefault="00DF71AF" w:rsidP="00DF71AF">
      <w:pPr>
        <w:autoSpaceDE w:val="0"/>
        <w:autoSpaceDN w:val="0"/>
        <w:adjustRightInd w:val="0"/>
        <w:spacing w:after="0" w:line="240" w:lineRule="auto"/>
        <w:ind w:firstLine="540"/>
        <w:jc w:val="both"/>
        <w:rPr>
          <w:rFonts w:ascii="Arial" w:hAnsi="Arial" w:cs="Arial"/>
          <w:sz w:val="20"/>
          <w:szCs w:val="20"/>
        </w:rPr>
      </w:pPr>
    </w:p>
    <w:p w:rsidR="00DF71AF" w:rsidRDefault="00DF71AF" w:rsidP="00DF71A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За депутатом совета депутатов муниципального образования, осуществляющим свои полномочия на непостоянной основе, сохраняется место работы (должность) на период, продолжительность которого устанавливается уставом муниципального образования и не может составлять в совокупности менее двух и более шести рабочих дней в месяц.</w:t>
      </w:r>
    </w:p>
    <w:p w:rsidR="00DF71AF" w:rsidRDefault="00DF71AF" w:rsidP="00DF71AF">
      <w:pPr>
        <w:autoSpaceDE w:val="0"/>
        <w:autoSpaceDN w:val="0"/>
        <w:adjustRightInd w:val="0"/>
        <w:spacing w:after="0" w:line="240" w:lineRule="auto"/>
        <w:ind w:firstLine="540"/>
        <w:jc w:val="both"/>
        <w:rPr>
          <w:rFonts w:ascii="Arial" w:hAnsi="Arial" w:cs="Arial"/>
          <w:sz w:val="20"/>
          <w:szCs w:val="20"/>
        </w:rPr>
      </w:pPr>
    </w:p>
    <w:p w:rsidR="00DF71AF" w:rsidRDefault="00DF71AF" w:rsidP="00DF71AF">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 Порядок избрания главы муниципального образования</w:t>
      </w:r>
    </w:p>
    <w:p w:rsidR="00DF71AF" w:rsidRDefault="00DF71AF" w:rsidP="00DF71AF">
      <w:pPr>
        <w:autoSpaceDE w:val="0"/>
        <w:autoSpaceDN w:val="0"/>
        <w:adjustRightInd w:val="0"/>
        <w:spacing w:after="0" w:line="240" w:lineRule="auto"/>
        <w:rPr>
          <w:rFonts w:ascii="Arial" w:hAnsi="Arial" w:cs="Arial"/>
          <w:sz w:val="20"/>
          <w:szCs w:val="20"/>
        </w:rPr>
      </w:pPr>
    </w:p>
    <w:p w:rsidR="00DF71AF" w:rsidRDefault="00DF71AF" w:rsidP="00DF71A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Глава муниципального района избирается советом депутатов муниципального образования из своего состава в порядке, определенном уставом муниципального образования с учетом положений настоящего областного закона, и исполняет полномочия председателя совета депутатов муниципального образования.</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 в ред. Областного </w:t>
      </w:r>
      <w:hyperlink r:id="rId16"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09.04.2019 N 15-оз)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Глава городского округа, глава городского поселения, на территории которого расположен административный центр муниципального района, избирается советом депутатов муниципального образования из своего состава в порядке, определенном уставом муниципального образования с учетом положений настоящего областного закона, и исполняет полномочия председателя совета депутатов муниципального образования либо возглавляет администрацию муниципального образования. Место главы муниципального образования в структуре органов местного самоуправления определяется уставом муниципального образования.</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 ред. Областного </w:t>
      </w:r>
      <w:hyperlink r:id="rId17"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09.04.2019 N 15-оз)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Глава городского поселения, в состав территории которого не входит административный центр муниципального района, глава сельского поселения избирается советом депутатов муниципального </w:t>
      </w:r>
      <w:r>
        <w:rPr>
          <w:rFonts w:ascii="Arial" w:hAnsi="Arial" w:cs="Arial"/>
          <w:sz w:val="20"/>
          <w:szCs w:val="20"/>
        </w:rPr>
        <w:lastRenderedPageBreak/>
        <w:t>образования из своего состава либо на муниципальных выборах и исполняет полномочия председателя совета депутатов муниципального образования либо возглавляет администрацию муниципального образования. Порядок избрания и место главы муниципального образования в структуре органов местного самоуправления определяются уставом муниципального образования.</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Областным </w:t>
      </w:r>
      <w:hyperlink r:id="rId18"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09.04.2019 N 15-оз)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Уставом муниципального образования, имеющего статус сельского поселения, может быть предусмотрено формирование администрации муниципального образования, возглавляемой главой муниципального образования, исполняющим полномочия председателя совета депутатов муниципального образования.</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Если уставом муниципального образования предусмотрено избрание главы муниципального образования, исполняющего полномочия председателя совета депутатов муниципального образования, из состава совета депутатов муниципального образования, вновь избранный совет депутатов муниципального образования избирает главу муниципального образования на первом заседании в порядке, предусмотренном </w:t>
      </w:r>
      <w:hyperlink w:anchor="Par51" w:history="1">
        <w:r>
          <w:rPr>
            <w:rFonts w:ascii="Arial" w:hAnsi="Arial" w:cs="Arial"/>
            <w:color w:val="0000FF"/>
            <w:sz w:val="20"/>
            <w:szCs w:val="20"/>
          </w:rPr>
          <w:t>частями 4</w:t>
        </w:r>
      </w:hyperlink>
      <w:r>
        <w:rPr>
          <w:rFonts w:ascii="Arial" w:hAnsi="Arial" w:cs="Arial"/>
          <w:sz w:val="20"/>
          <w:szCs w:val="20"/>
        </w:rPr>
        <w:t xml:space="preserve"> - </w:t>
      </w:r>
      <w:hyperlink w:anchor="Par53" w:history="1">
        <w:r>
          <w:rPr>
            <w:rFonts w:ascii="Arial" w:hAnsi="Arial" w:cs="Arial"/>
            <w:color w:val="0000FF"/>
            <w:sz w:val="20"/>
            <w:szCs w:val="20"/>
          </w:rPr>
          <w:t>6</w:t>
        </w:r>
      </w:hyperlink>
      <w:r>
        <w:rPr>
          <w:rFonts w:ascii="Arial" w:hAnsi="Arial" w:cs="Arial"/>
          <w:sz w:val="20"/>
          <w:szCs w:val="20"/>
        </w:rPr>
        <w:t xml:space="preserve"> настоящей статьи.</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Областного </w:t>
      </w:r>
      <w:hyperlink r:id="rId19"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09.04.2019 N 15-оз)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Дату и время проведения первого заседания вновь избранного совета депутатов муниципального образования определяет глава муниципального образования, избранный советом депутатов предыдущего созыва, в срок, установленный уставом муниципального образования, который не может превышать 30 дней со дня избрания совета депутатов муниципального образования в правомочном составе.</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w:t>
      </w:r>
      <w:proofErr w:type="gramStart"/>
      <w:r>
        <w:rPr>
          <w:rFonts w:ascii="Arial" w:hAnsi="Arial" w:cs="Arial"/>
          <w:sz w:val="20"/>
          <w:szCs w:val="20"/>
        </w:rPr>
        <w:t>,</w:t>
      </w:r>
      <w:proofErr w:type="gramEnd"/>
      <w:r>
        <w:rPr>
          <w:rFonts w:ascii="Arial" w:hAnsi="Arial" w:cs="Arial"/>
          <w:sz w:val="20"/>
          <w:szCs w:val="20"/>
        </w:rPr>
        <w:t xml:space="preserve"> если первое заседание не назначено главой муниципального образования, избранным советом депутатов предыдущего созыва, в установленный уставом муниципального образования срок, дату и время проведения первого заседания определяет старейший по возрасту депутат.</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Первое заседание совета депутатов муниципального образования открывает и ведет до избрания главы муниципального образования старейший по возрасту депутат.</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Областного </w:t>
      </w:r>
      <w:hyperlink r:id="rId20"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06.06.2016 N 38-оз)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Если уставом муниципального образования предусмотрено избрание главы муниципального образования, возглавляющего администрацию муниципального образования, из состава совета депутатов муниципального образования, вновь избранный совет депутатов муниципального образования избирает главу муниципального образования на первом заседании в порядке, предусмотренном настоящей частью и </w:t>
      </w:r>
      <w:hyperlink w:anchor="Par51" w:history="1">
        <w:r>
          <w:rPr>
            <w:rFonts w:ascii="Arial" w:hAnsi="Arial" w:cs="Arial"/>
            <w:color w:val="0000FF"/>
            <w:sz w:val="20"/>
            <w:szCs w:val="20"/>
          </w:rPr>
          <w:t>частями 4</w:t>
        </w:r>
      </w:hyperlink>
      <w:r>
        <w:rPr>
          <w:rFonts w:ascii="Arial" w:hAnsi="Arial" w:cs="Arial"/>
          <w:sz w:val="20"/>
          <w:szCs w:val="20"/>
        </w:rPr>
        <w:t xml:space="preserve"> - </w:t>
      </w:r>
      <w:hyperlink w:anchor="Par53" w:history="1">
        <w:r>
          <w:rPr>
            <w:rFonts w:ascii="Arial" w:hAnsi="Arial" w:cs="Arial"/>
            <w:color w:val="0000FF"/>
            <w:sz w:val="20"/>
            <w:szCs w:val="20"/>
          </w:rPr>
          <w:t>6</w:t>
        </w:r>
      </w:hyperlink>
      <w:r>
        <w:rPr>
          <w:rFonts w:ascii="Arial" w:hAnsi="Arial" w:cs="Arial"/>
          <w:sz w:val="20"/>
          <w:szCs w:val="20"/>
        </w:rPr>
        <w:t xml:space="preserve"> настоящей статьи.</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Дату и время проведения первого заседания вновь избранного совета депутатов муниципального образования определяет председатель совета депутатов муниципального образования, избранный советом депутатов предыдущего созыва, в срок, установленный уставом муниципального образования.</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w:t>
      </w:r>
      <w:proofErr w:type="gramStart"/>
      <w:r>
        <w:rPr>
          <w:rFonts w:ascii="Arial" w:hAnsi="Arial" w:cs="Arial"/>
          <w:sz w:val="20"/>
          <w:szCs w:val="20"/>
        </w:rPr>
        <w:t>,</w:t>
      </w:r>
      <w:proofErr w:type="gramEnd"/>
      <w:r>
        <w:rPr>
          <w:rFonts w:ascii="Arial" w:hAnsi="Arial" w:cs="Arial"/>
          <w:sz w:val="20"/>
          <w:szCs w:val="20"/>
        </w:rPr>
        <w:t xml:space="preserve"> если первое заседание не назначено председателем совета депутатов муниципального образования, избранным советом депутатов предыдущего созыва, в установленный уставом муниципального образования срок, дату и время проведения первого заседания определяет старейший по возрасту депутат.</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Первое заседание совета депутатов муниципального образования открывает и ведет до избрания председателя совета депутатов муниципального образования старейший по возрасту депутат.</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Порядок избрания председателя совета депутатов муниципального образования определяется уставом муниципального образования </w:t>
      </w:r>
      <w:proofErr w:type="gramStart"/>
      <w:r>
        <w:rPr>
          <w:rFonts w:ascii="Arial" w:hAnsi="Arial" w:cs="Arial"/>
          <w:sz w:val="20"/>
          <w:szCs w:val="20"/>
        </w:rPr>
        <w:t>и(</w:t>
      </w:r>
      <w:proofErr w:type="gramEnd"/>
      <w:r>
        <w:rPr>
          <w:rFonts w:ascii="Arial" w:hAnsi="Arial" w:cs="Arial"/>
          <w:sz w:val="20"/>
          <w:szCs w:val="20"/>
        </w:rPr>
        <w:t>или) иным муниципальным правовым актом.</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После избрания председателя совета депутатов муниципального образования вновь избранный совет депутатов муниципального образования приступает к процедуре избрания главы муниципального образования.</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3-1 введена Областным </w:t>
      </w:r>
      <w:hyperlink r:id="rId21"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09.04.2019 N 15-оз)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bookmarkStart w:id="1" w:name="Par51"/>
      <w:bookmarkEnd w:id="1"/>
      <w:r>
        <w:rPr>
          <w:rFonts w:ascii="Arial" w:hAnsi="Arial" w:cs="Arial"/>
          <w:sz w:val="20"/>
          <w:szCs w:val="20"/>
        </w:rPr>
        <w:t>4. Кандидаты на должность главы муниципального образования выдвигаются на заседании совета депутатов муниципального образования депутатами, группами депутатов (фракциями) совета депутатов муниципального образования, а также в порядке самовыдвижения.</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Голосование проводится по каждой выдвинутой кандидатуре на должность главы муниципального образования, за исключением лиц, взявших самоотвод. Самоотвод принимается без голосования.</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bookmarkStart w:id="2" w:name="Par53"/>
      <w:bookmarkEnd w:id="2"/>
      <w:r>
        <w:rPr>
          <w:rFonts w:ascii="Arial" w:hAnsi="Arial" w:cs="Arial"/>
          <w:sz w:val="20"/>
          <w:szCs w:val="20"/>
        </w:rPr>
        <w:t>6. Избранным на должность главы муниципального образования считается кандидат, набравший большинство голосов от установленной численности депутатов совета депутатов муниципального образования.</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w:t>
      </w:r>
      <w:proofErr w:type="gramStart"/>
      <w:r>
        <w:rPr>
          <w:rFonts w:ascii="Arial" w:hAnsi="Arial" w:cs="Arial"/>
          <w:sz w:val="20"/>
          <w:szCs w:val="20"/>
        </w:rPr>
        <w:t>,</w:t>
      </w:r>
      <w:proofErr w:type="gramEnd"/>
      <w:r>
        <w:rPr>
          <w:rFonts w:ascii="Arial" w:hAnsi="Arial" w:cs="Arial"/>
          <w:sz w:val="20"/>
          <w:szCs w:val="20"/>
        </w:rPr>
        <w:t xml:space="preserve"> если ни один из кандидатов на должность главы муниципального образования не набрал указанного в </w:t>
      </w:r>
      <w:hyperlink w:anchor="Par53" w:history="1">
        <w:r>
          <w:rPr>
            <w:rFonts w:ascii="Arial" w:hAnsi="Arial" w:cs="Arial"/>
            <w:color w:val="0000FF"/>
            <w:sz w:val="20"/>
            <w:szCs w:val="20"/>
          </w:rPr>
          <w:t>абзаце первом</w:t>
        </w:r>
      </w:hyperlink>
      <w:r>
        <w:rPr>
          <w:rFonts w:ascii="Arial" w:hAnsi="Arial" w:cs="Arial"/>
          <w:sz w:val="20"/>
          <w:szCs w:val="20"/>
        </w:rPr>
        <w:t xml:space="preserve"> настоящей части большинства голосов, назначается второй тур голосования, который проводится на том же заседании совета депутатов муниципального образования. Во втором туре в список для голосования включаются два кандидата, за которых в первом туре было подано наибольшее количество голосов. Кандидат, набравший во втором туре голосования наибольшее количество голосов, но не </w:t>
      </w:r>
      <w:proofErr w:type="gramStart"/>
      <w:r>
        <w:rPr>
          <w:rFonts w:ascii="Arial" w:hAnsi="Arial" w:cs="Arial"/>
          <w:sz w:val="20"/>
          <w:szCs w:val="20"/>
        </w:rPr>
        <w:t>менее указанного</w:t>
      </w:r>
      <w:proofErr w:type="gramEnd"/>
      <w:r>
        <w:rPr>
          <w:rFonts w:ascii="Arial" w:hAnsi="Arial" w:cs="Arial"/>
          <w:sz w:val="20"/>
          <w:szCs w:val="20"/>
        </w:rPr>
        <w:t xml:space="preserve"> в </w:t>
      </w:r>
      <w:hyperlink w:anchor="Par53" w:history="1">
        <w:r>
          <w:rPr>
            <w:rFonts w:ascii="Arial" w:hAnsi="Arial" w:cs="Arial"/>
            <w:color w:val="0000FF"/>
            <w:sz w:val="20"/>
            <w:szCs w:val="20"/>
          </w:rPr>
          <w:t>абзаце первом</w:t>
        </w:r>
      </w:hyperlink>
      <w:r>
        <w:rPr>
          <w:rFonts w:ascii="Arial" w:hAnsi="Arial" w:cs="Arial"/>
          <w:sz w:val="20"/>
          <w:szCs w:val="20"/>
        </w:rPr>
        <w:t xml:space="preserve"> настоящей части большинства голосов, считается избранным на должность главы муниципального образования.</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w:t>
      </w:r>
      <w:proofErr w:type="gramStart"/>
      <w:r>
        <w:rPr>
          <w:rFonts w:ascii="Arial" w:hAnsi="Arial" w:cs="Arial"/>
          <w:sz w:val="20"/>
          <w:szCs w:val="20"/>
        </w:rPr>
        <w:t>,</w:t>
      </w:r>
      <w:proofErr w:type="gramEnd"/>
      <w:r>
        <w:rPr>
          <w:rFonts w:ascii="Arial" w:hAnsi="Arial" w:cs="Arial"/>
          <w:sz w:val="20"/>
          <w:szCs w:val="20"/>
        </w:rPr>
        <w:t xml:space="preserve"> если во втором туре кандидаты набрали количество голосов равное половине голосов от установленной численности депутатов совета депутатов муниципального образования, на должность главы муниципального образования считается избранным тот кандидат, за которого проголосовал председательствующий на заседании совета депутатов муниципального образования.</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w:t>
      </w:r>
      <w:proofErr w:type="gramStart"/>
      <w:r>
        <w:rPr>
          <w:rFonts w:ascii="Arial" w:hAnsi="Arial" w:cs="Arial"/>
          <w:sz w:val="20"/>
          <w:szCs w:val="20"/>
        </w:rPr>
        <w:t>,</w:t>
      </w:r>
      <w:proofErr w:type="gramEnd"/>
      <w:r>
        <w:rPr>
          <w:rFonts w:ascii="Arial" w:hAnsi="Arial" w:cs="Arial"/>
          <w:sz w:val="20"/>
          <w:szCs w:val="20"/>
        </w:rPr>
        <w:t xml:space="preserve"> если после второго тура глава муниципального образования не избран, процедура его избрания повторяется с момента выдвижения кандидатов.</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 ред. Областного </w:t>
      </w:r>
      <w:hyperlink r:id="rId22"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06.06.2016 N 38-оз)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Глава муниципального образования, избранный советом депутатов муниципального образования из своего состава и исполняющий полномочия председателя совета депутатов муниципального образования, вступает в должность с момента его избрания.</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Глава муниципального образования, избранный советом депутатов муниципального образования из своего состава и возглавляющий администрацию муниципального образования, вступает в должность с момента </w:t>
      </w:r>
      <w:proofErr w:type="gramStart"/>
      <w:r>
        <w:rPr>
          <w:rFonts w:ascii="Arial" w:hAnsi="Arial" w:cs="Arial"/>
          <w:sz w:val="20"/>
          <w:szCs w:val="20"/>
        </w:rPr>
        <w:t>прекращения полномочий депутата совета депутатов муниципального образования</w:t>
      </w:r>
      <w:proofErr w:type="gramEnd"/>
      <w:r>
        <w:rPr>
          <w:rFonts w:ascii="Arial" w:hAnsi="Arial" w:cs="Arial"/>
          <w:sz w:val="20"/>
          <w:szCs w:val="20"/>
        </w:rPr>
        <w:t>.</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7 в ред. Областного </w:t>
      </w:r>
      <w:hyperlink r:id="rId23"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09.04.2019 N 15-оз)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 случае досрочного прекращения полномочий главы муниципального образования решение об избрании главы муниципального образования принимается советом депутатов муниципального образования на ближайшем заседании совета депутатов муниципального образования в порядке, предусмотренном настоящей статьей, за исключением случаев, установленных Федеральным </w:t>
      </w:r>
      <w:hyperlink r:id="rId24" w:history="1">
        <w:r>
          <w:rPr>
            <w:rFonts w:ascii="Arial" w:hAnsi="Arial" w:cs="Arial"/>
            <w:color w:val="0000FF"/>
            <w:sz w:val="20"/>
            <w:szCs w:val="20"/>
          </w:rPr>
          <w:t>законом</w:t>
        </w:r>
      </w:hyperlink>
      <w:r>
        <w:rPr>
          <w:rFonts w:ascii="Arial" w:hAnsi="Arial" w:cs="Arial"/>
          <w:sz w:val="20"/>
          <w:szCs w:val="20"/>
        </w:rPr>
        <w:t>.</w:t>
      </w:r>
    </w:p>
    <w:p w:rsidR="00DF71AF" w:rsidRDefault="00DF71AF" w:rsidP="00DF71AF">
      <w:pPr>
        <w:autoSpaceDE w:val="0"/>
        <w:autoSpaceDN w:val="0"/>
        <w:adjustRightInd w:val="0"/>
        <w:spacing w:after="0" w:line="240" w:lineRule="auto"/>
        <w:ind w:firstLine="540"/>
        <w:jc w:val="both"/>
        <w:rPr>
          <w:rFonts w:ascii="Arial" w:hAnsi="Arial" w:cs="Arial"/>
          <w:sz w:val="20"/>
          <w:szCs w:val="20"/>
        </w:rPr>
      </w:pPr>
    </w:p>
    <w:p w:rsidR="00DF71AF" w:rsidRDefault="00DF71AF" w:rsidP="00DF71AF">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 Порядок формирования совета депутатов муниципального района</w:t>
      </w:r>
    </w:p>
    <w:p w:rsidR="00DF71AF" w:rsidRDefault="00DF71AF" w:rsidP="00DF71AF">
      <w:pPr>
        <w:autoSpaceDE w:val="0"/>
        <w:autoSpaceDN w:val="0"/>
        <w:adjustRightInd w:val="0"/>
        <w:spacing w:after="0" w:line="240" w:lineRule="auto"/>
        <w:ind w:firstLine="540"/>
        <w:jc w:val="both"/>
        <w:rPr>
          <w:rFonts w:ascii="Arial" w:hAnsi="Arial" w:cs="Arial"/>
          <w:sz w:val="20"/>
          <w:szCs w:val="20"/>
        </w:rPr>
      </w:pPr>
    </w:p>
    <w:p w:rsidR="00DF71AF" w:rsidRDefault="00DF71AF" w:rsidP="00DF71A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 xml:space="preserve">Совет депутатов муниципального района формируется из глав поселений, входящих в состав муниципального района, и из депутатов советов депутатов указанных поселений, избираемых советами депутатов поселений из своего состава в соответствии с равной независимо от численности населения поселения нормой представительства, в порядке, определенном уставом муниципального района в соответствии с Федеральным </w:t>
      </w:r>
      <w:hyperlink r:id="rId25" w:history="1">
        <w:r>
          <w:rPr>
            <w:rFonts w:ascii="Arial" w:hAnsi="Arial" w:cs="Arial"/>
            <w:color w:val="0000FF"/>
            <w:sz w:val="20"/>
            <w:szCs w:val="20"/>
          </w:rPr>
          <w:t>законом</w:t>
        </w:r>
      </w:hyperlink>
      <w:r>
        <w:rPr>
          <w:rFonts w:ascii="Arial" w:hAnsi="Arial" w:cs="Arial"/>
          <w:sz w:val="20"/>
          <w:szCs w:val="20"/>
        </w:rPr>
        <w:t xml:space="preserve"> и настоящим областным законом.</w:t>
      </w:r>
      <w:proofErr w:type="gramEnd"/>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Вновь избранный совет депутатов поселения избирает из своего состава депутатов в совет депутатов муниципального района на первом заседании открытым голосованием.</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досрочного </w:t>
      </w:r>
      <w:proofErr w:type="gramStart"/>
      <w:r>
        <w:rPr>
          <w:rFonts w:ascii="Arial" w:hAnsi="Arial" w:cs="Arial"/>
          <w:sz w:val="20"/>
          <w:szCs w:val="20"/>
        </w:rPr>
        <w:t>прекращения полномочий депутата совета депутатов</w:t>
      </w:r>
      <w:proofErr w:type="gramEnd"/>
      <w:r>
        <w:rPr>
          <w:rFonts w:ascii="Arial" w:hAnsi="Arial" w:cs="Arial"/>
          <w:sz w:val="20"/>
          <w:szCs w:val="20"/>
        </w:rPr>
        <w:t xml:space="preserve"> поселения, избранного в состав совета депутатов муниципального района, решение об избрании депутата в совет депутатов муниципального района принимается советом депутатов поселения на ближайшем заседании в соответствии с настоящим областным законом.</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Кандидаты из числа депутатов совета депутатов поселения в совет депутатов муниципального района выдвигаются на заседании совета депутатов поселения депутатами, группами депутатов (фракциями) совета депутатов поселения, а также в порядке самовыдвижения.</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Голосование проводится по каждой выдвинутой кандидатуре в совет депутатов муниципального района, за исключением лиц, взявших самоотвод. Самоотвод принимается без голосования.</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Избранным в совет депутатов муниципального района считается кандидат, набравший большинство голосов от установленной численности депутатов совета депутатов поселения.</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кандидаты набрали равное количество голосов, в соответствии с уставом поселения избранным в совет депутатов муниципального района считается тот кандидат, за которого проголосовал председательствующий на заседании совета депутатов поселения.</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Областного </w:t>
      </w:r>
      <w:hyperlink r:id="rId26"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06.06.2016 N 38-оз)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Утратил силу. - Областной </w:t>
      </w:r>
      <w:hyperlink r:id="rId27"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06.06.2016 N 38-оз.</w:t>
      </w:r>
    </w:p>
    <w:p w:rsidR="00DF71AF" w:rsidRDefault="00DF71AF" w:rsidP="00DF71AF">
      <w:pPr>
        <w:autoSpaceDE w:val="0"/>
        <w:autoSpaceDN w:val="0"/>
        <w:adjustRightInd w:val="0"/>
        <w:spacing w:after="0" w:line="240" w:lineRule="auto"/>
        <w:ind w:firstLine="540"/>
        <w:jc w:val="both"/>
        <w:rPr>
          <w:rFonts w:ascii="Arial" w:hAnsi="Arial" w:cs="Arial"/>
          <w:sz w:val="20"/>
          <w:szCs w:val="20"/>
        </w:rPr>
      </w:pPr>
    </w:p>
    <w:p w:rsidR="00DF71AF" w:rsidRDefault="00DF71AF" w:rsidP="00DF71AF">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 xml:space="preserve">Статья 4. Порядок </w:t>
      </w:r>
      <w:proofErr w:type="gramStart"/>
      <w:r>
        <w:rPr>
          <w:rFonts w:ascii="Arial" w:eastAsiaTheme="minorHAnsi" w:hAnsi="Arial" w:cs="Arial"/>
          <w:color w:val="auto"/>
          <w:sz w:val="20"/>
          <w:szCs w:val="20"/>
        </w:rPr>
        <w:t>замещения должности главы администрации муниципального образования</w:t>
      </w:r>
      <w:proofErr w:type="gramEnd"/>
    </w:p>
    <w:p w:rsidR="00DF71AF" w:rsidRDefault="00DF71AF" w:rsidP="00DF71AF">
      <w:pPr>
        <w:autoSpaceDE w:val="0"/>
        <w:autoSpaceDN w:val="0"/>
        <w:adjustRightInd w:val="0"/>
        <w:spacing w:after="0" w:line="240" w:lineRule="auto"/>
        <w:ind w:firstLine="540"/>
        <w:jc w:val="both"/>
        <w:rPr>
          <w:rFonts w:ascii="Arial" w:hAnsi="Arial" w:cs="Arial"/>
          <w:sz w:val="20"/>
          <w:szCs w:val="20"/>
        </w:rPr>
      </w:pPr>
    </w:p>
    <w:p w:rsidR="00DF71AF" w:rsidRDefault="00DF71AF" w:rsidP="00DF71A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Глава администрации муниципального образования, уставом которого не предусмотрено формирование администрации муниципального образования, возглавляемой главой муниципального образования, назначается на должность советом депутатов муниципального образования по представлению конкурсной комиссии для рассмотрения кандидатур на замещение должности главы администрации муниципального образования по контракту (далее - конкурсная комиссия).</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1 в ред. Областного </w:t>
      </w:r>
      <w:hyperlink r:id="rId28"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09.04.2019 N 15-оз)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Порядок формирования конкурсной комиссии определяется советом депутатов соответствующего муниципального образования с учетом положений настоящего областного закона.</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1-1 введена Областным </w:t>
      </w:r>
      <w:hyperlink r:id="rId29"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13.05.2021 N 62-оз)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формировании конкурсной комиссии в муниципальном районе, городском округе половина членов конкурсной комиссии назначается советом депутатов соответствующего муниципального образования, а другая половина - Губернатором Ленинградской области. Общее число членов конкурсной комиссии должно быть четным.</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предусмотренном </w:t>
      </w:r>
      <w:hyperlink r:id="rId30" w:history="1">
        <w:r>
          <w:rPr>
            <w:rFonts w:ascii="Arial" w:hAnsi="Arial" w:cs="Arial"/>
            <w:color w:val="0000FF"/>
            <w:sz w:val="20"/>
            <w:szCs w:val="20"/>
          </w:rPr>
          <w:t>абзацем третьим части 2 статьи 34</w:t>
        </w:r>
      </w:hyperlink>
      <w:r>
        <w:rPr>
          <w:rFonts w:ascii="Arial" w:hAnsi="Arial" w:cs="Arial"/>
          <w:sz w:val="20"/>
          <w:szCs w:val="20"/>
        </w:rPr>
        <w:t xml:space="preserve"> Федерального закона, при формировании конкурсной комиссии в муниципальном районе одна четвертая членов конкурсной комиссии назначается советом депутатов муниципального района, одна четвертая - советом депутатов поселения, являющегося административным центром муниципального района, а половина - Губернатором Ленинградской области. В данном случае общее число членов конкурсной комиссии должно быть кратным четырем.</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поселении половина членов конкурсной комиссии назначается советом депутатов поселения, а другая половина - главой администрации муниципального района. Глава администрации муниципального района назначает половину членов конкурсной комиссии в срок, предложенный в решении совета депутатов поселения, но не позднее окончания срока формирования конкурсной комиссии, установленного в уставе поселения.</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Областного </w:t>
      </w:r>
      <w:hyperlink r:id="rId31"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13.05.2021 N 62-оз)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В случае если конкурсная комиссия в поселении формируется в период проведения конкурса на замещение должности главы администрации соответствующего муниципального района, половина членов указанной конкурсной комиссии назначается главой администрации муниципального района после его назначения на должность в срок, предложенный в решении совета депутатов поселения, но не позднее окончания срока формирования конкурсной комиссии, установленного в уставе поселения, а в случае если такие</w:t>
      </w:r>
      <w:proofErr w:type="gramEnd"/>
      <w:r>
        <w:rPr>
          <w:rFonts w:ascii="Arial" w:hAnsi="Arial" w:cs="Arial"/>
          <w:sz w:val="20"/>
          <w:szCs w:val="20"/>
        </w:rPr>
        <w:t xml:space="preserve"> сроки истекли, - в течение 10 рабочих дней со дня вступления в должность главы администрации муниципального района.</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Областного </w:t>
      </w:r>
      <w:hyperlink r:id="rId32"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13.05.2021 N 62-оз)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В случае досрочного прекращения полномочий главы администрации муниципального образования должен быть проведен конкурс на замещение указанной должности и один из кандидатов, представленных конкурсной комиссией, назначен на должность главы администрации муниципального образования не позднее шести месяцев со дня досрочного прекращения полномочий главы администрации муниципального образования.</w:t>
      </w:r>
      <w:proofErr w:type="gramEnd"/>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Областным </w:t>
      </w:r>
      <w:hyperlink r:id="rId33"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13.05.2021 N 62-оз)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Председатель, заместитель председателя, секретарь конкурсной комиссии избираются из числа членов конкурсной комиссии на ее первом заседании. Члены конкурсной комиссии имеют равные права на </w:t>
      </w:r>
      <w:r>
        <w:rPr>
          <w:rFonts w:ascii="Arial" w:hAnsi="Arial" w:cs="Arial"/>
          <w:sz w:val="20"/>
          <w:szCs w:val="20"/>
        </w:rPr>
        <w:lastRenderedPageBreak/>
        <w:t>выдвижение своей кандидатуры на должность председателя, заместителя председателя, секретаря конкурсной комиссии.</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а</w:t>
      </w:r>
      <w:proofErr w:type="gramEnd"/>
      <w:r>
        <w:rPr>
          <w:rFonts w:ascii="Arial" w:hAnsi="Arial" w:cs="Arial"/>
          <w:sz w:val="20"/>
          <w:szCs w:val="20"/>
        </w:rPr>
        <w:t xml:space="preserve">бзац введен Областным </w:t>
      </w:r>
      <w:hyperlink r:id="rId34"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13.05.2021 N 62-оз)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отсутствия на очередном заседании конкурсной комиссии ее председателя председательствующим на таком заседании является заместитель председателя конкурсной комиссии, а в случае отсутствия также заместителя председателя конкурсной комиссии председательствующим избирается иное лицо из числа членов конкурсной комиссии.</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Областным </w:t>
      </w:r>
      <w:hyperlink r:id="rId35"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13.05.2021 N 62-оз)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Решения конкурсной комиссии по вопросам, отнесенным к ее компетенции, принимаются простым большинством от установленного числа членов конкурсной комиссии. При равенстве голосов решающим голосом является голос председателя конкурсной комиссии (председательствующего на заседании конкурсной комиссии).</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а</w:t>
      </w:r>
      <w:proofErr w:type="gramEnd"/>
      <w:r>
        <w:rPr>
          <w:rFonts w:ascii="Arial" w:hAnsi="Arial" w:cs="Arial"/>
          <w:sz w:val="20"/>
          <w:szCs w:val="20"/>
        </w:rPr>
        <w:t xml:space="preserve">бзац введен Областным </w:t>
      </w:r>
      <w:hyperlink r:id="rId36"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13.05.2021 N 62-оз)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Дату, время и место первого заседания конкурсной комиссии, период и место приема от кандидатов на участие в конкурсе на замещение должности главы администрации муниципального образования документов, предусмотренных условиями конкурса, а также предельный срок, в течение которого конкурсная комиссия должна представить в совет депутатов кандидатов на должность главы администрации муниципального образования, устанавливает совет депутатов муниципального образования при принятии решения о формировании</w:t>
      </w:r>
      <w:proofErr w:type="gramEnd"/>
      <w:r>
        <w:rPr>
          <w:rFonts w:ascii="Arial" w:hAnsi="Arial" w:cs="Arial"/>
          <w:sz w:val="20"/>
          <w:szCs w:val="20"/>
        </w:rPr>
        <w:t xml:space="preserve"> конкурсной комиссии.</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Областным </w:t>
      </w:r>
      <w:hyperlink r:id="rId37"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13.05.2021 N 62-оз)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 результатам проведенного конкурса на замещение должности главы администрации муниципального образования конкурсная комиссия представляет совету депутатов муниципального образования кандидатов на указанную должность, количество которых определяется муниципальным правовым актом.</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Решение о назначении кандидата на должность главы администрации муниципального образования (отклонении кандидатуры, предложенной конкурсной комиссией) принимает совет депутатов муниципального образования.</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 должность главы администрации муниципального образования назначается кандидат, набравший большинство голосов от установленной численности депутатов совета депутатов муниципального образования.</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Областного </w:t>
      </w:r>
      <w:hyperlink r:id="rId38"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06.06.2016 N 38-оз)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если кандидаты набрали равное количество голосов, в соответствии с уставом муниципального образования на должность главы администрации муниципального образования назначается тот кандидат, за которого проголосовал глава муниципального образования.</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Областного </w:t>
      </w:r>
      <w:hyperlink r:id="rId39"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06.06.2016 N 38-оз)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Решение о назначении главы администрации муниципального образования (отклонении кандидатуры, предложенной конкурсной комиссией) оформляется правовым актом совета депутатов муниципального образования.</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Контра</w:t>
      </w:r>
      <w:proofErr w:type="gramStart"/>
      <w:r>
        <w:rPr>
          <w:rFonts w:ascii="Arial" w:hAnsi="Arial" w:cs="Arial"/>
          <w:sz w:val="20"/>
          <w:szCs w:val="20"/>
        </w:rPr>
        <w:t>кт с гл</w:t>
      </w:r>
      <w:proofErr w:type="gramEnd"/>
      <w:r>
        <w:rPr>
          <w:rFonts w:ascii="Arial" w:hAnsi="Arial" w:cs="Arial"/>
          <w:sz w:val="20"/>
          <w:szCs w:val="20"/>
        </w:rPr>
        <w:t>авой администрации муниципального образования заключается главой муниципального образования.</w:t>
      </w:r>
    </w:p>
    <w:p w:rsidR="00DF71AF" w:rsidRDefault="00DF71AF" w:rsidP="00DF71A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6-1 введена Областным </w:t>
      </w:r>
      <w:hyperlink r:id="rId40"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09.04.2019 N 15-оз)</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w:t>
      </w:r>
      <w:proofErr w:type="gramStart"/>
      <w:r>
        <w:rPr>
          <w:rFonts w:ascii="Arial" w:hAnsi="Arial" w:cs="Arial"/>
          <w:sz w:val="20"/>
          <w:szCs w:val="20"/>
        </w:rPr>
        <w:t>В случае непринятия советом депутатов муниципального образования решения о назначении на должность главы администрации муниципального образования из числа кандидатов, представленных конкурсной комиссией, совет депутатов муниципального образования принимает решение о проведении повторного конкурса, которое оформляется правовым актом совета депутатов муниципального образования, а глава муниципального образования до назначения советом депутатов муниципального образования на указанную должность кандидата по результатам конкурса назначает исполняющего обязанности</w:t>
      </w:r>
      <w:proofErr w:type="gramEnd"/>
      <w:r>
        <w:rPr>
          <w:rFonts w:ascii="Arial" w:hAnsi="Arial" w:cs="Arial"/>
          <w:sz w:val="20"/>
          <w:szCs w:val="20"/>
        </w:rPr>
        <w:t xml:space="preserve"> главы администрации муниципального образования из числа заместителей главы администрации в соответствии с уставом муниципального образования.</w:t>
      </w:r>
    </w:p>
    <w:p w:rsidR="00DF71AF" w:rsidRDefault="00DF71AF" w:rsidP="00DF71AF">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Утратил силу. - Областной </w:t>
      </w:r>
      <w:hyperlink r:id="rId41"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06.06.2016 N 38-оз.</w:t>
      </w:r>
    </w:p>
    <w:p w:rsidR="00DF71AF" w:rsidRDefault="00DF71AF" w:rsidP="00DF71AF">
      <w:pPr>
        <w:autoSpaceDE w:val="0"/>
        <w:autoSpaceDN w:val="0"/>
        <w:adjustRightInd w:val="0"/>
        <w:spacing w:after="0" w:line="240" w:lineRule="auto"/>
        <w:ind w:firstLine="540"/>
        <w:jc w:val="both"/>
        <w:rPr>
          <w:rFonts w:ascii="Arial" w:hAnsi="Arial" w:cs="Arial"/>
          <w:sz w:val="20"/>
          <w:szCs w:val="20"/>
        </w:rPr>
      </w:pPr>
    </w:p>
    <w:p w:rsidR="00DF71AF" w:rsidRDefault="00DF71AF" w:rsidP="00DF71AF">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lastRenderedPageBreak/>
        <w:t>Статья 5. Заключительные положения</w:t>
      </w:r>
    </w:p>
    <w:p w:rsidR="00DF71AF" w:rsidRDefault="00DF71AF" w:rsidP="00DF71AF">
      <w:pPr>
        <w:autoSpaceDE w:val="0"/>
        <w:autoSpaceDN w:val="0"/>
        <w:adjustRightInd w:val="0"/>
        <w:spacing w:after="0" w:line="240" w:lineRule="auto"/>
        <w:ind w:firstLine="540"/>
        <w:jc w:val="both"/>
        <w:rPr>
          <w:rFonts w:ascii="Arial" w:hAnsi="Arial" w:cs="Arial"/>
          <w:sz w:val="20"/>
          <w:szCs w:val="20"/>
        </w:rPr>
      </w:pPr>
    </w:p>
    <w:p w:rsidR="00DF71AF" w:rsidRDefault="00DF71AF" w:rsidP="00DF71A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Признать утратившей силу </w:t>
      </w:r>
      <w:hyperlink r:id="rId42" w:history="1">
        <w:r>
          <w:rPr>
            <w:rFonts w:ascii="Arial" w:hAnsi="Arial" w:cs="Arial"/>
            <w:color w:val="0000FF"/>
            <w:sz w:val="20"/>
            <w:szCs w:val="20"/>
          </w:rPr>
          <w:t>статью 5</w:t>
        </w:r>
      </w:hyperlink>
      <w:r>
        <w:rPr>
          <w:rFonts w:ascii="Arial" w:hAnsi="Arial" w:cs="Arial"/>
          <w:sz w:val="20"/>
          <w:szCs w:val="20"/>
        </w:rPr>
        <w:t xml:space="preserve"> областного закона от 15 марта 2012 года N 20-оз "О муниципальных выборах в Ленинградской области".</w:t>
      </w:r>
    </w:p>
    <w:p w:rsidR="00DF71AF" w:rsidRDefault="00DF71AF" w:rsidP="00DF71AF">
      <w:pPr>
        <w:autoSpaceDE w:val="0"/>
        <w:autoSpaceDN w:val="0"/>
        <w:adjustRightInd w:val="0"/>
        <w:spacing w:after="0" w:line="240" w:lineRule="auto"/>
        <w:ind w:firstLine="540"/>
        <w:jc w:val="both"/>
        <w:rPr>
          <w:rFonts w:ascii="Arial" w:hAnsi="Arial" w:cs="Arial"/>
          <w:sz w:val="20"/>
          <w:szCs w:val="20"/>
        </w:rPr>
      </w:pPr>
    </w:p>
    <w:p w:rsidR="00DF71AF" w:rsidRDefault="00DF71AF" w:rsidP="00DF71AF">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 Вступление в силу настоящего областного закона</w:t>
      </w:r>
    </w:p>
    <w:p w:rsidR="00DF71AF" w:rsidRDefault="00DF71AF" w:rsidP="00DF71AF">
      <w:pPr>
        <w:autoSpaceDE w:val="0"/>
        <w:autoSpaceDN w:val="0"/>
        <w:adjustRightInd w:val="0"/>
        <w:spacing w:after="0" w:line="240" w:lineRule="auto"/>
        <w:ind w:firstLine="540"/>
        <w:jc w:val="both"/>
        <w:rPr>
          <w:rFonts w:ascii="Arial" w:hAnsi="Arial" w:cs="Arial"/>
          <w:sz w:val="20"/>
          <w:szCs w:val="20"/>
        </w:rPr>
      </w:pPr>
    </w:p>
    <w:p w:rsidR="00DF71AF" w:rsidRDefault="00DF71AF" w:rsidP="00DF71AF">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Настоящий областной закон вступает в силу по истечении 10 дней со дня его официального опубликования.</w:t>
      </w:r>
    </w:p>
    <w:p w:rsidR="00DF71AF" w:rsidRDefault="00DF71AF" w:rsidP="00DF71AF">
      <w:pPr>
        <w:autoSpaceDE w:val="0"/>
        <w:autoSpaceDN w:val="0"/>
        <w:adjustRightInd w:val="0"/>
        <w:spacing w:after="0" w:line="240" w:lineRule="auto"/>
        <w:ind w:firstLine="540"/>
        <w:jc w:val="both"/>
        <w:rPr>
          <w:rFonts w:ascii="Arial" w:hAnsi="Arial" w:cs="Arial"/>
          <w:sz w:val="20"/>
          <w:szCs w:val="20"/>
        </w:rPr>
      </w:pPr>
    </w:p>
    <w:p w:rsidR="00DF71AF" w:rsidRDefault="00DF71AF" w:rsidP="00DF71A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Губернатор</w:t>
      </w:r>
    </w:p>
    <w:p w:rsidR="00DF71AF" w:rsidRDefault="00DF71AF" w:rsidP="00DF71AF">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Ленинградской области</w:t>
      </w:r>
    </w:p>
    <w:p w:rsidR="00DF71AF" w:rsidRDefault="00DF71AF" w:rsidP="00DF71AF">
      <w:pPr>
        <w:autoSpaceDE w:val="0"/>
        <w:autoSpaceDN w:val="0"/>
        <w:adjustRightInd w:val="0"/>
        <w:spacing w:after="0" w:line="240" w:lineRule="auto"/>
        <w:jc w:val="right"/>
        <w:rPr>
          <w:rFonts w:ascii="Arial" w:hAnsi="Arial" w:cs="Arial"/>
          <w:sz w:val="20"/>
          <w:szCs w:val="20"/>
        </w:rPr>
      </w:pPr>
      <w:proofErr w:type="spellStart"/>
      <w:r>
        <w:rPr>
          <w:rFonts w:ascii="Arial" w:hAnsi="Arial" w:cs="Arial"/>
          <w:sz w:val="20"/>
          <w:szCs w:val="20"/>
        </w:rPr>
        <w:t>А.Дрозденко</w:t>
      </w:r>
      <w:proofErr w:type="spellEnd"/>
    </w:p>
    <w:p w:rsidR="00DF71AF" w:rsidRDefault="00DF71AF" w:rsidP="00DF71AF">
      <w:pPr>
        <w:autoSpaceDE w:val="0"/>
        <w:autoSpaceDN w:val="0"/>
        <w:adjustRightInd w:val="0"/>
        <w:spacing w:after="0" w:line="240" w:lineRule="auto"/>
        <w:rPr>
          <w:rFonts w:ascii="Arial" w:hAnsi="Arial" w:cs="Arial"/>
          <w:sz w:val="20"/>
          <w:szCs w:val="20"/>
        </w:rPr>
      </w:pPr>
      <w:r>
        <w:rPr>
          <w:rFonts w:ascii="Arial" w:hAnsi="Arial" w:cs="Arial"/>
          <w:sz w:val="20"/>
          <w:szCs w:val="20"/>
        </w:rPr>
        <w:t>Санкт-Петербург</w:t>
      </w:r>
    </w:p>
    <w:p w:rsidR="00DF71AF" w:rsidRDefault="00DF71AF" w:rsidP="00DF71AF">
      <w:pPr>
        <w:autoSpaceDE w:val="0"/>
        <w:autoSpaceDN w:val="0"/>
        <w:adjustRightInd w:val="0"/>
        <w:spacing w:before="200" w:after="0" w:line="240" w:lineRule="auto"/>
        <w:rPr>
          <w:rFonts w:ascii="Arial" w:hAnsi="Arial" w:cs="Arial"/>
          <w:sz w:val="20"/>
          <w:szCs w:val="20"/>
        </w:rPr>
      </w:pPr>
      <w:r>
        <w:rPr>
          <w:rFonts w:ascii="Arial" w:hAnsi="Arial" w:cs="Arial"/>
          <w:sz w:val="20"/>
          <w:szCs w:val="20"/>
        </w:rPr>
        <w:t>11 февраля 2015 года</w:t>
      </w:r>
    </w:p>
    <w:p w:rsidR="00DF71AF" w:rsidRDefault="00DF71AF" w:rsidP="00DF71AF">
      <w:pPr>
        <w:autoSpaceDE w:val="0"/>
        <w:autoSpaceDN w:val="0"/>
        <w:adjustRightInd w:val="0"/>
        <w:spacing w:before="200" w:after="0" w:line="240" w:lineRule="auto"/>
        <w:rPr>
          <w:rFonts w:ascii="Arial" w:hAnsi="Arial" w:cs="Arial"/>
          <w:sz w:val="20"/>
          <w:szCs w:val="20"/>
        </w:rPr>
      </w:pPr>
      <w:r>
        <w:rPr>
          <w:rFonts w:ascii="Arial" w:hAnsi="Arial" w:cs="Arial"/>
          <w:sz w:val="20"/>
          <w:szCs w:val="20"/>
        </w:rPr>
        <w:t>N 1-оз</w:t>
      </w:r>
    </w:p>
    <w:p w:rsidR="00DF71AF" w:rsidRDefault="00DF71AF" w:rsidP="00DF71AF">
      <w:pPr>
        <w:autoSpaceDE w:val="0"/>
        <w:autoSpaceDN w:val="0"/>
        <w:adjustRightInd w:val="0"/>
        <w:spacing w:after="0" w:line="240" w:lineRule="auto"/>
        <w:rPr>
          <w:rFonts w:ascii="Arial" w:hAnsi="Arial" w:cs="Arial"/>
          <w:sz w:val="20"/>
          <w:szCs w:val="20"/>
        </w:rPr>
      </w:pPr>
    </w:p>
    <w:p w:rsidR="00DF71AF" w:rsidRDefault="00DF71AF" w:rsidP="00DF71AF">
      <w:pPr>
        <w:autoSpaceDE w:val="0"/>
        <w:autoSpaceDN w:val="0"/>
        <w:adjustRightInd w:val="0"/>
        <w:spacing w:after="0" w:line="240" w:lineRule="auto"/>
        <w:rPr>
          <w:rFonts w:ascii="Arial" w:hAnsi="Arial" w:cs="Arial"/>
          <w:sz w:val="20"/>
          <w:szCs w:val="20"/>
        </w:rPr>
      </w:pPr>
    </w:p>
    <w:p w:rsidR="00DF71AF" w:rsidRDefault="00DF71AF" w:rsidP="00DF71AF">
      <w:pPr>
        <w:pBdr>
          <w:top w:val="single" w:sz="6" w:space="0" w:color="auto"/>
        </w:pBdr>
        <w:autoSpaceDE w:val="0"/>
        <w:autoSpaceDN w:val="0"/>
        <w:adjustRightInd w:val="0"/>
        <w:spacing w:before="100" w:after="100" w:line="240" w:lineRule="auto"/>
        <w:jc w:val="both"/>
        <w:rPr>
          <w:rFonts w:ascii="Arial" w:hAnsi="Arial" w:cs="Arial"/>
          <w:sz w:val="2"/>
          <w:szCs w:val="2"/>
        </w:rPr>
      </w:pPr>
    </w:p>
    <w:p w:rsidR="00FA2837" w:rsidRDefault="00FA2837"/>
    <w:sectPr w:rsidR="00FA2837" w:rsidSect="00C031BF">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50B"/>
    <w:rsid w:val="00A9450B"/>
    <w:rsid w:val="00DF71AF"/>
    <w:rsid w:val="00FA2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D10956FA88AAEF9499C3EBA4BAE19416C7900196D8539EB3D4677B4BAC079AE21BAD3C8ACA41067BA72A37E272AF936BD5DCA132001615D867H" TargetMode="External"/><Relationship Id="rId13" Type="http://schemas.openxmlformats.org/officeDocument/2006/relationships/hyperlink" Target="consultantplus://offline/ref=CBD10956FA88AAEF9499DCFAB1BAE19417C4930594D6539EB3D4677B4BAC079AE21BAD348BCA4A5222E82B6BA426BC916FD5DEA42ED063H" TargetMode="External"/><Relationship Id="rId18" Type="http://schemas.openxmlformats.org/officeDocument/2006/relationships/hyperlink" Target="consultantplus://offline/ref=CBD10956FA88AAEF9499C3EBA4BAE19416C290079EDB539EB3D4677B4BAC079AE21BAD3C8ACA410777A72A37E272AF936BD5DCA132001615D867H" TargetMode="External"/><Relationship Id="rId26" Type="http://schemas.openxmlformats.org/officeDocument/2006/relationships/hyperlink" Target="consultantplus://offline/ref=CBD10956FA88AAEF9499C3EBA4BAE19415C4950591DD539EB3D4677B4BAC079AE21BAD3C8ACA410475A72A37E272AF936BD5DCA132001615D867H" TargetMode="External"/><Relationship Id="rId39" Type="http://schemas.openxmlformats.org/officeDocument/2006/relationships/hyperlink" Target="consultantplus://offline/ref=CBD10956FA88AAEF9499C3EBA4BAE19415C4950591DD539EB3D4677B4BAC079AE21BAD3C8ACA410570A72A37E272AF936BD5DCA132001615D867H" TargetMode="External"/><Relationship Id="rId3" Type="http://schemas.openxmlformats.org/officeDocument/2006/relationships/settings" Target="settings.xml"/><Relationship Id="rId21" Type="http://schemas.openxmlformats.org/officeDocument/2006/relationships/hyperlink" Target="consultantplus://offline/ref=CBD10956FA88AAEF9499C3EBA4BAE19416C290079EDB539EB3D4677B4BAC079AE21BAD3C8ACA41077BA72A37E272AF936BD5DCA132001615D867H" TargetMode="External"/><Relationship Id="rId34" Type="http://schemas.openxmlformats.org/officeDocument/2006/relationships/hyperlink" Target="consultantplus://offline/ref=CBD10956FA88AAEF9499C3EBA4BAE19416C7900196D8539EB3D4677B4BAC079AE21BAD3C8ACA410774A72A37E272AF936BD5DCA132001615D867H" TargetMode="External"/><Relationship Id="rId42" Type="http://schemas.openxmlformats.org/officeDocument/2006/relationships/hyperlink" Target="consultantplus://offline/ref=CBD10956FA88AAEF9499C3EBA4BAE19415C799049FDD539EB3D4677B4BAC079AE21BAD3C8ACA410574A72A37E272AF936BD5DCA132001615D867H" TargetMode="External"/><Relationship Id="rId7" Type="http://schemas.openxmlformats.org/officeDocument/2006/relationships/hyperlink" Target="consultantplus://offline/ref=CBD10956FA88AAEF9499C3EBA4BAE19416C0930396D9539EB3D4677B4BAC079AE21BAD3C8ACA41067BA72A37E272AF936BD5DCA132001615D867H" TargetMode="External"/><Relationship Id="rId12" Type="http://schemas.openxmlformats.org/officeDocument/2006/relationships/hyperlink" Target="consultantplus://offline/ref=CBD10956FA88AAEF9499DCFAB1BAE19417C4930594D6539EB3D4677B4BAC079AE21BAD3983CD4A5222E82B6BA426BC916FD5DEA42ED063H" TargetMode="External"/><Relationship Id="rId17" Type="http://schemas.openxmlformats.org/officeDocument/2006/relationships/hyperlink" Target="consultantplus://offline/ref=CBD10956FA88AAEF9499C3EBA4BAE19416C290079EDB539EB3D4677B4BAC079AE21BAD3C8ACA410771A72A37E272AF936BD5DCA132001615D867H" TargetMode="External"/><Relationship Id="rId25" Type="http://schemas.openxmlformats.org/officeDocument/2006/relationships/hyperlink" Target="consultantplus://offline/ref=CBD10956FA88AAEF9499DCFAB1BAE19417C4930594D6539EB3D4677B4BAC079AF01BF53088CB5F0676B27C66A4D266H" TargetMode="External"/><Relationship Id="rId33" Type="http://schemas.openxmlformats.org/officeDocument/2006/relationships/hyperlink" Target="consultantplus://offline/ref=CBD10956FA88AAEF9499C3EBA4BAE19416C7900196D8539EB3D4677B4BAC079AE21BAD3C8ACA410776A72A37E272AF936BD5DCA132001615D867H" TargetMode="External"/><Relationship Id="rId38" Type="http://schemas.openxmlformats.org/officeDocument/2006/relationships/hyperlink" Target="consultantplus://offline/ref=CBD10956FA88AAEF9499C3EBA4BAE19415C4950591DD539EB3D4677B4BAC079AE21BAD3C8ACA410573A72A37E272AF936BD5DCA132001615D867H" TargetMode="External"/><Relationship Id="rId2" Type="http://schemas.microsoft.com/office/2007/relationships/stylesWithEffects" Target="stylesWithEffects.xml"/><Relationship Id="rId16" Type="http://schemas.openxmlformats.org/officeDocument/2006/relationships/hyperlink" Target="consultantplus://offline/ref=CBD10956FA88AAEF9499C3EBA4BAE19416C290079EDB539EB3D4677B4BAC079AE21BAD3C8ACA410773A72A37E272AF936BD5DCA132001615D867H" TargetMode="External"/><Relationship Id="rId20" Type="http://schemas.openxmlformats.org/officeDocument/2006/relationships/hyperlink" Target="consultantplus://offline/ref=CBD10956FA88AAEF9499C3EBA4BAE19415C4950591DD539EB3D4677B4BAC079AE21BAD3C8ACA410770A72A37E272AF936BD5DCA132001615D867H" TargetMode="External"/><Relationship Id="rId29" Type="http://schemas.openxmlformats.org/officeDocument/2006/relationships/hyperlink" Target="consultantplus://offline/ref=CBD10956FA88AAEF9499C3EBA4BAE19416C7900196D8539EB3D4677B4BAC079AE21BAD3C8ACA41067AA72A37E272AF936BD5DCA132001615D867H" TargetMode="External"/><Relationship Id="rId41" Type="http://schemas.openxmlformats.org/officeDocument/2006/relationships/hyperlink" Target="consultantplus://offline/ref=CBD10956FA88AAEF9499C3EBA4BAE19415C4950591DD539EB3D4677B4BAC079AE21BAD3C8ACA410575A72A37E272AF936BD5DCA132001615D867H" TargetMode="External"/><Relationship Id="rId1" Type="http://schemas.openxmlformats.org/officeDocument/2006/relationships/styles" Target="styles.xml"/><Relationship Id="rId6" Type="http://schemas.openxmlformats.org/officeDocument/2006/relationships/hyperlink" Target="consultantplus://offline/ref=CBD10956FA88AAEF9499C3EBA4BAE19416C290079EDB539EB3D4677B4BAC079AE21BAD3C8ACA41067BA72A37E272AF936BD5DCA132001615D867H" TargetMode="External"/><Relationship Id="rId11" Type="http://schemas.openxmlformats.org/officeDocument/2006/relationships/hyperlink" Target="consultantplus://offline/ref=CBD10956FA88AAEF9499DCFAB1BAE19417C4930594D6539EB3D4677B4BAC079AE21BAD3982C94A5222E82B6BA426BC916FD5DEA42ED063H" TargetMode="External"/><Relationship Id="rId24" Type="http://schemas.openxmlformats.org/officeDocument/2006/relationships/hyperlink" Target="consultantplus://offline/ref=CBD10956FA88AAEF9499DCFAB1BAE19417C4930594D6539EB3D4677B4BAC079AF01BF53088CB5F0676B27C66A4D266H" TargetMode="External"/><Relationship Id="rId32" Type="http://schemas.openxmlformats.org/officeDocument/2006/relationships/hyperlink" Target="consultantplus://offline/ref=CBD10956FA88AAEF9499C3EBA4BAE19416C7900196D8539EB3D4677B4BAC079AE21BAD3C8ACA410770A72A37E272AF936BD5DCA132001615D867H" TargetMode="External"/><Relationship Id="rId37" Type="http://schemas.openxmlformats.org/officeDocument/2006/relationships/hyperlink" Target="consultantplus://offline/ref=CBD10956FA88AAEF9499C3EBA4BAE19416C7900196D8539EB3D4677B4BAC079AE21BAD3C8ACA410473A72A37E272AF936BD5DCA132001615D867H" TargetMode="External"/><Relationship Id="rId40" Type="http://schemas.openxmlformats.org/officeDocument/2006/relationships/hyperlink" Target="consultantplus://offline/ref=CBD10956FA88AAEF9499C3EBA4BAE19416C290079EDB539EB3D4677B4BAC079AE21BAD3C8ACA410572A72A37E272AF936BD5DCA132001615D867H" TargetMode="External"/><Relationship Id="rId5" Type="http://schemas.openxmlformats.org/officeDocument/2006/relationships/hyperlink" Target="consultantplus://offline/ref=CBD10956FA88AAEF9499C3EBA4BAE19415C4950591DD539EB3D4677B4BAC079AE21BAD3C8ACA41067BA72A37E272AF936BD5DCA132001615D867H" TargetMode="External"/><Relationship Id="rId15" Type="http://schemas.openxmlformats.org/officeDocument/2006/relationships/hyperlink" Target="consultantplus://offline/ref=CBD10956FA88AAEF9499C3EBA4BAE19416C0930396D9539EB3D4677B4BAC079AE21BAD3C8ACA410773A72A37E272AF936BD5DCA132001615D867H" TargetMode="External"/><Relationship Id="rId23" Type="http://schemas.openxmlformats.org/officeDocument/2006/relationships/hyperlink" Target="consultantplus://offline/ref=CBD10956FA88AAEF9499C3EBA4BAE19416C290079EDB539EB3D4677B4BAC079AE21BAD3C8ACA410476A72A37E272AF936BD5DCA132001615D867H" TargetMode="External"/><Relationship Id="rId28" Type="http://schemas.openxmlformats.org/officeDocument/2006/relationships/hyperlink" Target="consultantplus://offline/ref=CBD10956FA88AAEF9499C3EBA4BAE19416C290079EDB539EB3D4677B4BAC079AE21BAD3C8ACA41047AA72A37E272AF936BD5DCA132001615D867H" TargetMode="External"/><Relationship Id="rId36" Type="http://schemas.openxmlformats.org/officeDocument/2006/relationships/hyperlink" Target="consultantplus://offline/ref=CBD10956FA88AAEF9499C3EBA4BAE19416C7900196D8539EB3D4677B4BAC079AE21BAD3C8ACA41077AA72A37E272AF936BD5DCA132001615D867H" TargetMode="External"/><Relationship Id="rId10" Type="http://schemas.openxmlformats.org/officeDocument/2006/relationships/hyperlink" Target="consultantplus://offline/ref=CBD10956FA88AAEF9499DCFAB1BAE19417C4930594D6539EB3D4677B4BAC079AE21BAD398DC84A5222E82B6BA426BC916FD5DEA42ED063H" TargetMode="External"/><Relationship Id="rId19" Type="http://schemas.openxmlformats.org/officeDocument/2006/relationships/hyperlink" Target="consultantplus://offline/ref=CBD10956FA88AAEF9499C3EBA4BAE19416C290079EDB539EB3D4677B4BAC079AE21BAD3C8ACA410775A72A37E272AF936BD5DCA132001615D867H" TargetMode="External"/><Relationship Id="rId31" Type="http://schemas.openxmlformats.org/officeDocument/2006/relationships/hyperlink" Target="consultantplus://offline/ref=CBD10956FA88AAEF9499C3EBA4BAE19416C7900196D8539EB3D4677B4BAC079AE21BAD3C8ACA410771A72A37E272AF936BD5DCA132001615D867H"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CBD10956FA88AAEF9499DCFAB1BAE19417C4930594D6539EB3D4677B4BAC079AE21BAD3C8ACA410375A72A37E272AF936BD5DCA132001615D867H" TargetMode="External"/><Relationship Id="rId14" Type="http://schemas.openxmlformats.org/officeDocument/2006/relationships/hyperlink" Target="consultantplus://offline/ref=CBD10956FA88AAEF9499C3EBA4BAE19416C0930396D9539EB3D4677B4BAC079AE21BAD3C8ACA41067AA72A37E272AF936BD5DCA132001615D867H" TargetMode="External"/><Relationship Id="rId22" Type="http://schemas.openxmlformats.org/officeDocument/2006/relationships/hyperlink" Target="consultantplus://offline/ref=CBD10956FA88AAEF9499C3EBA4BAE19415C4950591DD539EB3D4677B4BAC079AE21BAD3C8ACA41077BA72A37E272AF936BD5DCA132001615D867H" TargetMode="External"/><Relationship Id="rId27" Type="http://schemas.openxmlformats.org/officeDocument/2006/relationships/hyperlink" Target="consultantplus://offline/ref=CBD10956FA88AAEF9499C3EBA4BAE19415C4950591DD539EB3D4677B4BAC079AE21BAD3C8ACA410474A72A37E272AF936BD5DCA132001615D867H" TargetMode="External"/><Relationship Id="rId30" Type="http://schemas.openxmlformats.org/officeDocument/2006/relationships/hyperlink" Target="consultantplus://offline/ref=CBD10956FA88AAEF9499DCFAB1BAE19417C4930594D6539EB3D4677B4BAC079AE21BAD3F89CC4A5222E82B6BA426BC916FD5DEA42ED063H" TargetMode="External"/><Relationship Id="rId35" Type="http://schemas.openxmlformats.org/officeDocument/2006/relationships/hyperlink" Target="consultantplus://offline/ref=CBD10956FA88AAEF9499C3EBA4BAE19416C7900196D8539EB3D4677B4BAC079AE21BAD3C8ACA41077BA72A37E272AF936BD5DCA132001615D867H"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3795</Words>
  <Characters>21636</Characters>
  <Application>Microsoft Office Word</Application>
  <DocSecurity>0</DocSecurity>
  <Lines>180</Lines>
  <Paragraphs>50</Paragraphs>
  <ScaleCrop>false</ScaleCrop>
  <Company/>
  <LinksUpToDate>false</LinksUpToDate>
  <CharactersWithSpaces>25381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Сергеевна Чупрова</dc:creator>
  <cp:keywords/>
  <dc:description/>
  <cp:lastModifiedBy>Александра Сергеевна Чупрова</cp:lastModifiedBy>
  <cp:revision>2</cp:revision>
  <dcterms:created xsi:type="dcterms:W3CDTF">2021-05-21T07:58:00Z</dcterms:created>
  <dcterms:modified xsi:type="dcterms:W3CDTF">2021-05-21T07:58:00Z</dcterms:modified>
</cp:coreProperties>
</file>