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835F37" w:rsidRDefault="00835F37" w:rsidP="00835F37">
      <w:r w:rsidRPr="00835F37">
        <w:rPr>
          <w:b/>
          <w:bCs/>
        </w:rPr>
        <w:t>Обзор обращений граждан, поступивших в комитет по местному самоуправлению, межнациональным и межконфессиональным отношен</w:t>
      </w:r>
      <w:r w:rsidR="00901D4E">
        <w:rPr>
          <w:b/>
          <w:bCs/>
        </w:rPr>
        <w:t>иям Ленинградской области в 20</w:t>
      </w:r>
      <w:r w:rsidR="00901D4E" w:rsidRPr="00901D4E">
        <w:rPr>
          <w:b/>
          <w:bCs/>
        </w:rPr>
        <w:t>20</w:t>
      </w:r>
      <w:r w:rsidRPr="00835F37">
        <w:rPr>
          <w:b/>
          <w:bCs/>
        </w:rPr>
        <w:t xml:space="preserve"> году.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rPr>
                <w:b/>
                <w:bCs/>
              </w:rPr>
              <w:t>Количество обращений</w:t>
            </w:r>
          </w:p>
        </w:tc>
      </w:tr>
      <w:tr w:rsidR="00835F37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t>за год</w:t>
            </w: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C57468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C57468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  <w:r w:rsidR="00C57468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C57468" w:rsidP="00C5746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C57468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  <w:r w:rsidR="00BA5C7C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E97539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Кингисеппский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E97539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Киришский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Лодейнопольский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lastRenderedPageBreak/>
              <w:t>Сланцевский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Сосновоборский</w:t>
            </w:r>
            <w:proofErr w:type="spellEnd"/>
            <w:r w:rsidRPr="00835F37">
              <w:t xml:space="preserve">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 </w:t>
            </w:r>
          </w:p>
          <w:p w:rsidR="00BA5C7C" w:rsidRPr="00835F37" w:rsidRDefault="00BA5C7C" w:rsidP="00835F37">
            <w:r w:rsidRPr="00835F37">
              <w:t>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BA5C7C" w:rsidRPr="00835F37" w:rsidRDefault="00BA5C7C" w:rsidP="00835F37">
            <w: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r>
              <w:t>14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 </w:t>
            </w:r>
          </w:p>
          <w:p w:rsidR="00BA5C7C" w:rsidRPr="00835F37" w:rsidRDefault="00BA5C7C" w:rsidP="00835F37">
            <w:r w:rsidRPr="00835F37">
              <w:t>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Default="00DF5333" w:rsidP="00BA5C7C">
            <w:r>
              <w:t>95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A5C7C" w:rsidP="00BA5C7C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</w:tbl>
    <w:p w:rsidR="00835F37" w:rsidRPr="00835F37" w:rsidRDefault="00835F37" w:rsidP="00835F37">
      <w:r w:rsidRPr="00835F37">
        <w:t> </w:t>
      </w:r>
    </w:p>
    <w:p w:rsidR="00835F37" w:rsidRPr="00835F37" w:rsidRDefault="00835F37" w:rsidP="00835F37">
      <w:r w:rsidRPr="00835F37">
        <w:rPr>
          <w:b/>
          <w:bCs/>
        </w:rPr>
        <w:t>Тематика вопросов:</w:t>
      </w:r>
    </w:p>
    <w:p w:rsidR="00901D4E" w:rsidRDefault="00901D4E" w:rsidP="00901D4E">
      <w:pPr>
        <w:pStyle w:val="a3"/>
        <w:numPr>
          <w:ilvl w:val="0"/>
          <w:numId w:val="1"/>
        </w:numPr>
      </w:pPr>
      <w: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>
        <w:rPr>
          <w:b/>
        </w:rPr>
        <w:t> </w:t>
      </w:r>
      <w:r w:rsidR="00A01DAA">
        <w:rPr>
          <w:b/>
          <w:bCs/>
        </w:rPr>
        <w:t>54</w:t>
      </w:r>
      <w:r>
        <w:t>;</w:t>
      </w:r>
    </w:p>
    <w:p w:rsidR="00901D4E" w:rsidRDefault="00901D4E" w:rsidP="00901D4E">
      <w:pPr>
        <w:pStyle w:val="a3"/>
        <w:numPr>
          <w:ilvl w:val="0"/>
          <w:numId w:val="1"/>
        </w:numPr>
      </w:pPr>
      <w:r>
        <w:t>Вопросы местного значения (благоустройство, газификация, освещение и т.д.) – </w:t>
      </w:r>
      <w:r w:rsidR="00BA5C7C">
        <w:rPr>
          <w:b/>
        </w:rPr>
        <w:t>1</w:t>
      </w:r>
      <w:r w:rsidR="00607534" w:rsidRPr="00607534">
        <w:rPr>
          <w:b/>
        </w:rPr>
        <w:t>5</w:t>
      </w:r>
      <w:r>
        <w:t>;</w:t>
      </w:r>
    </w:p>
    <w:p w:rsidR="00A01DAA" w:rsidRPr="00901D4E" w:rsidRDefault="00A01DAA" w:rsidP="00A01DAA">
      <w:pPr>
        <w:pStyle w:val="a3"/>
        <w:numPr>
          <w:ilvl w:val="0"/>
          <w:numId w:val="1"/>
        </w:numPr>
      </w:pPr>
      <w:r w:rsidRPr="00901D4E">
        <w:t>Вопросы реформирования территориальной организации местного самоупр</w:t>
      </w:r>
      <w:r>
        <w:t>авления в Ленинградской области</w:t>
      </w:r>
      <w:r w:rsidRPr="00901D4E">
        <w:t xml:space="preserve"> </w:t>
      </w:r>
      <w:r>
        <w:t>– </w:t>
      </w:r>
      <w:r>
        <w:rPr>
          <w:b/>
        </w:rPr>
        <w:t>3</w:t>
      </w:r>
      <w:r>
        <w:rPr>
          <w:b/>
        </w:rPr>
        <w:t>;</w:t>
      </w:r>
    </w:p>
    <w:p w:rsidR="00901D4E" w:rsidRDefault="00901D4E" w:rsidP="00901D4E">
      <w:pPr>
        <w:pStyle w:val="a3"/>
        <w:numPr>
          <w:ilvl w:val="0"/>
          <w:numId w:val="1"/>
        </w:numPr>
      </w:pPr>
      <w:r>
        <w:t>Работа сельских старост – </w:t>
      </w:r>
      <w:r w:rsidR="00A01DAA">
        <w:rPr>
          <w:b/>
        </w:rPr>
        <w:t>5</w:t>
      </w:r>
      <w:r>
        <w:t>;</w:t>
      </w:r>
    </w:p>
    <w:p w:rsidR="00901D4E" w:rsidRDefault="00901D4E" w:rsidP="00901D4E">
      <w:pPr>
        <w:pStyle w:val="a3"/>
        <w:numPr>
          <w:ilvl w:val="0"/>
          <w:numId w:val="1"/>
        </w:numPr>
        <w:rPr>
          <w:bCs/>
        </w:rPr>
      </w:pPr>
      <w:r>
        <w:t>Вопросы межнациональных и межконфессиональных отношений – </w:t>
      </w:r>
      <w:r w:rsidR="00A01DAA">
        <w:rPr>
          <w:b/>
        </w:rPr>
        <w:t>4</w:t>
      </w:r>
      <w:r>
        <w:rPr>
          <w:bCs/>
        </w:rPr>
        <w:t>;</w:t>
      </w:r>
    </w:p>
    <w:p w:rsidR="00A01DAA" w:rsidRPr="00C51CC2" w:rsidRDefault="00A01DAA" w:rsidP="00A01DAA">
      <w:pPr>
        <w:pStyle w:val="a3"/>
        <w:numPr>
          <w:ilvl w:val="0"/>
          <w:numId w:val="1"/>
        </w:numPr>
      </w:pPr>
      <w:r w:rsidRPr="00901D4E">
        <w:t>Соблюдение правил в сфере санитарно-эпидемиологического благополучия населения</w:t>
      </w:r>
      <w:r>
        <w:t xml:space="preserve"> – </w:t>
      </w:r>
      <w:r>
        <w:rPr>
          <w:b/>
        </w:rPr>
        <w:t>8</w:t>
      </w:r>
      <w:r>
        <w:rPr>
          <w:b/>
        </w:rPr>
        <w:t>;</w:t>
      </w:r>
    </w:p>
    <w:p w:rsidR="00901D4E" w:rsidRPr="00901D4E" w:rsidRDefault="00901D4E" w:rsidP="00901D4E">
      <w:pPr>
        <w:pStyle w:val="a3"/>
        <w:numPr>
          <w:ilvl w:val="0"/>
          <w:numId w:val="1"/>
        </w:numPr>
      </w:pPr>
      <w:r>
        <w:rPr>
          <w:bCs/>
        </w:rPr>
        <w:t xml:space="preserve">Бытовое обслуживание населения </w:t>
      </w:r>
      <w:r>
        <w:t>– </w:t>
      </w:r>
      <w:r w:rsidR="00A01DAA">
        <w:rPr>
          <w:b/>
        </w:rPr>
        <w:t>6.</w:t>
      </w:r>
      <w:bookmarkStart w:id="0" w:name="_GoBack"/>
      <w:bookmarkEnd w:id="0"/>
    </w:p>
    <w:p w:rsidR="005C4E7D" w:rsidRDefault="00A01DAA"/>
    <w:sectPr w:rsidR="005C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36135C"/>
    <w:rsid w:val="00607534"/>
    <w:rsid w:val="00835F37"/>
    <w:rsid w:val="00901D4E"/>
    <w:rsid w:val="00A01DAA"/>
    <w:rsid w:val="00BA5C7C"/>
    <w:rsid w:val="00C51CC2"/>
    <w:rsid w:val="00C57468"/>
    <w:rsid w:val="00DF5333"/>
    <w:rsid w:val="00E052B3"/>
    <w:rsid w:val="00E46331"/>
    <w:rsid w:val="00E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Любовь Александровна Ежелева</cp:lastModifiedBy>
  <cp:revision>7</cp:revision>
  <dcterms:created xsi:type="dcterms:W3CDTF">2020-12-28T12:43:00Z</dcterms:created>
  <dcterms:modified xsi:type="dcterms:W3CDTF">2021-04-01T06:52:00Z</dcterms:modified>
</cp:coreProperties>
</file>