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E8" w:rsidRDefault="00FB70E8" w:rsidP="00FB70E8">
      <w:pPr>
        <w:autoSpaceDE w:val="0"/>
        <w:autoSpaceDN w:val="0"/>
        <w:adjustRightInd w:val="0"/>
        <w:jc w:val="center"/>
      </w:pPr>
      <w:r>
        <w:rPr>
          <w:b/>
          <w:sz w:val="28"/>
          <w:szCs w:val="28"/>
        </w:rPr>
        <w:t>Расширенное  заседание Совета депутатов</w:t>
      </w:r>
    </w:p>
    <w:p w:rsidR="00FB70E8" w:rsidRDefault="00FB70E8" w:rsidP="00FB70E8">
      <w:pPr>
        <w:autoSpaceDE w:val="0"/>
        <w:autoSpaceDN w:val="0"/>
        <w:adjustRightInd w:val="0"/>
        <w:jc w:val="center"/>
      </w:pPr>
      <w:r>
        <w:rPr>
          <w:b/>
          <w:sz w:val="28"/>
          <w:szCs w:val="28"/>
        </w:rPr>
        <w:t xml:space="preserve">по итогам  социально-экономического  развития </w:t>
      </w:r>
    </w:p>
    <w:p w:rsidR="00FB70E8" w:rsidRDefault="00FB70E8" w:rsidP="00FB70E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Староладожского сельского  поселения о</w:t>
      </w:r>
      <w:r>
        <w:rPr>
          <w:sz w:val="28"/>
          <w:szCs w:val="28"/>
        </w:rPr>
        <w:t xml:space="preserve"> </w:t>
      </w:r>
    </w:p>
    <w:p w:rsidR="00FB70E8" w:rsidRDefault="00FB70E8" w:rsidP="00FB70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работе  администрации Староладожское сельское поселение за 2020 год и  о задачах на 2021 год.</w:t>
      </w:r>
    </w:p>
    <w:p w:rsidR="00FB70E8" w:rsidRDefault="00FB70E8" w:rsidP="00FB70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70E8" w:rsidRDefault="00FB70E8" w:rsidP="00FB70E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Старая Ладога                                                                  26 февраля 2021г.</w:t>
      </w:r>
    </w:p>
    <w:p w:rsidR="00FB70E8" w:rsidRDefault="00FB70E8" w:rsidP="00FB70E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16.00 час.</w:t>
      </w:r>
    </w:p>
    <w:p w:rsidR="00FB70E8" w:rsidRDefault="00FB70E8" w:rsidP="00FB70E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FB70E8" w:rsidRDefault="00FB70E8" w:rsidP="00FB70E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FB70E8" w:rsidRDefault="00FB70E8" w:rsidP="00FB70E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Кафорин Сергей Александрович – глава муниципального образования  Волховский муниципальный  район</w:t>
      </w:r>
    </w:p>
    <w:p w:rsidR="00FB70E8" w:rsidRDefault="00FB70E8" w:rsidP="00FB70E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Кузмин Сергей Николаевич - правительство Ленинградской области, советник Губернатора</w:t>
      </w:r>
    </w:p>
    <w:p w:rsidR="00FB70E8" w:rsidRDefault="00FB70E8" w:rsidP="00FB70E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Романов Владимир Георгиевич - заместитель главы администрации Волховского муниципального района по вопросам ЖКХ и транспорта</w:t>
      </w:r>
    </w:p>
    <w:p w:rsidR="00FB70E8" w:rsidRDefault="00FB70E8" w:rsidP="00FB70E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Антонова Нина Ивановна - Председатель Совета ветеранов Староладожского сельского поселения</w:t>
      </w:r>
    </w:p>
    <w:p w:rsidR="00FB70E8" w:rsidRDefault="00FB70E8" w:rsidP="00FB70E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Депутаты муниципального образования Староладожское сельское поселение</w:t>
      </w:r>
    </w:p>
    <w:p w:rsidR="00FB70E8" w:rsidRDefault="00FB70E8" w:rsidP="00FB70E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Специалисты администрация муниципального образования Староладожское сельское поселение</w:t>
      </w:r>
    </w:p>
    <w:p w:rsidR="00FB70E8" w:rsidRDefault="00FB70E8" w:rsidP="00FB70E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Жители Староладожского сельского поселения</w:t>
      </w:r>
    </w:p>
    <w:p w:rsidR="00FB70E8" w:rsidRDefault="00FB70E8" w:rsidP="00FB70E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B70E8" w:rsidRDefault="00FB70E8" w:rsidP="00FB70E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Повестка заседания:</w:t>
      </w:r>
    </w:p>
    <w:p w:rsidR="00FB70E8" w:rsidRDefault="00FB70E8" w:rsidP="00FB70E8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Итоги социально-экономического развития муниципального образования Староладожское сельское поселение  в 2020г. и  о работе  администрации Староладожское сельское поселение и о задачах  на 2021год. </w:t>
      </w:r>
    </w:p>
    <w:p w:rsidR="00FB70E8" w:rsidRDefault="00FB70E8" w:rsidP="00FB70E8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 работе Совета депутатов муниципального образования Староладожское сельское поселение за 2020г., задачам на 2021г.</w:t>
      </w:r>
    </w:p>
    <w:p w:rsidR="00FB70E8" w:rsidRDefault="00FB70E8" w:rsidP="00FB70E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B70E8" w:rsidRDefault="00FB70E8" w:rsidP="00FB70E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:rsidR="00FB70E8" w:rsidRDefault="00FB70E8" w:rsidP="00FB70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Выступил глава муниципального образования Староладожского сельского поселения Коноплев Ф.А. с предложением предоставить слово главе администрации Ермак Н.О. </w:t>
      </w:r>
    </w:p>
    <w:p w:rsidR="00FB70E8" w:rsidRDefault="00FB70E8" w:rsidP="00FB70E8">
      <w:pPr>
        <w:pStyle w:val="a9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Глава  администрации МО </w:t>
      </w:r>
      <w:r>
        <w:rPr>
          <w:bCs/>
          <w:sz w:val="28"/>
          <w:szCs w:val="28"/>
        </w:rPr>
        <w:t xml:space="preserve">Староладожского сельского поселения сделала сообщение </w:t>
      </w:r>
      <w:r>
        <w:rPr>
          <w:sz w:val="28"/>
          <w:szCs w:val="28"/>
        </w:rPr>
        <w:t xml:space="preserve"> по итогам социально-экономического развития муниципального образования Староладожское сельское поселение за 2020г., о проделанной работе  администрации Староладожское сельское поселение и о задачах на 2021г.</w:t>
      </w:r>
    </w:p>
    <w:p w:rsidR="00FB70E8" w:rsidRDefault="00FB70E8" w:rsidP="00FB70E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 со статьями 29, 36  Федерального закона № 131 от 06.10.2003 года «Об общих принципах организации местного самоуправления в Российской Федерации», Уставом  муниципального образования Староладожское сельское поселение, представляю Вам </w:t>
      </w:r>
      <w:r>
        <w:rPr>
          <w:sz w:val="28"/>
          <w:szCs w:val="28"/>
        </w:rPr>
        <w:lastRenderedPageBreak/>
        <w:t>ежегодный отчет по итогам социально-экономического развития муниципального образования  и о работе  администрации Староладожское сельское поселение.</w:t>
      </w:r>
      <w:r>
        <w:t xml:space="preserve"> </w:t>
      </w:r>
    </w:p>
    <w:p w:rsidR="00FB70E8" w:rsidRDefault="00FB70E8" w:rsidP="00FB70E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B70E8" w:rsidRDefault="00FB70E8" w:rsidP="00FB70E8">
      <w:pPr>
        <w:jc w:val="both"/>
        <w:rPr>
          <w:sz w:val="22"/>
          <w:szCs w:val="22"/>
        </w:rPr>
      </w:pPr>
      <w:r>
        <w:t xml:space="preserve">   </w:t>
      </w:r>
      <w:r>
        <w:rPr>
          <w:b/>
          <w:sz w:val="28"/>
          <w:szCs w:val="28"/>
          <w:u w:val="single"/>
        </w:rPr>
        <w:t xml:space="preserve"> Общий раздел</w:t>
      </w:r>
    </w:p>
    <w:p w:rsidR="00FB70E8" w:rsidRDefault="00FB70E8" w:rsidP="00FB70E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Село Старая Ладога - административный центр Староладожского сельского поселения в </w:t>
      </w:r>
      <w:hyperlink r:id="rId7" w:tooltip="Волховский район Ленинградской области" w:history="1">
        <w:r>
          <w:rPr>
            <w:rStyle w:val="a4"/>
            <w:color w:val="auto"/>
            <w:sz w:val="28"/>
            <w:szCs w:val="28"/>
          </w:rPr>
          <w:t>Волховском муниципальном районе</w:t>
        </w:r>
      </w:hyperlink>
      <w:r>
        <w:rPr>
          <w:sz w:val="28"/>
          <w:szCs w:val="28"/>
        </w:rPr>
        <w:t xml:space="preserve"> </w:t>
      </w:r>
      <w:hyperlink r:id="rId8" w:tooltip="Ленинградская область" w:history="1">
        <w:r>
          <w:rPr>
            <w:rStyle w:val="a4"/>
            <w:color w:val="auto"/>
            <w:sz w:val="28"/>
            <w:szCs w:val="28"/>
          </w:rPr>
          <w:t>Ленинградской области</w:t>
        </w:r>
      </w:hyperlink>
      <w:r>
        <w:rPr>
          <w:sz w:val="28"/>
          <w:szCs w:val="28"/>
        </w:rPr>
        <w:t xml:space="preserve">. В состав Староладожского сельского поселения входит 17 населенных пунктов, территория  поселения составляет 14,7 тыс. га. </w:t>
      </w:r>
    </w:p>
    <w:p w:rsidR="00FB70E8" w:rsidRDefault="00FB70E8" w:rsidP="00FB70E8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Cs/>
          <w:sz w:val="28"/>
          <w:szCs w:val="28"/>
          <w:u w:val="single"/>
        </w:rPr>
        <w:t>Демография</w:t>
      </w:r>
    </w:p>
    <w:p w:rsidR="00FB70E8" w:rsidRDefault="00FB70E8" w:rsidP="00FB70E8">
      <w:pPr>
        <w:jc w:val="both"/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 xml:space="preserve">   Численность населения в Староладожском сельском поселении на 31.12.2020г. составляет 2430 чел. </w:t>
      </w:r>
    </w:p>
    <w:p w:rsidR="00FB70E8" w:rsidRDefault="00FB70E8" w:rsidP="00FB7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</w:t>
      </w:r>
      <w:r>
        <w:t xml:space="preserve"> </w:t>
      </w:r>
      <w:r>
        <w:rPr>
          <w:sz w:val="28"/>
          <w:szCs w:val="28"/>
        </w:rPr>
        <w:t>и в предыдущиий</w:t>
      </w:r>
      <w:r>
        <w:t xml:space="preserve"> </w:t>
      </w:r>
      <w:r>
        <w:rPr>
          <w:sz w:val="28"/>
          <w:szCs w:val="28"/>
        </w:rPr>
        <w:t>год</w:t>
      </w:r>
      <w:r>
        <w:t xml:space="preserve"> </w:t>
      </w:r>
      <w:r>
        <w:rPr>
          <w:sz w:val="28"/>
          <w:szCs w:val="28"/>
        </w:rPr>
        <w:t>по численности населения на Староладожское сельское поселение занимает 3-е место среди 12 сельских поселений Волховского района (здесь проживает 2,6 % всего населения Волховского района).</w:t>
      </w:r>
    </w:p>
    <w:p w:rsidR="00FB70E8" w:rsidRDefault="00FB70E8" w:rsidP="00FB7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Основными факторами, определяющими  численность населения, является  естественный прирост-убыль населения, складывающийся из показателей рождаемости и смертности, а также механического движения населения или маятниковой миграции населения.</w:t>
      </w:r>
    </w:p>
    <w:p w:rsidR="00FB70E8" w:rsidRDefault="00FB70E8" w:rsidP="00FB70E8">
      <w:pPr>
        <w:jc w:val="both"/>
        <w:rPr>
          <w:b/>
          <w:bCs/>
          <w:sz w:val="18"/>
          <w:szCs w:val="18"/>
        </w:rPr>
      </w:pPr>
      <w:r>
        <w:rPr>
          <w:sz w:val="28"/>
          <w:szCs w:val="28"/>
        </w:rPr>
        <w:t xml:space="preserve">     </w:t>
      </w:r>
    </w:p>
    <w:p w:rsidR="00FB70E8" w:rsidRDefault="00FB70E8" w:rsidP="00FB70E8">
      <w:pPr>
        <w:pStyle w:val="14"/>
        <w:ind w:firstLine="0"/>
        <w:rPr>
          <w:szCs w:val="28"/>
        </w:rPr>
      </w:pPr>
      <w:r>
        <w:rPr>
          <w:szCs w:val="28"/>
        </w:rPr>
        <w:t xml:space="preserve">   По данным отдела записи актов гражданского состояния число родившихся  за   2020 года  составило 17 детей, в 2019 - </w:t>
      </w:r>
      <w:r>
        <w:rPr>
          <w:b/>
          <w:szCs w:val="28"/>
        </w:rPr>
        <w:t>14</w:t>
      </w:r>
      <w:r>
        <w:rPr>
          <w:szCs w:val="28"/>
        </w:rPr>
        <w:t xml:space="preserve"> детей. </w:t>
      </w:r>
    </w:p>
    <w:p w:rsidR="00FB70E8" w:rsidRDefault="00FB70E8" w:rsidP="00FB70E8">
      <w:pPr>
        <w:pStyle w:val="14"/>
        <w:ind w:firstLine="0"/>
        <w:rPr>
          <w:szCs w:val="28"/>
        </w:rPr>
      </w:pPr>
      <w:r>
        <w:rPr>
          <w:szCs w:val="28"/>
        </w:rPr>
        <w:t xml:space="preserve">    Умерло – 41 чел., в 2019г-</w:t>
      </w:r>
      <w:r>
        <w:rPr>
          <w:b/>
          <w:szCs w:val="28"/>
        </w:rPr>
        <w:t>34</w:t>
      </w:r>
      <w:r>
        <w:rPr>
          <w:szCs w:val="28"/>
        </w:rPr>
        <w:t xml:space="preserve"> человека.</w:t>
      </w:r>
    </w:p>
    <w:p w:rsidR="00FB70E8" w:rsidRDefault="00FB70E8" w:rsidP="00FB70E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Миграционные процессы за отчетный год сложились со следующим результатом: </w:t>
      </w:r>
      <w:r>
        <w:rPr>
          <w:b/>
          <w:sz w:val="28"/>
          <w:szCs w:val="28"/>
        </w:rPr>
        <w:t xml:space="preserve">51 </w:t>
      </w:r>
      <w:r>
        <w:rPr>
          <w:sz w:val="28"/>
          <w:szCs w:val="28"/>
        </w:rPr>
        <w:t>выехало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 xml:space="preserve">рибыло 27 чел. </w:t>
      </w:r>
    </w:p>
    <w:p w:rsidR="00FB70E8" w:rsidRDefault="00FB70E8" w:rsidP="00FB7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 весны до осени численность населения увеличивается  за счет  сезонного проживания  почти на 500 чел.</w:t>
      </w:r>
    </w:p>
    <w:p w:rsidR="00FB70E8" w:rsidRDefault="00FB70E8" w:rsidP="00FB7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bCs/>
          <w:sz w:val="28"/>
          <w:szCs w:val="28"/>
          <w:u w:val="single"/>
        </w:rPr>
        <w:t>Трудовые ресурсы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включают  трудоспособное население в трудоспособном возрасте, а также занятых в экономике лиц старше трудоспособного возраста</w:t>
      </w:r>
      <w:proofErr w:type="gramStart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трудоспособный возраст приходится 1507 чел. или 62 % от общего численности населения. Если проанализировать демографическую ситуацию, наблюдается следующее – в предыдущие годы было  увеличение доли пожилых людей в общей численности населения это демографическое старение населения, сейчас происходят демографические изменения, увеличивается продолжительность жизни, произошли изменения в пенсионном законодательстве, возраст жителей старше 60 и 65 лет  - 26,6 %  или 551 человек,  на одного неработающег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пенсионера) приходится 2,7 работающего.</w:t>
      </w:r>
    </w:p>
    <w:p w:rsidR="00FB70E8" w:rsidRDefault="00FB70E8" w:rsidP="00FB70E8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моложе трудоспособного –  431 чел. -17,7%.</w:t>
      </w:r>
    </w:p>
    <w:p w:rsidR="00FB70E8" w:rsidRDefault="00FB70E8" w:rsidP="00FB70E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Среднесписочная численность занятых в сфере материального производства составляет 580 чел.(100% по отношению к аналогичному показателю за 2019г).</w:t>
      </w:r>
    </w:p>
    <w:p w:rsidR="00FB70E8" w:rsidRDefault="00FB70E8" w:rsidP="00FB70E8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Рынок труда </w:t>
      </w:r>
    </w:p>
    <w:p w:rsidR="00FB70E8" w:rsidRDefault="00FB70E8" w:rsidP="00FB70E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Волховским филиалом Государственного казенного учреждения  «Центр занятости  населения Ленинградской области» представлена информация, характеризующая ситуацию на рынке труда: уровень регистрируемой безработицы по состоянию на 31.12.2020г. составляет 0,69 % или 11 человек зарегистрированные, как безработные граждане (в 2019г -0,13% или 2 человека были зарегистрированы). В поисках подходящей работы обратились 14 человек (в 2019 - 3 человека).  </w:t>
      </w:r>
    </w:p>
    <w:p w:rsidR="00FB70E8" w:rsidRDefault="00FB70E8" w:rsidP="00FB7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перспективе, как и  в предыдущие годы, в нашем муниципальном образовании прогнозируется рост числа рабочих мест за счет туристической инфраструктуры (временный сезонный характер работ).</w:t>
      </w:r>
    </w:p>
    <w:p w:rsidR="00FB70E8" w:rsidRDefault="00FB70E8" w:rsidP="00FB70E8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>
        <w:rPr>
          <w:b/>
          <w:color w:val="000000"/>
          <w:sz w:val="28"/>
          <w:szCs w:val="28"/>
          <w:u w:val="single"/>
        </w:rPr>
        <w:t>Экономическое развитие</w:t>
      </w:r>
    </w:p>
    <w:p w:rsidR="00FB70E8" w:rsidRDefault="00FB70E8" w:rsidP="00FB70E8">
      <w:pPr>
        <w:pStyle w:val="14"/>
        <w:ind w:firstLine="0"/>
        <w:rPr>
          <w:rStyle w:val="aa"/>
        </w:rPr>
      </w:pPr>
      <w:r>
        <w:rPr>
          <w:szCs w:val="28"/>
        </w:rPr>
        <w:t xml:space="preserve">      По данным Отдела государственной статистике  на 31.12 2020  года на территории  поселения учтено 50 юридических лиц, из них 18 предприятий – это субъекты   </w:t>
      </w:r>
      <w:r>
        <w:rPr>
          <w:rStyle w:val="aa"/>
          <w:szCs w:val="28"/>
        </w:rPr>
        <w:t>малого  и среднего  предпринимательства.</w:t>
      </w:r>
    </w:p>
    <w:p w:rsidR="00FB70E8" w:rsidRDefault="00FB70E8" w:rsidP="00FB70E8">
      <w:pPr>
        <w:jc w:val="both"/>
        <w:rPr>
          <w:sz w:val="28"/>
          <w:szCs w:val="28"/>
          <w:u w:val="single"/>
        </w:rPr>
      </w:pPr>
      <w:r>
        <w:rPr>
          <w:b/>
        </w:rPr>
        <w:t xml:space="preserve">    </w:t>
      </w:r>
      <w:r>
        <w:rPr>
          <w:b/>
          <w:sz w:val="28"/>
          <w:szCs w:val="28"/>
          <w:u w:val="single"/>
        </w:rPr>
        <w:t>Предприятия агропромышленного комплекса</w:t>
      </w:r>
    </w:p>
    <w:p w:rsidR="00FB70E8" w:rsidRDefault="00FB70E8" w:rsidP="00FB70E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АО «Волховское»</w:t>
      </w:r>
      <w:r>
        <w:rPr>
          <w:sz w:val="28"/>
          <w:szCs w:val="28"/>
        </w:rPr>
        <w:t xml:space="preserve"> - является племенным заводом по разведению айрширской породы КРС. Основной вид деятельности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роизводство молока и выращивание племенного молодняка.</w:t>
      </w:r>
    </w:p>
    <w:p w:rsidR="00FB70E8" w:rsidRDefault="00FB70E8" w:rsidP="00FB70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2020 год  валовой надой молока составил 8 290,4 тонн или 1% к прошлому году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составляет 15% от валового надоя по району в целом. Удой на одну корову  8216кг, что на 2% больше к прошлому году. Поголовье стада 1970голов (дойное 1007), что составляет 15% от  поголовья по всему району. Хозяйство в полном объеме обеспечивает себя грубыми кормами. На предприятии работает 144 чел. </w:t>
      </w:r>
    </w:p>
    <w:p w:rsidR="00FB70E8" w:rsidRDefault="00FB70E8" w:rsidP="00FB70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Проводится большая работа по инвестиционным вложениям, модернизации производства, животноводческого комплекса – в настоящее время работает новый доильный зал  типа «карусель». </w:t>
      </w:r>
    </w:p>
    <w:p w:rsidR="00FB70E8" w:rsidRDefault="00FB70E8" w:rsidP="00FB7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ООО «Рассвет  плюс»,</w:t>
      </w:r>
      <w:r>
        <w:rPr>
          <w:sz w:val="28"/>
          <w:szCs w:val="28"/>
        </w:rPr>
        <w:t xml:space="preserve"> еще одно предприятие, осуществляющее деятельность в сфере сельского хозяйства, занимается доращиванием  свиней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редегодовое  поголовье составляет 6000голов свиней. </w:t>
      </w:r>
    </w:p>
    <w:p w:rsidR="00FB70E8" w:rsidRDefault="00FB70E8" w:rsidP="00FB70E8">
      <w:pPr>
        <w:jc w:val="both"/>
      </w:pPr>
      <w:r>
        <w:rPr>
          <w:sz w:val="28"/>
          <w:szCs w:val="28"/>
        </w:rPr>
        <w:t xml:space="preserve">         На предприятии работает 28 чел.</w:t>
      </w:r>
    </w:p>
    <w:p w:rsidR="00FB70E8" w:rsidRDefault="00FB70E8" w:rsidP="00FB7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О</w:t>
      </w:r>
      <w:r>
        <w:rPr>
          <w:b/>
          <w:bCs/>
          <w:sz w:val="28"/>
          <w:szCs w:val="28"/>
        </w:rPr>
        <w:t>АО «Волховская сельхозтехника»</w:t>
      </w:r>
      <w:r>
        <w:rPr>
          <w:sz w:val="28"/>
          <w:szCs w:val="28"/>
        </w:rPr>
        <w:t xml:space="preserve"> - основным видом деятельности  является производство хлеба  и мучных кондитерских изделий недлительного хранения. В 2020г. общество осуществляло деятельность в соответствии с основными видами производства. Объем производства составил 653 тоны, что составляет 14% от общего производства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отросли района. </w:t>
      </w:r>
    </w:p>
    <w:p w:rsidR="00FB70E8" w:rsidRDefault="00FB70E8" w:rsidP="00FB7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предприятии работает 54 чел. </w:t>
      </w:r>
    </w:p>
    <w:p w:rsidR="00FB70E8" w:rsidRDefault="00FB70E8" w:rsidP="00FB70E8">
      <w:pPr>
        <w:pStyle w:val="14"/>
        <w:ind w:firstLine="0"/>
        <w:rPr>
          <w:szCs w:val="28"/>
        </w:rPr>
      </w:pPr>
      <w:r>
        <w:rPr>
          <w:szCs w:val="28"/>
        </w:rPr>
        <w:t xml:space="preserve">   Среднесписочная численность работников в предприятиях сельскохозяйственного направления, рост более % 10%.</w:t>
      </w:r>
    </w:p>
    <w:p w:rsidR="00FB70E8" w:rsidRDefault="00FB70E8" w:rsidP="00FB70E8">
      <w:pPr>
        <w:pStyle w:val="14"/>
        <w:ind w:firstLine="0"/>
        <w:rPr>
          <w:szCs w:val="28"/>
        </w:rPr>
      </w:pPr>
      <w:r>
        <w:rPr>
          <w:szCs w:val="28"/>
        </w:rPr>
        <w:t xml:space="preserve">     В связи ограничительными мерами по сдерживанию  распространения коронавирусной инфекции, в 2020 году ситуация на предприятиях был не простая, тем не менее все предприятия АПК, независимо от форм собственности отработали с прибылью, сохранением производства и без  сокращения  людей.</w:t>
      </w:r>
    </w:p>
    <w:p w:rsidR="00FB70E8" w:rsidRDefault="00FB70E8" w:rsidP="00FB70E8">
      <w:pPr>
        <w:pStyle w:val="14"/>
        <w:ind w:firstLine="0"/>
        <w:rPr>
          <w:shd w:val="clear" w:color="auto" w:fill="FFFFFF"/>
        </w:rPr>
      </w:pPr>
      <w:r>
        <w:rPr>
          <w:color w:val="2B2B2B"/>
          <w:shd w:val="clear" w:color="auto" w:fill="FFFFFF"/>
        </w:rPr>
        <w:lastRenderedPageBreak/>
        <w:t xml:space="preserve">   </w:t>
      </w:r>
      <w:r>
        <w:rPr>
          <w:shd w:val="clear" w:color="auto" w:fill="FFFFFF"/>
        </w:rPr>
        <w:t>Согласно указу Президента РФ, постановления Губернатор Ленинградской области малый и средний бизнес, индивидуальные предприниматели, а также самозанятые граждане могли претендовать на поддержку со стороны государства и области. Меры защиты касались отсрочки по выплате арендных платежей (арендные каникулы), налоговым и страховым взносам, а также льготных кредитов.</w:t>
      </w:r>
    </w:p>
    <w:p w:rsidR="00FB70E8" w:rsidRDefault="00FB70E8" w:rsidP="00FB70E8">
      <w:pPr>
        <w:pStyle w:val="14"/>
        <w:ind w:firstLine="0"/>
        <w:rPr>
          <w:shd w:val="clear" w:color="auto" w:fill="FFFFFF"/>
        </w:rPr>
      </w:pPr>
      <w:r>
        <w:rPr>
          <w:shd w:val="clear" w:color="auto" w:fill="FFFFFF"/>
        </w:rPr>
        <w:t xml:space="preserve">   Благодаря слаженным профессиональным действиям руководства страны, региона, при тесном взаимодействии с предприятиями малого и среднего бизнеса, реализовывалась  главная задача поставленная Президентом РФ «Купирование  негативных последствий кризисных явлений, которые приводят к падению жизненного уровня». (В.Путин)</w:t>
      </w:r>
    </w:p>
    <w:p w:rsidR="00FB70E8" w:rsidRDefault="00FB70E8" w:rsidP="00FB70E8">
      <w:pPr>
        <w:jc w:val="both"/>
        <w:rPr>
          <w:sz w:val="28"/>
          <w:szCs w:val="28"/>
        </w:rPr>
      </w:pPr>
    </w:p>
    <w:p w:rsidR="00FB70E8" w:rsidRDefault="00FB70E8" w:rsidP="00FB70E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-</w:t>
      </w:r>
      <w:r>
        <w:rPr>
          <w:b/>
          <w:bCs/>
          <w:sz w:val="28"/>
          <w:szCs w:val="28"/>
        </w:rPr>
        <w:t>Строительные работы</w:t>
      </w:r>
      <w:r>
        <w:rPr>
          <w:bCs/>
          <w:sz w:val="28"/>
          <w:szCs w:val="28"/>
        </w:rPr>
        <w:t xml:space="preserve"> представлены предприятием  ИП «Гадиров» по производству домостроения и продажи стройматериалов. </w:t>
      </w:r>
    </w:p>
    <w:p w:rsidR="00FB70E8" w:rsidRDefault="00FB70E8" w:rsidP="00FB70E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 же дополнительно предприятие развивает производство ягодных культур (малина и в перспективе ежевика).</w:t>
      </w:r>
    </w:p>
    <w:p w:rsidR="00FB70E8" w:rsidRDefault="00FB70E8" w:rsidP="00FB70E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FB70E8" w:rsidRDefault="00FB70E8" w:rsidP="00FB70E8">
      <w:pPr>
        <w:jc w:val="both"/>
        <w:rPr>
          <w:b/>
          <w:color w:val="333333"/>
          <w:shd w:val="clear" w:color="auto" w:fill="F6F6F6"/>
        </w:rPr>
      </w:pPr>
      <w:r>
        <w:rPr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ООО «Управляющая компания по ЖКХ»</w:t>
      </w:r>
      <w:r>
        <w:rPr>
          <w:bCs/>
          <w:sz w:val="28"/>
          <w:szCs w:val="28"/>
        </w:rPr>
        <w:t xml:space="preserve"> проведение работ по содержанию жилого фонда, количество  14 чел., что </w:t>
      </w:r>
      <w:proofErr w:type="gramStart"/>
      <w:r>
        <w:rPr>
          <w:bCs/>
          <w:sz w:val="28"/>
          <w:szCs w:val="28"/>
        </w:rPr>
        <w:t>к</w:t>
      </w:r>
      <w:proofErr w:type="gramEnd"/>
      <w:r>
        <w:rPr>
          <w:bCs/>
          <w:sz w:val="28"/>
          <w:szCs w:val="28"/>
        </w:rPr>
        <w:t xml:space="preserve"> аналогичному периоды 2019г. составляет 87,5%.</w:t>
      </w:r>
      <w:r>
        <w:rPr>
          <w:b/>
          <w:color w:val="333333"/>
          <w:shd w:val="clear" w:color="auto" w:fill="F6F6F6"/>
        </w:rPr>
        <w:t xml:space="preserve">  </w:t>
      </w:r>
    </w:p>
    <w:p w:rsidR="00FB70E8" w:rsidRDefault="00FB70E8" w:rsidP="00FB70E8">
      <w:pPr>
        <w:jc w:val="both"/>
        <w:rPr>
          <w:bCs/>
          <w:sz w:val="28"/>
          <w:szCs w:val="28"/>
        </w:rPr>
      </w:pPr>
      <w:r>
        <w:rPr>
          <w:b/>
          <w:color w:val="333333"/>
          <w:shd w:val="clear" w:color="auto" w:fill="F6F6F6"/>
        </w:rPr>
        <w:t xml:space="preserve">    </w:t>
      </w:r>
      <w:r>
        <w:rPr>
          <w:b/>
          <w:sz w:val="28"/>
          <w:szCs w:val="28"/>
        </w:rPr>
        <w:t>ГБУК ЛО «Музей – заповедник» «Старая Ладога»</w:t>
      </w:r>
      <w:r>
        <w:rPr>
          <w:sz w:val="28"/>
          <w:szCs w:val="28"/>
        </w:rPr>
        <w:t xml:space="preserve">  оказывает услуги в сфере культуры и туризма. Численность работников 62 чел. или 103% к аналогичному периоду 2019г. </w:t>
      </w:r>
    </w:p>
    <w:p w:rsidR="00FB70E8" w:rsidRDefault="00FB70E8" w:rsidP="00FB70E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</w:p>
    <w:p w:rsidR="00FB70E8" w:rsidRDefault="00FB70E8" w:rsidP="00FB70E8">
      <w:pPr>
        <w:jc w:val="both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 xml:space="preserve">Здравоохранение </w:t>
      </w:r>
    </w:p>
    <w:p w:rsidR="00FB70E8" w:rsidRDefault="00FB70E8" w:rsidP="00FB70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На территории поселения функционирует Староладожская сельская врачебная амбулатория, в которой работает 5 мед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аботников, один врач общей практики. Сотрудники амбулатории   обслуживают Старую Ладогу и 16 населённых пунктов.</w:t>
      </w:r>
    </w:p>
    <w:p w:rsidR="00FB70E8" w:rsidRDefault="00FB70E8" w:rsidP="00FB70E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Первое заболевание коронавирусной инфекции было в 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нящина и надо сказать, что распространение заболевания в «первой волне», не смотря на то, что еще не было средств индивидуальной защиты, масок, респираторов, </w:t>
      </w:r>
    </w:p>
    <w:p w:rsidR="00FB70E8" w:rsidRDefault="00FB70E8" w:rsidP="00FB7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Сложнее ситуация складывалась «во вторую волну» распространения коронавирусной инфекции, т.к. в сельской амбулатории работает всего один врач общей практики, образовывались очереди, но каждый пациент  получил медицинскую помощь, мед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аботники дошли до каждого больного, никто не был забыт или брошен. Сотрудниками амбулатории проводился забор анализов на наличие коронавируса,  </w:t>
      </w:r>
      <w:proofErr w:type="gramStart"/>
      <w:r>
        <w:rPr>
          <w:sz w:val="28"/>
          <w:szCs w:val="28"/>
        </w:rPr>
        <w:t>экспресс-тесты</w:t>
      </w:r>
      <w:proofErr w:type="gramEnd"/>
      <w:r>
        <w:rPr>
          <w:sz w:val="28"/>
          <w:szCs w:val="28"/>
        </w:rPr>
        <w:t xml:space="preserve"> на обнаружение антител, сейчас осуществляется выдача необходимых лекарственных препаратов бесплатно для лечения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 и пневмонии.</w:t>
      </w:r>
    </w:p>
    <w:p w:rsidR="00FB70E8" w:rsidRDefault="00FB70E8" w:rsidP="00FB7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руководством</w:t>
      </w:r>
      <w:proofErr w:type="gramEnd"/>
      <w:r>
        <w:rPr>
          <w:sz w:val="28"/>
          <w:szCs w:val="28"/>
        </w:rPr>
        <w:t xml:space="preserve"> Губернатор Ленинградской области в каждом районе был создан оперативный штаб, которым руководил глава администрации район.  Благодаря  правильным, профессиональным действиям главы, главного врача ЦРБ, Роспотребнадзора, полиции, наш район в течение всей сложной ситуации в период пандемии был в «зеленой зоне». Конечно, сейчас болезнь </w:t>
      </w:r>
      <w:r>
        <w:rPr>
          <w:sz w:val="28"/>
          <w:szCs w:val="28"/>
        </w:rPr>
        <w:lastRenderedPageBreak/>
        <w:t xml:space="preserve">пошла на спад, отменяются некоторые ограничения, но говорить о том, что вирус побежден преждевременно, поэтому необходимо продолжать соблюдать масочный режим и дистанцию.  </w:t>
      </w:r>
    </w:p>
    <w:p w:rsidR="00FB70E8" w:rsidRDefault="00FB70E8" w:rsidP="00FB70E8">
      <w:pPr>
        <w:jc w:val="both"/>
      </w:pPr>
      <w:r>
        <w:rPr>
          <w:sz w:val="28"/>
          <w:szCs w:val="28"/>
        </w:rPr>
        <w:t xml:space="preserve">    </w:t>
      </w:r>
    </w:p>
    <w:p w:rsidR="00FB70E8" w:rsidRDefault="00FB70E8" w:rsidP="00FB70E8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Образование   </w:t>
      </w:r>
      <w:r>
        <w:rPr>
          <w:sz w:val="28"/>
          <w:szCs w:val="28"/>
        </w:rPr>
        <w:t>МДОБУ  «Детский сад № 20  комбинированного вида»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расположено в 2-х зданиях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 и пр. Волховский, посещение детей организовано таким образом, чтобы максимально приблизить к месту проживания детей. Численность детей,  посещающих детский сад, как и в предыдущий год,  составляет 118  человек,  очереди нет, 8 чел. пойдут в д\сад 1 сентября. Среднесписочная численность работников детского сада составляет 40 человек</w:t>
      </w:r>
      <w:r>
        <w:t>.</w:t>
      </w:r>
    </w:p>
    <w:p w:rsidR="00FB70E8" w:rsidRDefault="00FB70E8" w:rsidP="00FB7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период карантинных мероприятий по ограничению коронавирусной инфекции детский сад непрерывно работал, были организованы дежурные группы, многодетным семьям выдавались продовольственные наборы, для деток, не посещающих д/сад.</w:t>
      </w:r>
    </w:p>
    <w:p w:rsidR="00FB70E8" w:rsidRDefault="00FB70E8" w:rsidP="00FB7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B70E8" w:rsidRDefault="00FB70E8" w:rsidP="00FB70E8">
      <w:pPr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Численность детей, посещающих МОБУ</w:t>
      </w:r>
      <w:r>
        <w:rPr>
          <w:sz w:val="28"/>
          <w:szCs w:val="28"/>
        </w:rPr>
        <w:t xml:space="preserve"> «Староладожская средняя общеобразовательная школа» составляет 168 детей. Начальная школа 68 детей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реднесписочная численность работников   школы составляет  27 человек.</w:t>
      </w:r>
    </w:p>
    <w:p w:rsidR="00FB70E8" w:rsidRDefault="00FB70E8" w:rsidP="00FB7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марта учащиеся Староладожской школы все ушли на дистанционное обучение (удаленку)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 xml:space="preserve"> последующем выходом на летние каникулы. Льготное питание 3185 выдано в виде пайков, дополнительно  организовано было и выдача молока детям начальных классов.</w:t>
      </w:r>
    </w:p>
    <w:p w:rsidR="00FB70E8" w:rsidRDefault="00FB70E8" w:rsidP="00FB7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настоящее время учебный процесс идет в обычном режиме и конечно, основная задача общеобразовательного учреждения – это доступное и качественное образование, чтобы в дальнейшем выпускники получили профессию, специальность, которая была бы востребована и необходима.</w:t>
      </w:r>
    </w:p>
    <w:p w:rsidR="00FB70E8" w:rsidRDefault="00FB70E8" w:rsidP="00FB70E8">
      <w:pPr>
        <w:jc w:val="both"/>
        <w:rPr>
          <w:b/>
          <w:color w:val="333333"/>
          <w:shd w:val="clear" w:color="auto" w:fill="F6F6F6"/>
        </w:rPr>
      </w:pPr>
      <w:r>
        <w:rPr>
          <w:b/>
          <w:sz w:val="28"/>
          <w:szCs w:val="28"/>
          <w:shd w:val="clear" w:color="auto" w:fill="F6F6F6"/>
        </w:rPr>
        <w:t xml:space="preserve">  </w:t>
      </w:r>
      <w:r>
        <w:rPr>
          <w:sz w:val="28"/>
          <w:szCs w:val="28"/>
          <w:shd w:val="clear" w:color="auto" w:fill="F6F6F6"/>
        </w:rPr>
        <w:t xml:space="preserve">Еще один из важных вопросов современного образования - воспитание патриота, привитие подрастающему поколению любви и гордости за свою Родину, за  её прошлое и настоящее, за подвиги дедов и прадедов при защите Отчизны,  формирование желания и готовности защищать страну, в случае необходимости. </w:t>
      </w:r>
      <w:r>
        <w:rPr>
          <w:b/>
          <w:sz w:val="28"/>
          <w:szCs w:val="28"/>
          <w:shd w:val="clear" w:color="auto" w:fill="F6F6F6"/>
        </w:rPr>
        <w:t xml:space="preserve"> </w:t>
      </w:r>
      <w:r>
        <w:rPr>
          <w:sz w:val="28"/>
          <w:szCs w:val="28"/>
          <w:shd w:val="clear" w:color="auto" w:fill="F6F6F6"/>
        </w:rPr>
        <w:t>На сегодняшний день лидирующие позиции занимает военно-патриотические  воспитание учащихся, приятно отметить, что в нашей школе  уже создан отряд  «Юнармии»,</w:t>
      </w:r>
      <w:r>
        <w:rPr>
          <w:rFonts w:ascii="Arial" w:hAnsi="Arial" w:cs="Arial"/>
          <w:sz w:val="28"/>
          <w:szCs w:val="28"/>
          <w:shd w:val="clear" w:color="auto" w:fill="F6F6F6"/>
        </w:rPr>
        <w:t xml:space="preserve"> </w:t>
      </w:r>
      <w:r>
        <w:rPr>
          <w:sz w:val="28"/>
          <w:szCs w:val="28"/>
          <w:shd w:val="clear" w:color="auto" w:fill="F6F6F6"/>
        </w:rPr>
        <w:t>благодаря такому современным подходу к процессу патриотического воспитания, молодое поколение  чувствует личную сопричастность к  истории и культуре своей страны и осознает свою роль в развитии общества.</w:t>
      </w:r>
      <w:r>
        <w:rPr>
          <w:color w:val="333333"/>
        </w:rPr>
        <w:br/>
      </w:r>
    </w:p>
    <w:p w:rsidR="00FB70E8" w:rsidRDefault="00FB70E8" w:rsidP="00FB7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сфере образования и культуры и туризма занято 129 человек. Среднемесячная заработная плата  в расчете на одного работника учреждения образования, культуры составляет 37 000 руб. рост 103%,  к2019г. </w:t>
      </w:r>
      <w:proofErr w:type="gramStart"/>
      <w:r>
        <w:rPr>
          <w:sz w:val="28"/>
          <w:szCs w:val="28"/>
        </w:rPr>
        <w:t>Наибольшее</w:t>
      </w:r>
      <w:proofErr w:type="gramEnd"/>
      <w:r>
        <w:rPr>
          <w:sz w:val="28"/>
          <w:szCs w:val="28"/>
        </w:rPr>
        <w:t xml:space="preserve"> начисления заработной платы в расчете на 1 работника  за 2020 год была в музее-заповеднике 49 127 руб. </w:t>
      </w:r>
    </w:p>
    <w:p w:rsidR="00FB70E8" w:rsidRDefault="00FB70E8" w:rsidP="00FB70E8">
      <w:pPr>
        <w:pStyle w:val="14"/>
        <w:ind w:firstLine="0"/>
        <w:rPr>
          <w:b/>
          <w:szCs w:val="28"/>
          <w:u w:val="single"/>
        </w:rPr>
      </w:pPr>
    </w:p>
    <w:p w:rsidR="00FB70E8" w:rsidRDefault="00FB70E8" w:rsidP="00FB70E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  Развитие малого и среднего  предпринимательства. Потребительский рынок</w:t>
      </w:r>
    </w:p>
    <w:p w:rsidR="00FB70E8" w:rsidRDefault="00FB70E8" w:rsidP="00FB70E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Остановлюсь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основным</w:t>
      </w:r>
      <w:proofErr w:type="gramEnd"/>
      <w:r>
        <w:rPr>
          <w:sz w:val="28"/>
          <w:szCs w:val="28"/>
        </w:rPr>
        <w:t xml:space="preserve"> направлениях.</w:t>
      </w:r>
    </w:p>
    <w:p w:rsidR="00FB70E8" w:rsidRDefault="00FB70E8" w:rsidP="00FB70E8">
      <w:pPr>
        <w:pStyle w:val="a9"/>
        <w:spacing w:before="0" w:beforeAutospacing="0" w:after="0" w:afterAutospacing="0"/>
        <w:jc w:val="both"/>
        <w:rPr>
          <w:rStyle w:val="a4"/>
          <w:color w:val="auto"/>
        </w:rPr>
      </w:pPr>
      <w:r>
        <w:rPr>
          <w:sz w:val="28"/>
          <w:szCs w:val="28"/>
        </w:rPr>
        <w:t xml:space="preserve">    Сфера услуг является одной из наиболее перспективных и быстроразвивающихся отраслей экономики. В настоящее время жители нашего муниципального образования  получают около 23 услуг. Это </w:t>
      </w:r>
      <w:hyperlink r:id="rId9" w:history="1">
        <w:r>
          <w:rPr>
            <w:rStyle w:val="a4"/>
            <w:color w:val="auto"/>
            <w:sz w:val="28"/>
            <w:szCs w:val="28"/>
            <w:u w:val="none"/>
          </w:rPr>
          <w:t>услуги торговли</w:t>
        </w:r>
      </w:hyperlink>
      <w:r>
        <w:rPr>
          <w:sz w:val="28"/>
          <w:szCs w:val="28"/>
        </w:rPr>
        <w:t xml:space="preserve">, </w:t>
      </w:r>
      <w:hyperlink r:id="rId10" w:history="1">
        <w:r>
          <w:rPr>
            <w:rStyle w:val="a4"/>
            <w:color w:val="auto"/>
            <w:sz w:val="28"/>
            <w:szCs w:val="28"/>
            <w:u w:val="none"/>
          </w:rPr>
          <w:t>услуги общественного питания</w:t>
        </w:r>
      </w:hyperlink>
      <w:r>
        <w:rPr>
          <w:sz w:val="28"/>
          <w:szCs w:val="28"/>
        </w:rPr>
        <w:t xml:space="preserve">, </w:t>
      </w:r>
      <w:hyperlink r:id="rId11" w:history="1">
        <w:r>
          <w:rPr>
            <w:rStyle w:val="a4"/>
            <w:color w:val="auto"/>
            <w:sz w:val="28"/>
            <w:szCs w:val="28"/>
            <w:u w:val="none"/>
          </w:rPr>
          <w:t>услуги розничных рынков</w:t>
        </w:r>
      </w:hyperlink>
      <w:r>
        <w:rPr>
          <w:rStyle w:val="a4"/>
          <w:color w:val="auto"/>
          <w:sz w:val="28"/>
          <w:szCs w:val="28"/>
          <w:u w:val="none"/>
        </w:rPr>
        <w:t xml:space="preserve">, медицинского обслуживания, бытовые, ремонта и строительство жилья, обслуживание транспортных средств, услуги бани, услуги пассажирского транспорта, услуги телефонной связи  и т.д. В нашем муниципальном образовании востребованы и можно дальше </w:t>
      </w:r>
      <w:proofErr w:type="gramStart"/>
      <w:r>
        <w:rPr>
          <w:rStyle w:val="a4"/>
          <w:color w:val="auto"/>
          <w:sz w:val="28"/>
          <w:szCs w:val="28"/>
          <w:u w:val="none"/>
        </w:rPr>
        <w:t>развивать</w:t>
      </w:r>
      <w:proofErr w:type="gramEnd"/>
      <w:r>
        <w:rPr>
          <w:rStyle w:val="a4"/>
          <w:color w:val="auto"/>
          <w:sz w:val="28"/>
          <w:szCs w:val="28"/>
          <w:u w:val="none"/>
        </w:rPr>
        <w:t xml:space="preserve">  услуги  парикмахера, ремонта и пошива одежды, ремонт обуви, автосервиса, услуги общественного питания.</w:t>
      </w:r>
      <w:r>
        <w:rPr>
          <w:rFonts w:ascii="Roboto" w:hAnsi="Roboto"/>
          <w:color w:val="646464"/>
        </w:rPr>
        <w:t xml:space="preserve"> </w:t>
      </w:r>
    </w:p>
    <w:p w:rsidR="00FB70E8" w:rsidRDefault="00FB70E8" w:rsidP="00FB7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Развитие  объектов туристической направленности.</w:t>
      </w:r>
    </w:p>
    <w:p w:rsidR="00FB70E8" w:rsidRDefault="00FB70E8" w:rsidP="00FB7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Уникальные объекты культурного наследия, удобное географическое местонахождение Старой Ладоги обеспечивают соответствующий  уровень туристского  имиджа, способствуют развитию туристической инфраструктуры. </w:t>
      </w:r>
    </w:p>
    <w:p w:rsidR="00FB70E8" w:rsidRDefault="00FB70E8" w:rsidP="00FB7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Осуществляется содействие развитию частных инициатив в туристской отрасли, в том числе в проектно-изыскательских работах по организации водоснабжения и водоотведения населенных пунктов и объектов туристического кластера,  автостоянок, решается вопрос газоснабжения. В 2021 г. должно завершиться строительство  межпоселкового газопровода Волхов-Юшково и по правобережной стороне  от мкр. Мурманские ворота - Бабино.</w:t>
      </w:r>
    </w:p>
    <w:p w:rsidR="00FB70E8" w:rsidRDefault="00FB70E8" w:rsidP="00FB7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Развитие  сферы производства и продажи сувенирной продукции и народных промыслов. Активная продажа и большим спросом сувенирная продукция для гостей и туристов пользуется в летний период, на фестивалях, ярмарках, праздниках.</w:t>
      </w:r>
    </w:p>
    <w:p w:rsidR="00FB70E8" w:rsidRDefault="00FB70E8" w:rsidP="00FB70E8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 xml:space="preserve">В целях формирования торговой инфраструктуры с учетом многообразия видов и типов торговых объектов, форм и способов торговли, обеспечения доступности товаров для населения,  также в целях создания и применения единого порядка организации торговой деятельности, необходимо продолжить работы по проекту «Гостевое поле», с размещением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нестационарных торговых объектов, с учетом предоставления мест торговли сувенирной продукцией и объектами </w:t>
      </w:r>
      <w:r>
        <w:rPr>
          <w:rFonts w:ascii="Times New Roman" w:hAnsi="Times New Roman"/>
          <w:bCs/>
          <w:sz w:val="28"/>
        </w:rPr>
        <w:t>быстрого</w:t>
      </w:r>
      <w:r>
        <w:rPr>
          <w:b/>
          <w:bCs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питания.</w:t>
      </w:r>
      <w:r>
        <w:rPr>
          <w:rFonts w:cs="Tahoma"/>
          <w:color w:val="666666"/>
        </w:rPr>
        <w:t xml:space="preserve"> </w:t>
      </w:r>
      <w:proofErr w:type="gramEnd"/>
    </w:p>
    <w:p w:rsidR="00FB70E8" w:rsidRDefault="00FB70E8" w:rsidP="00FB70E8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eastAsiaTheme="minorHAnsi"/>
          <w:b/>
          <w:bCs/>
          <w:sz w:val="28"/>
          <w:szCs w:val="28"/>
        </w:rPr>
        <w:t xml:space="preserve">   </w:t>
      </w:r>
      <w:r>
        <w:rPr>
          <w:rFonts w:eastAsiaTheme="minorHAnsi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исполнительно-распорядительного органа Староладожского сельского поселения по решению вопросов местного значения   осуществляют   глава администрации и 6 специалистов. В структуру администрации входят высшая, главная, старшие и младшие должности муниципальной службы.</w:t>
      </w:r>
    </w:p>
    <w:p w:rsidR="00FB70E8" w:rsidRDefault="00FB70E8" w:rsidP="00FB70E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Для достижения главной цели – повышения качества жизни населения – Совет депутатов и администрация Староладожского сельского поселения осуществляли законодательное обеспечение социально-экономического развития муниципального образования, в своей работе руководствовались </w:t>
      </w:r>
      <w:r>
        <w:rPr>
          <w:color w:val="000000"/>
          <w:sz w:val="28"/>
          <w:szCs w:val="28"/>
        </w:rPr>
        <w:lastRenderedPageBreak/>
        <w:t>нормами федерального и регионального законодательства, Уставом муниципального образования Староладожское сельское поселение.</w:t>
      </w:r>
    </w:p>
    <w:p w:rsidR="00FB70E8" w:rsidRDefault="00FB70E8" w:rsidP="00FB70E8">
      <w:pPr>
        <w:rPr>
          <w:rFonts w:asciiTheme="minorHAnsi" w:hAnsiTheme="minorHAnsi" w:cstheme="minorBidi"/>
          <w:sz w:val="22"/>
          <w:szCs w:val="22"/>
        </w:rPr>
      </w:pPr>
    </w:p>
    <w:p w:rsidR="00FB70E8" w:rsidRDefault="00FB70E8" w:rsidP="00FB70E8">
      <w:pPr>
        <w:jc w:val="both"/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 xml:space="preserve">В соответствии с федеральным законом № 131 – «Об общих принципах организации местного самоуправления в РФ»,  Бюджетным кодексом РФ, Уставом муниципального образования Староладожское сельское поселение, Положением о бюджетном процессе,  Решением Совета депутатов № 18 от 20 декабря 2019г. утверждены основные характеристики бюджета по общему объему доходов и расходов на 2020год. </w:t>
      </w:r>
    </w:p>
    <w:p w:rsidR="00FB70E8" w:rsidRDefault="00FB70E8" w:rsidP="00FB70E8">
      <w:pPr>
        <w:spacing w:before="100" w:beforeAutospacing="1" w:after="100" w:afterAutospacing="1"/>
        <w:jc w:val="center"/>
        <w:rPr>
          <w:b/>
          <w:color w:val="000000"/>
          <w:sz w:val="27"/>
          <w:szCs w:val="27"/>
          <w:u w:val="single"/>
        </w:rPr>
      </w:pPr>
      <w:r>
        <w:rPr>
          <w:b/>
          <w:color w:val="000000"/>
          <w:sz w:val="27"/>
          <w:szCs w:val="27"/>
          <w:u w:val="single"/>
        </w:rPr>
        <w:t>1. Доходы бюджета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Бюджетные назначения по доходам бюджета МО Староладожское сельское поселение на 2020 год составляют – 35019,29 тыс. руб., в том числе: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– по собственным доходам – 11384,01 тыс. руб. (32,5 % от общей суммы),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- по безвозмездным поступлениям от других бюджетов бюджетной системы РФ- 23635,28 тыс. руб. (67,5 % от общей суммы).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За отчетный период в бюджет МО поступило – 33792,20 тыс. руб. (96,5 % от бюджетных назначений на 2020 год), в том числе: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– по налоговым доходам – 7973,4 тыс. руб. (100,9 % от бюджетных назначений на 2020 год),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– по неналоговым доходам – 3164,7 тыс. руб. (91,0 % от бюджетных назначений на 2020 год),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- по безвозмездным поступлениям от других бюджетов бюджетной системы РФ- 22654,06 тыс. руб. (95,9 % от бюджетных назначений на 2019 год).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Собственные доходы бюджета.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Бюджетные назначения по собственным доходам бюджета МО на 2019 год составляют – 11384,0 тыс. руб., в том числе: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по налоговым доходам – 7904,5 тыс. руб. (69,4 % от общей суммы),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по неналоговым доходам – 3479,5 тыс. руб. (30,6 % от общей суммы).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За отчетный период в бюджет МО поступило собственных доходов – 11138,1 тыс. руб. (97,8% от бюджетных назначений на 2020 год), в том числе: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по налоговым доходам – 7973,4 тыс. руб. (100,9 % от бюджетных назначений на 2020 год),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– по неналоговым доходам – 3164,7 тыс. руб. (91,0 % от бюджетных назначений на 2020 год).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По сравнению с АППГ поступление налоговых и неналоговых доходов увеличилось на 1939,1 тыс. руб., или на 21,1 %, в том числе: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по налоговым доходам увеличилось на 567,6 тыс. руб. (7,7 %),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по неналоговым доходам увеличилось на 1371,5 тыс. руб. (76,5 %).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Из общей суммы платежей в бюджет МО наибольший удельный вес занимают: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земельный налог – 29,6%,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налог на доходы физических лиц – 25,3 %,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доходы от продажи материальных и нематериальных активов – 15,5%,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доходы от использования имущества, находящегося в государственной и муниципальной собственности – 12,7 %,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акцизы по подакцизным товарам (продукции), производимым на территории РФ – 10,9%.</w:t>
      </w:r>
    </w:p>
    <w:p w:rsidR="00FB70E8" w:rsidRDefault="00FB70E8" w:rsidP="00FB70E8">
      <w:pPr>
        <w:spacing w:before="100" w:beforeAutospacing="1" w:after="100" w:afterAutospacing="1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1.1.1. Налоговые доходы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В структуре налоговых поступлений основными доходными источниками являются: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земельный налог –41,4 %,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налог на доходы физических лиц – 35,4 %,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акцизы – 15,2 %.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Бюджетные назначения на 2020 год по налогу на доходы физических лиц составляют – 2753,7 тыс. руб. За отчетный период в бюджет поступило – 2820,5 тыс. руб. (102,4 % от бюджетных назначений на 2020 год).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По сравнению с АППГ поступление НДФЛ увеличилось на 127,2 тыс. руб., или на 4,7 %.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Бюджетные назначения на 2020 год по акцизам по подакцизным товарам (продукции), производимым на территории Российской Федерации составляют – 1214,1 тыс. руб. За отчетный период в бюджет поступило – 1214,8 тыс. руб. (100,1 % от бюджетных назначений на 2020 год). По сравнению с АППГ поступление акцизов увеличилось на 158,9 тыс. руб., или на 15,0 %.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Бюджетные назначения на 2020 год по налогам на совокупный доход (единый сельскохозяйственный налог) составляют – 54,3 тыс. руб. За отчетный период в бюджет поступило – 54,2 тыс. руб. (99,9 % от бюджетных назначений на 2020 год). По сравнению с АППГ поступление налогов увеличилось на 43,8 тыс. руб.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Бюджетные назначения на 2020 год по налогу на имущество физических лиц составляют – 580,0 тыс. руб. За отчетный период в бюджет поступило – 581,5 тыс. руб. (100,3 % от бюджетных назначений на 2020 год). По сравнению с АППГ поступление налога уменьшилось на 63,5 тыс. руб. (9,8 %), что вызвано: в октябре-ноябре 2020 г. в администрацию неоднократно поступали обращения налогоплательщиков о неполучении ими налоговых уведомлений. Сведения о задолженности по уплате налога на имущество в разрезе физических лиц поступили в администрацию МО после срока уплаты налога (01 декабря текущего года), с налогоплательщиками проведена работа путем оповещения с помощью телефонной связи, Интернета.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proofErr w:type="gramStart"/>
      <w:r>
        <w:rPr>
          <w:color w:val="000000"/>
          <w:sz w:val="27"/>
          <w:szCs w:val="27"/>
        </w:rPr>
        <w:t>Бюджетные назначения на 2020 год по земельному налогу составляют – 3301,9 тыс. руб. За отчетный период в бюджет поступило – 3301,9 тыс. руб. (100,0 % от бюджетных назначений на 2020 год)., в том числе земельный налог с организаций – 2244,4 тыс. руб., земельный налог с физических лиц – 1057,48 тыс. руб. По сравнению с АППГ поступление налога увеличилось на 308,8 тыс. руб., или на 10,3 %.</w:t>
      </w:r>
      <w:proofErr w:type="gramEnd"/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Бюджетные назначения на 2020 год по госпошлине составляют – 0,5 тыс. руб. За отчетный период в бюджет поступило – 0,47тыс. руб. (94,0% от бюджетных назначений на 2020 год). В бюджет муниципального образования поступает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 По сравнению с АППГ поступление госпошлины уменьшилось на 7,6 тыс. руб., или на 94,2 %. Снижение связано с тем, что с 01.09.2019г. должностные лица местного самоуправления не имеют права совершать некоторые нотариальные действия, совершаемые ранее.</w:t>
      </w:r>
    </w:p>
    <w:p w:rsidR="00FB70E8" w:rsidRDefault="00FB70E8" w:rsidP="00FB70E8">
      <w:pPr>
        <w:spacing w:before="100" w:beforeAutospacing="1" w:after="100" w:afterAutospacing="1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1.1.2. Неналоговые доходы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В структуре неналоговых поступлений основными доходными источниками являются: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Доходы от использования имущества, находящегося в государственной и муниципальной собственности – 44,6 %.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Доходы от использования имущества, находящегося в государственной и муниципальной собственности – 54,7 %.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Бюджетные назначения на 2020 год по доходам, получаемым в виде арендной платы за земли, находящиеся в собственности сельских поселений составляют – </w:t>
      </w:r>
      <w:r>
        <w:rPr>
          <w:color w:val="000000"/>
          <w:sz w:val="27"/>
          <w:szCs w:val="27"/>
        </w:rPr>
        <w:lastRenderedPageBreak/>
        <w:t>194,7 тыс. руб. За отчетный период в бюджет поступило – 194,7 тыс. руб. (100,0% от бюджетных назначений на 2020 год).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Бюджетные назначения по доходам от сдачи в аренду имущества, находящегося в оперативном управлении органов управления поселений и созданных им учреждений (за исключением имущества муниципальных автономных учреждений) на 2020 год составляют – 943,1 тыс. руб. За отчетный период в бюджет поступило –628,2 тыс. руб. (66,6% от бюджетных назначений на 2020 год). По сравнению с АППГ поступление доходов уменьшилось на 34,4 тыс. руб., или на 5,2 %.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proofErr w:type="gramStart"/>
      <w:r>
        <w:rPr>
          <w:color w:val="000000"/>
          <w:sz w:val="27"/>
          <w:szCs w:val="27"/>
        </w:rPr>
        <w:t>Бюджетные назначения по прочим поступлениям от использования имущества, находящегося в собственности поселений (денежные средства от физических лиц в виде платы за пользование жилым помещением, предоставленным по договору найма) на 2020 год составляют – 589,8 тыс. руб. За отчетный период в бюджет поступило – 589,8 тыс. руб. (100,0 % от бюджетных назначений на 2020 год).</w:t>
      </w:r>
      <w:proofErr w:type="gramEnd"/>
      <w:r>
        <w:rPr>
          <w:color w:val="000000"/>
          <w:sz w:val="27"/>
          <w:szCs w:val="27"/>
        </w:rPr>
        <w:t xml:space="preserve"> По сравнению с АППГ поступление доходов увеличилось на 62,7 тыс. руб., или на 11,9 %. Причиной является поступление задолженности прошлых лет по платежам за пользование жилым помещением, предоставленным по договору найма.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proofErr w:type="gramStart"/>
      <w:r>
        <w:rPr>
          <w:color w:val="000000"/>
          <w:sz w:val="27"/>
          <w:szCs w:val="27"/>
        </w:rPr>
        <w:t>Бюджетные назначения по доходам от реализации имущества, находящегося в государственной и муниципальной собственности на 2020 год составляют – 1719,3 тыс. руб. За отчетный период в бюджет поступило – 1719,4 тыс. руб. По сравнению с АППГ поступление доходов увеличилось на 1373,8 тыс. руб., что связано с продажей в отчетном периоде объекта муниципального имущества - база отдыха (оставшаяся часть объекта) в д. Чернавино.</w:t>
      </w:r>
      <w:proofErr w:type="gramEnd"/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Бюджетные назначения по доходам от продажи земельных участков, находящихся в собственности сельских поселений на 2020 год составляют –10,7 тыс. руб. За отчетный период в бюджет поступило – 10,7 тыс. руб. (100,0 % от бюджетных назначений на 2020 год). В 2019 году указанных доходов не поступало.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Бюджетные назначения по прочим неналоговым доходам на 2020 год составляют – 22,0 тыс. руб. За отчетный период в бюджет поступило – 22,0 тыс. руб.</w:t>
      </w:r>
    </w:p>
    <w:p w:rsidR="00FB70E8" w:rsidRDefault="00FB70E8" w:rsidP="00FB70E8">
      <w:pPr>
        <w:spacing w:before="100" w:beforeAutospacing="1" w:after="100" w:afterAutospacing="1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1.2. Безвозмездные поступления от других бюджетов бюджетной системы Российской Федерации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proofErr w:type="gramStart"/>
      <w:r>
        <w:rPr>
          <w:color w:val="000000"/>
          <w:sz w:val="27"/>
          <w:szCs w:val="27"/>
        </w:rPr>
        <w:t xml:space="preserve">Безвозмездные поступления от других бюджетов бюджетной системы Российской Федерации (дотации, субсидии, субвенции, прочие межбюджетные трансферты) поступили в бюджет муниципального образования в размере 95,8 % от запланированных (план 23635,3 тыс. руб., факт 22654,1 тыс. руб.), в том числе дотаций поступило 9465,0 тыс. рублей, субсидий 9231,6 тыс. рублей, </w:t>
      </w:r>
      <w:r>
        <w:rPr>
          <w:color w:val="000000"/>
          <w:sz w:val="27"/>
          <w:szCs w:val="27"/>
        </w:rPr>
        <w:lastRenderedPageBreak/>
        <w:t>субвенций 303,6 тыс. рублей, прочих межбюджетных трансфертов 3653,8 тыс. руб.</w:t>
      </w:r>
      <w:proofErr w:type="gramEnd"/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Не поступили субсидии из областного бюджета Ленинградской области, запланированные на осуществление дорожной деятельности в сумме 960,1 тыс. руб. (экономия после проведения конкурсных процедур).</w:t>
      </w:r>
    </w:p>
    <w:p w:rsidR="00FB70E8" w:rsidRDefault="00FB70E8" w:rsidP="00FB70E8">
      <w:pPr>
        <w:spacing w:before="100" w:beforeAutospacing="1" w:after="100" w:afterAutospacing="1"/>
        <w:jc w:val="center"/>
        <w:rPr>
          <w:b/>
          <w:color w:val="000000"/>
          <w:sz w:val="27"/>
          <w:szCs w:val="27"/>
          <w:u w:val="single"/>
        </w:rPr>
      </w:pPr>
      <w:r>
        <w:rPr>
          <w:b/>
          <w:color w:val="000000"/>
          <w:sz w:val="27"/>
          <w:szCs w:val="27"/>
          <w:u w:val="single"/>
        </w:rPr>
        <w:t>2. Расходы бюджета.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План по расходам бюджета МО Староладожское сельское поселение выполнен на 92,9% (план 36300,87 тыс. рублей, направлено за 2020 год 33737,40 тыс. рублей).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Наибольшую долю в бюджете муниципального образования в 2020 году занимают расходы по разделу 0500 «Жилищно-коммунальное хозяйство», которые составляют 32,7 % от общих расходов бюджета.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Раздел 0100 «Общегосударственные расходы» составляет 25,4 % от общей доли расходов.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Раздел 0400 «Национальная экономика» составляет 14,3 % в общей структуре расходов.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Расходы в области культуры по разделу 0800 занимают 16,1 % от общих расходов бюджета муниципального образования.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Раздел 1101 «Физическая культура и спорт» составляет 9,2 % в общей структуре расходов.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Разделы 0200 «Национальная оборона», 0300 «Национальная безопасность», 1000 «Социальная политика» занимают 2,3 % от общих расходов бюджета МО Староладожское сельское поселение Волховского муниципального района.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Расходы на общегосударственные вопросы составили 8579,5 тыс. руб. (исполнение годового плана 98,2 %).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proofErr w:type="gramStart"/>
      <w:r>
        <w:rPr>
          <w:color w:val="000000"/>
          <w:sz w:val="27"/>
          <w:szCs w:val="27"/>
        </w:rPr>
        <w:t>На содержание администрации по подразделу 0104 расходы составили 7904,8 тыс. руб., в том числе расходы на выплаты по оплате труда работников органов местного самоуправления – 7186,2 тыс. руб., расходы на обеспечение функций органов местного самоуправления – 718,6 тыс. руб. За счет иных межбюджетных трансфертов из бюджета Волховского муниципального района в данном подразделе отражены расходы в сумме 4701,9 тыс. рублей, из них:</w:t>
      </w:r>
      <w:proofErr w:type="gramEnd"/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поддержку мер по обеспечению сбалансированности бюджетов – 3015,9 тыс. руб.;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поощрение муниципальных управленческих команд – 30,1 тыс. руб.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Межбюджетные трансферты в бюджет Волховского муниципального района по соглашению на исполнение полномочий по обслуживанию исполнения бюджета поселения составили 170,0 тыс. руб., на осуществление полномочий Контрольно-счетного органа – 44,7 тыс. руб.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Расходы на другие общегосударственные вопросы составили 459,9 тыс. рублей при плане 549,7 тыс. рублей или 83,7 % от плана, в том числе: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расходы по муниципальной программе "Устойчивое общественное развитие в МО Староладожское сельское поселение на 2020-2022 гг." составили 298,2 тыс. руб., в том числе: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финансирование подпрограммы "Информационное обеспечение деятельности органов местного самоуправления в МО Староладожское сельское поселение – 259,4 тыс. руб., из них: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на мероприятия по обеспечению функционирования официального сайта МО Староладожское сельское поселение – 37,4 тыс. руб.;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на мероприятия по освещению деятельности органов местного самоуправления в печатном органе – 222,0 тыс. руб.;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финансирование подпрограммы "Информатизация органов местного самоуправления в МО Староладожское сельское поселение"– 38,8 тыс. руб., из них: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на мероприятия по обслуживанию информационно-телекоммуникационных систем – 17,9 тыс. руб.;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на мероприятия по эксплуатации систем передачи данных – 11,0 тыс. руб.;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на мероприятия по приобретению и технической поддержке специализированного программного обеспечения – 10,0 тыс. руб.;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непрограммные расходы бюджета составили 161,7 тыс. руб., в том числе: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 осуществление мероприятий по оценке недвижимости, признании прав и регулированию отношений по государственной и муниципальной собственности – 27,0 тыс. руб.;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 мероприятия по исполнению судебных решений- 131,2 тыс. руб.;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правонарушений (за счет субвенции из областного бюджета) – 3,5 тыс. руб.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Расходы на национальную оборону (мобилизационная и вневойсковая подготовка) за счет субвенции из областного бюджета освоены в сумме 300,1 тыс. руб. (100 %) - на осуществление первичного воинского учета на территориях, где отсутствуют военные комиссариаты.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Расходы по разделу 0300 «Национальная безопасность и правоохранительная деятельность» составили 31,4 тыс. руб. (78,4 %), в том числе: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расходы по муниципальной программе "Безопасность МО Староладожское сельское поселение на 2020-2022 гг." составили 31,4 тыс. руб., в том числе: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 мероприятия по развитию гражданской обороны на территории МО Староладожское сельское поселение – 1,55 тыс. руб.;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 мероприятия по обеспечению пожарной безопасности на территории МО Староладожское сельское поселение – 19,8 тыс. руб.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За счет иных межбюджетных трансфертов из бюджета Волховского муниципального района в данном подразделе отражены расходы в сумме 10,0 тыс. рублей на подготовку и выполнение тушения лесных и торфяных пожаров.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По разделу 04 «Национальная экономика» ассигнования освоены на 82,4 % (план 5848,4 тыс. рублей, направлено 4821,0 тыс. рублей).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Расходы на дорожное хозяйство по подразделу 0409 составили 4731,6 тыс. руб. (82,8 %), в том числе: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расходы по муниципальной программе «Развитие автомобильных дорог общего пользования, дворовых территорий многоквартирных домов и проездов к ним в МО Староладожское сельское поселение на 2020-2022 гг.» составили 4321,6 тыс. руб., в том числе: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финансирование подпрограммы "Поддержание существующей сети автомобильных дорог общего пользования местного значения, дворовых территорий многоквартирных домов и проездов к ним" – 4153,0 тыс. руб., из них: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на капитальный ремонт и ремонт автомобильных дорог общего пользования местного значения – 1316,0 тыс. руб., в т.ч. областной бюджет – 1184,4 тыс. руб., местный бюджет – 131,6 тыс. руб. Произведен ремонт участка </w:t>
      </w:r>
      <w:proofErr w:type="gramStart"/>
      <w:r>
        <w:rPr>
          <w:color w:val="000000"/>
          <w:sz w:val="27"/>
          <w:szCs w:val="27"/>
        </w:rPr>
        <w:t>автомобильной</w:t>
      </w:r>
      <w:proofErr w:type="gramEnd"/>
      <w:r>
        <w:rPr>
          <w:color w:val="000000"/>
          <w:sz w:val="27"/>
          <w:szCs w:val="27"/>
        </w:rPr>
        <w:t xml:space="preserve"> дороги пер. Волховский (от дома № 4 до земельного участка № 8), ремонт участка автом. дороги пр. Волховский (от автодороги «Зуево-Новая Ладога» до дома №16 по Волховскому проспекту), ремонт участка автом. дороги дер. Ивановский Остров (от автодороги «Зуево-Новая Ладога» до дороги местного значения в дер. Подол);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на капитальный ремонт и ремонт автомобильных дорог общего пользования местного значения, имеющих приоритетный социально-значимый характер – </w:t>
      </w:r>
      <w:r>
        <w:rPr>
          <w:color w:val="000000"/>
          <w:sz w:val="27"/>
          <w:szCs w:val="27"/>
        </w:rPr>
        <w:lastRenderedPageBreak/>
        <w:t>2087,7 тыс. руб., в т.ч. областной бюджет – 1879,0 тыс. руб., местный бюджет – 208,7 тыс. руб. Произведен ремонт участка автомобильной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д</w:t>
      </w:r>
      <w:proofErr w:type="gramEnd"/>
      <w:r>
        <w:rPr>
          <w:color w:val="000000"/>
          <w:sz w:val="27"/>
          <w:szCs w:val="27"/>
        </w:rPr>
        <w:t>ороги от ул. Никольская с. Старая Ладога до д. 28 д. Извоз;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на мероприятия по содержанию улиц, дорог, дворовых территорий многоквартирных домов – 617,4 тыс. руб.;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расходы на мероприятия по проведению ремонта покрытий улиц, дорог, дворовых территорий многоквартирных домов (корректировка сметной документации, проведение кадастровых работ и др.</w:t>
      </w:r>
      <w:proofErr w:type="gramStart"/>
      <w:r>
        <w:rPr>
          <w:color w:val="000000"/>
          <w:sz w:val="27"/>
          <w:szCs w:val="27"/>
        </w:rPr>
        <w:t>)с</w:t>
      </w:r>
      <w:proofErr w:type="gramEnd"/>
      <w:r>
        <w:rPr>
          <w:color w:val="000000"/>
          <w:sz w:val="27"/>
          <w:szCs w:val="27"/>
        </w:rPr>
        <w:t>оставили 131,9 тыс. рублей.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финансирование подпрограммы "Повышение безопасности дорожного движения" – 168,6 тыс. руб. на мероприятия по нанесению дорожной разметки и установке дорожных знаков по ул. Никольская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. Старая Ладога.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· расходы по муниципальной программе «Развитие части территории МО Староладожское сельское поселение на 2020 г.» составили 410,0 тыс. руб., в т.ч. областной бюджет – 389,0 тыс. руб., местный бюджет – 21,0 тыс. руб. В рамках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</w:t>
      </w:r>
      <w:proofErr w:type="gramEnd"/>
      <w:r>
        <w:rPr>
          <w:color w:val="000000"/>
          <w:sz w:val="27"/>
          <w:szCs w:val="27"/>
        </w:rPr>
        <w:t xml:space="preserve"> на частях территорий муниципальных образований Ленинградской области" произведен ремонт участка автомобильной дороги в дер. Подол.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По подразделу 0412 «Другие вопросы в области национальной экономики» расходы на мероприятия по землеустройству и землепользованию (землеустроительные работы: съемки, изготовление технических паспортов и т.п.) составили 89,4 тыс. руб.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По разделу 05 «Жилищно-коммунальное хозяйство» ассигнования освоены на 92,0 % (план 11985,7 тыс. рублей, направлено 11031,7 тыс. рублей).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По подразделу 0501 «Жилищное хозяйство» расходы составили 319,6 тыс. руб. (93,4 %), в том числе: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 осуществление мероприятий по начислению и сбору квартплаты с нанимателей муниципального жилищного фонда – 11,1 тыс. руб.;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взносы на капитальный ремонт в некоммерческую организацию "Фонд капитального ремонта многоквартирных домов Ленинградской области" – 278,4 тыс. руб.;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мероприятия по управлению, содержанию многоквартирных домов МО Староладожское сельское поселение – 8,4 тыс. руб.;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мероприятия по содержанию муниципального жилого фонда МО Староладожское сельское поселение – 21,7 тыс. руб.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По подразделу 0502 «Коммунальное хозяйство» расходы по муниципальной программе МО Староладожское сельское поселение «Обеспечение устойчивого функционирования и развития коммунальной и инженерной инфраструктуры и повышение энергоэффективности в МО Староладожское сельское поселение в 2020 г.» составили 3026,6 тыс. руб. (84,0 % </w:t>
      </w:r>
      <w:proofErr w:type="gramStart"/>
      <w:r>
        <w:rPr>
          <w:color w:val="000000"/>
          <w:sz w:val="27"/>
          <w:szCs w:val="27"/>
        </w:rPr>
        <w:t>от</w:t>
      </w:r>
      <w:proofErr w:type="gramEnd"/>
      <w:r>
        <w:rPr>
          <w:color w:val="000000"/>
          <w:sz w:val="27"/>
          <w:szCs w:val="27"/>
        </w:rPr>
        <w:t xml:space="preserve"> запланированных), в том числе: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финансирование подпрограммы "Теплоснабжение в МО Староладожское сельское поселение" – 3026,6 тыс. руб., из них: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расходы на приобретение автономных источников электроснабжения (</w:t>
      </w:r>
      <w:proofErr w:type="gramStart"/>
      <w:r>
        <w:rPr>
          <w:color w:val="000000"/>
          <w:sz w:val="27"/>
          <w:szCs w:val="27"/>
        </w:rPr>
        <w:t>дизель-генераторов</w:t>
      </w:r>
      <w:proofErr w:type="gramEnd"/>
      <w:r>
        <w:rPr>
          <w:color w:val="000000"/>
          <w:sz w:val="27"/>
          <w:szCs w:val="27"/>
        </w:rPr>
        <w:t>) для резервного энергоснабжения объектов жизнеобеспечения населенных пунктов Ленинградской области 2685,8 тыс. руб., в том числе за счет средств областного бюджета – 2551,5 тыс. руб., за счет средств местного бюджета – 134,3 тыс. руб.;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расходы за счёт резервного фонда администрации Волховского муниципального района составили 190,9 тыс. руб., которые были направлены на подготовку объектов к безаварийному прохождению отопительного сезона 2020-2021 г., а именно на работы по замене оборудования (ГРП шкафной ГСГО-2) в котельной пр. Волховский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. Старая Ладога;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расходы на прочие мероприятия в сфере теплоснабжения 149,9 тыс. руб.: актуализация схемы теплоснабжения муниципального образования, разработка проектов оборудования котельных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. Старая Ладога дизель-генераторами.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подразделу 0503 «Благоустройство» расходы составили 7685,5 тыс. рублей при плане 8040,8 тыс. рублей или 95,6 % от плана, в том числе: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расходы по муниципальной программе МО Староладожское сельское поселение «Благоустройство территории МО Староладожское сельское поселение Волховского района Ленинградской области на 2020-2022 гг.» составили 2407,4 тыс. руб. (94,9 % </w:t>
      </w:r>
      <w:proofErr w:type="gramStart"/>
      <w:r>
        <w:rPr>
          <w:color w:val="000000"/>
          <w:sz w:val="27"/>
          <w:szCs w:val="27"/>
        </w:rPr>
        <w:t>от</w:t>
      </w:r>
      <w:proofErr w:type="gramEnd"/>
      <w:r>
        <w:rPr>
          <w:color w:val="000000"/>
          <w:sz w:val="27"/>
          <w:szCs w:val="27"/>
        </w:rPr>
        <w:t xml:space="preserve"> запланированных), в том числе: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расходы на мероприятия по озеленению территории составили 19,8 тыс. руб.;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расходы на мероприятия по содержанию гражданского кладбища – 19,0 тыс. руб. (изготовление тактильной мнемосхемы движения);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- прочие мероприятия по благоустройству территории – 2299,6 тыс. руб. - мероприятия по ликвидации несанкционированных свалок на территории МО Староладожское сельское поселение (оплата труда по договорам подряда (уборка и вывоз мусора), расходные материалы (перчатки, мешки для мусора и т.п.), оплата услуг погрузчиков, тракторов), мероприятия по окашиванию территории, работы по подготовке демонстрационных материалов для участия в конкурсе "Архитектурный облик общественно значимых публичных пространств</w:t>
      </w:r>
      <w:proofErr w:type="gramEnd"/>
      <w:r>
        <w:rPr>
          <w:color w:val="000000"/>
          <w:sz w:val="27"/>
          <w:szCs w:val="27"/>
        </w:rPr>
        <w:t xml:space="preserve"> населенных пунктов Ленинградской области", выполнение работ по удалению деревьев и т.п.;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расходы на благоустройство общественных зон – 69,0 тыс. руб., в т.ч. за счет районного бюджета – 66,9 тыс. руб., за счет местного бюджета – 2,1 тыс. руб. Средства направлены на работы по изготовлению и установке надгробных памятников на могилах «Неизвестному солдату» в с</w:t>
      </w:r>
      <w:proofErr w:type="gramStart"/>
      <w:r>
        <w:rPr>
          <w:color w:val="000000"/>
          <w:sz w:val="27"/>
          <w:szCs w:val="27"/>
        </w:rPr>
        <w:t>.С</w:t>
      </w:r>
      <w:proofErr w:type="gramEnd"/>
      <w:r>
        <w:rPr>
          <w:color w:val="000000"/>
          <w:sz w:val="27"/>
          <w:szCs w:val="27"/>
        </w:rPr>
        <w:t>тарая Ладога;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· расходы по муниципальной программе «Развитие части территории МО Староладожское сельское поселение на 2020 г.» в рамках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составили 343,0 тыс. руб., из них:</w:t>
      </w:r>
      <w:proofErr w:type="gramEnd"/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- благоустройство детской площадки в дер. Ивановский Остров – 253,0 тыс. руб., в т.ч. областной бюджет – 240,0 тыс. руб., местный бюджет – 13,0 тыс. руб.;</w:t>
      </w:r>
      <w:proofErr w:type="gramEnd"/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- ремонт уличного освещения в д. Подол – 90,0 тыс. руб., в т.ч. областной бюджет – 85,4 тыс. руб., местный бюджет – 4,6 тыс. руб.;</w:t>
      </w:r>
      <w:proofErr w:type="gramEnd"/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· расходы по муниципальной программе «Устойчивое общественное развитие в административном центре МО Староладожское сельское поселение на 2020 год» в рамках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составили 1125,7 тыс. руб., из них:</w:t>
      </w:r>
      <w:proofErr w:type="gramEnd"/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обустройство площадки для выгула собак в микрорайоне ул. Советская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. Старая Ладога – 400,0 тыс. руб., в т.ч. областной бюджет – 379,6 тыс. руб., местный бюджет – 20,4 тыс. руб.;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благоустройство (ремонт) двух детских площадок на пр. Волховский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. Старая Ладога – 725,7 тыс. руб., в т.ч. областной бюджет – 688,7 тыс. руб., местный бюджет – 37,0 тыс. руб.;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расходы по муниципальной программе «Строительство, ремонт и реконструкция контейнерных площадок на территории МО Староладожское сельское поселение на 2020-2022 гг.» составили 516,0 тыс. руб., в т.ч. областной бюджет – 464,4 тыс. руб., местный бюджет – 51,6 тыс. руб.;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· расходы на уличное освещение – 3293,5 тыс. руб., в т.ч. электроэнергия – 3259,7 тыс. руб., ремонт сети уличного освещения – 33,8 тыс. руб.</w:t>
      </w:r>
      <w:proofErr w:type="gramEnd"/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Расходы по социальной политике (пенсионному обеспечению) составили 444,1 тыс. руб. – пенсии муниципальным служащим.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Расходы на содержание подведомственного учреждения – МБУДОКС ИДЦ «Старая Ладога» составили 8529,7 тыс. руб.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По разделу 0800 «Культура» ассигнования освоены на 92,9 % (план 5847,1 тыс. рублей, направлено 5429,7 тыс. рублей).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расходы по муниципальной программе «Культура МО Староладожское сельское поселение на 2020-2022 гг.» – 4439,7 тыс. руб., из них: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субсидии бюджетным учреждениям на финансовое обеспечение муниципального задания на оказание муниципальных услуг (выполнение работ) – 2997,0 тыс. руб.;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 обеспечение выплат стимулирующего характера работникам муниципальных учреждений культуры Ленинградской области 1442,7 тыс. рублей, в том числе за счет средств областного бюджета – 721,3 тыс. руб.;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непрограммные расходы – 990,0 тыс. руб., из них: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субсидии на иные цели – 100,0 тыс. руб. – проведение мероприятий;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 организацию и проведение мероприятий в сфере культуры 150,0 тыс. руб. (за счет средств районного бюджета);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 поддержку отрасли культуры 740,0 тыс. руб., в том числе за счет средств областного бюджета – 550,0 тыс. руб., за счет средств районного бюджета – 190,0 тыс. руб.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По подразделу 1101 «Физическая культура» ассигнования освоены на 100 %, расходы по муниципальной программе «Поддержка молодежи и развитие физической культуры и спорта в МО Староладожское сельское поселение на 2020-2022 гг.» составили 3100,0 тыс. руб. - субсидии бюджетным учреждениям на финансовое обеспечение муниципального задания на оказание муниципальных услуг (выполнение работ).</w:t>
      </w:r>
    </w:p>
    <w:p w:rsidR="00FB70E8" w:rsidRDefault="00FB70E8" w:rsidP="00FB70E8">
      <w:pPr>
        <w:spacing w:before="100" w:beforeAutospacing="1" w:after="100" w:afterAutospacing="1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7"/>
          <w:szCs w:val="27"/>
        </w:rPr>
        <w:t xml:space="preserve">   </w:t>
      </w:r>
      <w:r>
        <w:rPr>
          <w:sz w:val="28"/>
          <w:szCs w:val="28"/>
        </w:rPr>
        <w:t>За прошлый год муниципальное образование участвовало в реализации 7 региональных программах. Были проведения конкурсные процедуры и заключены муниципальные контракты, но в связи со сложившейся  ситуацией по сдерживанию распространения коронавирусной инфекции исполнителям контрактов в сфере госзакупки была предоставлена возможность изменять  сроки исполнения  работ, без предъявления  к уплате пений в связи с просрочкой  исполнения обязательств. В нашем муниципальном образовании  все обязательства и  работы были выполнены, муницпальные контракты исполнены и если первоначально Решением  Совета депутатов объем доходов был утвержден в размере 19 138,00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то по результатам  работы 2020г. -  </w:t>
      </w:r>
      <w:r>
        <w:rPr>
          <w:color w:val="000000"/>
          <w:sz w:val="27"/>
          <w:szCs w:val="27"/>
        </w:rPr>
        <w:t xml:space="preserve">33 792,00 тыс. руб., то есть </w:t>
      </w:r>
      <w:r>
        <w:rPr>
          <w:sz w:val="28"/>
          <w:szCs w:val="28"/>
        </w:rPr>
        <w:t xml:space="preserve"> дополнительно в бюджет поселения поступило – 14 654, 00 тыс.руб.</w:t>
      </w:r>
    </w:p>
    <w:p w:rsidR="00FB70E8" w:rsidRDefault="00FB70E8" w:rsidP="00FB70E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FB70E8" w:rsidRDefault="00FB70E8" w:rsidP="00FB70E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a"/>
          <w:rFonts w:eastAsiaTheme="majorEastAsia"/>
          <w:sz w:val="28"/>
          <w:szCs w:val="28"/>
        </w:rPr>
        <w:t xml:space="preserve">   </w:t>
      </w:r>
      <w:r>
        <w:rPr>
          <w:rStyle w:val="aa"/>
          <w:rFonts w:eastAsiaTheme="majorEastAsia"/>
          <w:sz w:val="28"/>
          <w:szCs w:val="28"/>
          <w:u w:val="single"/>
        </w:rPr>
        <w:t>Одной из основных форм работы администрации</w:t>
      </w:r>
      <w:r>
        <w:rPr>
          <w:rStyle w:val="aa"/>
          <w:rFonts w:eastAsiaTheme="major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прием граждан, работа с  их устными, письменными обращениями. В 2020г. поступило  138  обращений граждан, что на 7 обращений больше, чем в предыдущем году  (131): </w:t>
      </w:r>
    </w:p>
    <w:p w:rsidR="00FB70E8" w:rsidRDefault="00FB70E8" w:rsidP="00FB70E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- 67 в устной форме  и  71  в письменной форме. Наиболее часто встречаются вопросы это уличное освещение, земельные вопросы,  спиливание сухих, аварийных деревьев. Меньше стало жалоб на шум соседей, на  работу общественной бани</w:t>
      </w:r>
      <w:r>
        <w:rPr>
          <w:b/>
        </w:rPr>
        <w:t>.</w:t>
      </w:r>
    </w:p>
    <w:p w:rsidR="00FB70E8" w:rsidRDefault="00FB70E8" w:rsidP="00FB70E8">
      <w:pPr>
        <w:pStyle w:val="a9"/>
        <w:spacing w:before="0" w:beforeAutospacing="0" w:after="0" w:afterAutospacing="0"/>
        <w:jc w:val="both"/>
        <w:rPr>
          <w:rFonts w:eastAsiaTheme="majorEastAsia"/>
          <w:b/>
          <w:bCs/>
          <w:sz w:val="28"/>
          <w:szCs w:val="28"/>
        </w:rPr>
      </w:pPr>
      <w:r>
        <w:rPr>
          <w:sz w:val="28"/>
          <w:szCs w:val="28"/>
        </w:rPr>
        <w:t xml:space="preserve">   У жителей Староладожского сельского поселения есть  возможность обращаться по возникающим  вопросам в органы местного самоуправления лично, письменно в  виде электронного обращения на САЙТ или на телефон администрации, главы администрации. </w:t>
      </w:r>
    </w:p>
    <w:p w:rsidR="00FB70E8" w:rsidRDefault="00FB70E8" w:rsidP="00FB70E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Специалистами ведётся ежедневная работа с населением по выдаче  справок, жилищно-бытовых характеристик в полицию, органы опеки.   </w:t>
      </w:r>
    </w:p>
    <w:p w:rsidR="00FB70E8" w:rsidRDefault="00FB70E8" w:rsidP="00FB70E8">
      <w:pPr>
        <w:pStyle w:val="a9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FB70E8" w:rsidRDefault="00FB70E8" w:rsidP="00FB70E8">
      <w:pPr>
        <w:pStyle w:val="a9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 Нормативно-правовая деятельность </w:t>
      </w:r>
      <w:r>
        <w:rPr>
          <w:bCs/>
          <w:sz w:val="28"/>
          <w:szCs w:val="28"/>
        </w:rPr>
        <w:t>осуществляется в соответствии законодательства Российской Федерации и Ленинградской области.</w:t>
      </w:r>
    </w:p>
    <w:p w:rsidR="00FB70E8" w:rsidRDefault="00FB70E8" w:rsidP="00FB70E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sz w:val="28"/>
          <w:szCs w:val="28"/>
        </w:rPr>
        <w:t xml:space="preserve">В 2020г. администрация  сельского поселения  разработала и утвердила  240 постановлений, 11-распоряжений, из них нормативного правового значения 82 актов,  подготовлено 32 проекта  решений совета депутатов. </w:t>
      </w:r>
    </w:p>
    <w:p w:rsidR="00FB70E8" w:rsidRDefault="00FB70E8" w:rsidP="00FB70E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Обработано входящей и исходящей корреспонденции – 3640 документов. </w:t>
      </w:r>
    </w:p>
    <w:p w:rsidR="00FB70E8" w:rsidRDefault="00FB70E8" w:rsidP="00FB70E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Все  принимаемые органами местного самоуправления нормативные правовые акты ежемесячно проходят  экспертизу на предмет законности и коррупциогенности, направляются в Волховскую прокуратуру, о чем подписано Соглашение с прокуратурой по осуществлению надзора за законностью правовых актов и их проектов. </w:t>
      </w:r>
    </w:p>
    <w:p w:rsidR="00FB70E8" w:rsidRDefault="00FB70E8" w:rsidP="00FB70E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Нормативные правовые акты администрации и Совета депутатов проходят процедуру опубликования и обнародования в средствах массовой информации и на официальном сайте администрации Староладожское сельское поселение.</w:t>
      </w:r>
    </w:p>
    <w:p w:rsidR="00FB70E8" w:rsidRDefault="00FB70E8" w:rsidP="00FB70E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Также все принятые нормативные правовые акты направляются для включения в  Регистр нормативно-правовых актов органов местного самоуправления Ленинградской области в  Отдел по ведению регистра нормативных правовых актов Правительства Ленинградской области.</w:t>
      </w:r>
    </w:p>
    <w:p w:rsidR="00FB70E8" w:rsidRDefault="00FB70E8" w:rsidP="00FB70E8">
      <w:pPr>
        <w:pStyle w:val="a9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FB70E8" w:rsidRDefault="00FB70E8" w:rsidP="00FB70E8">
      <w:pPr>
        <w:pStyle w:val="a9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 Противодействие коррупции</w:t>
      </w:r>
    </w:p>
    <w:p w:rsidR="00FB70E8" w:rsidRDefault="00FB70E8" w:rsidP="00FB70E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 xml:space="preserve">Для обеспечения  открытости и прозрачности деятельности органов местного самоуправления и укрепления кадрового состава  информация о структуре администрации, </w:t>
      </w:r>
      <w:r>
        <w:rPr>
          <w:bCs/>
          <w:sz w:val="28"/>
          <w:szCs w:val="28"/>
        </w:rPr>
        <w:t>о доходах, об имуществе и обязательствах имущественного характера</w:t>
      </w:r>
      <w:r>
        <w:rPr>
          <w:bCs/>
          <w:sz w:val="28"/>
          <w:szCs w:val="28"/>
        </w:rPr>
        <w:br/>
        <w:t>муниципального  служащего</w:t>
      </w:r>
      <w:r>
        <w:rPr>
          <w:sz w:val="28"/>
          <w:szCs w:val="28"/>
        </w:rPr>
        <w:t xml:space="preserve">, отчеты о  работе администрации, об исполнении бюджета и др.  регулярно размещаются на официальном сайте Староладожское  сельского поселения, освещаются в газете «Волховские Огни». </w:t>
      </w:r>
    </w:p>
    <w:p w:rsidR="00FB70E8" w:rsidRDefault="00FB70E8" w:rsidP="00FB70E8">
      <w:pPr>
        <w:pStyle w:val="a9"/>
        <w:spacing w:before="0" w:beforeAutospacing="0" w:after="0" w:afterAutospacing="0"/>
        <w:jc w:val="both"/>
        <w:rPr>
          <w:b/>
          <w:bCs/>
          <w:u w:val="single"/>
        </w:rPr>
      </w:pPr>
      <w:r>
        <w:lastRenderedPageBreak/>
        <w:t xml:space="preserve"> </w:t>
      </w:r>
    </w:p>
    <w:p w:rsidR="00FB70E8" w:rsidRDefault="00FB70E8" w:rsidP="00FB70E8">
      <w:pPr>
        <w:pStyle w:val="a9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 Нотариальные действия</w:t>
      </w:r>
    </w:p>
    <w:p w:rsidR="00FB70E8" w:rsidRDefault="00FB70E8" w:rsidP="00FB70E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В соответствии внесением изменений в Основы законодательства РФ о нотариате и ФЗ -№ 131 «Об общих принципах организации местного самоуправления в Российской Федерации»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местной администрации, уполномоченный  на совершение  нотариальных действий, в настоящее время не имеет  права удостоверять завещания и удостоверять доверенность на распоряжение  недвижимым  имуществом. </w:t>
      </w:r>
    </w:p>
    <w:p w:rsidR="00FB70E8" w:rsidRDefault="00FB70E8" w:rsidP="00FB70E8">
      <w:pPr>
        <w:pStyle w:val="a9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За отчетный год по обращениям граждан   осуществил 60  нотариальных  действий, в основном это оформление доверенности на получение пенсий, свидетельство верности копий документов, свидетельство подлинности подписи на документах.</w:t>
      </w:r>
    </w:p>
    <w:p w:rsidR="00FB70E8" w:rsidRDefault="00FB70E8" w:rsidP="00FB70E8">
      <w:pPr>
        <w:pStyle w:val="a9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FB70E8" w:rsidRDefault="00FB70E8" w:rsidP="00FB70E8">
      <w:pPr>
        <w:pStyle w:val="a9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Муниципальные услуги</w:t>
      </w:r>
    </w:p>
    <w:p w:rsidR="00FB70E8" w:rsidRDefault="00FB70E8" w:rsidP="00FB70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Федеральный закон от 27 июля 2010 г. N 210-ФЗ "Об организации предоставления государственных и муниципальных услуг" в нашем муниципальном образовании, в помещении ДК осуществляет свою  работу Многофункциональный центр, который  способствует повышению качества оказания государственных услуг, в том числе в электронной форме, по принципу "одного окна". </w:t>
      </w:r>
    </w:p>
    <w:p w:rsidR="00FB70E8" w:rsidRDefault="00FB70E8" w:rsidP="00FB7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Всего за 2020 год наши жители обратились 700 раз. Наиболее востребованы были:</w:t>
      </w:r>
    </w:p>
    <w:p w:rsidR="00FB70E8" w:rsidRDefault="00FB70E8" w:rsidP="00FB70E8">
      <w:pPr>
        <w:jc w:val="both"/>
        <w:rPr>
          <w:sz w:val="28"/>
          <w:szCs w:val="28"/>
        </w:rPr>
      </w:pPr>
      <w:r>
        <w:rPr>
          <w:sz w:val="28"/>
          <w:szCs w:val="28"/>
        </w:rPr>
        <w:t>- услуга по регистрации, подтверждению. Восстановлению и удалению учетных записей в ЕСИА;</w:t>
      </w:r>
    </w:p>
    <w:p w:rsidR="00FB70E8" w:rsidRDefault="00FB70E8" w:rsidP="00FB70E8">
      <w:pPr>
        <w:jc w:val="both"/>
        <w:rPr>
          <w:sz w:val="28"/>
          <w:szCs w:val="28"/>
        </w:rPr>
      </w:pPr>
      <w:r>
        <w:rPr>
          <w:sz w:val="28"/>
          <w:szCs w:val="28"/>
        </w:rPr>
        <w:t>- услуга на право льготного проезда отдельных категорий граждан на  железнодорожном транспорте пригородного сообщения;</w:t>
      </w:r>
    </w:p>
    <w:p w:rsidR="00FB70E8" w:rsidRDefault="00FB70E8" w:rsidP="00FB7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услуга по назначению денежной компенсации на приобретение топлива и газа чернобыльцам, ветеранам и инвалидам. </w:t>
      </w:r>
    </w:p>
    <w:p w:rsidR="00FB70E8" w:rsidRDefault="00FB70E8" w:rsidP="00FB70E8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органов, предоставляющих государственные услуги. Основной принцип работы доступность обращения за предоставлением государственных и муниципальных услуг и предоставления государственных и муниципальных услуг.</w:t>
      </w:r>
    </w:p>
    <w:p w:rsidR="00FB70E8" w:rsidRDefault="00FB70E8" w:rsidP="00FB70E8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</w:t>
      </w:r>
      <w:r>
        <w:rPr>
          <w:sz w:val="28"/>
          <w:szCs w:val="28"/>
        </w:rPr>
        <w:t>В настоящее время в МО Староладожское сельское поселение  утверждены более 30  административных регламентов по предоставлению муниципальных услуг, размещенных на официальном сайте Староладожского сельского поселения.</w:t>
      </w:r>
    </w:p>
    <w:p w:rsidR="00FB70E8" w:rsidRDefault="00FB70E8" w:rsidP="00FB70E8">
      <w:pPr>
        <w:rPr>
          <w:b/>
          <w:u w:val="single"/>
        </w:rPr>
      </w:pPr>
      <w:r>
        <w:rPr>
          <w:b/>
          <w:color w:val="000000"/>
          <w:u w:val="single"/>
        </w:rPr>
        <w:br/>
      </w:r>
      <w:r>
        <w:rPr>
          <w:b/>
          <w:bCs/>
          <w:sz w:val="28"/>
          <w:szCs w:val="28"/>
          <w:u w:val="single"/>
        </w:rPr>
        <w:t xml:space="preserve">   Управление муниципальным имуществом</w:t>
      </w:r>
    </w:p>
    <w:p w:rsidR="00FB70E8" w:rsidRDefault="00FB70E8" w:rsidP="00FB70E8">
      <w:pPr>
        <w:rPr>
          <w:b/>
          <w:u w:val="single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Имущество, принадлежащее на праве собственности сельскому поселению, является муниципальной собственностью. </w:t>
      </w:r>
      <w:r>
        <w:rPr>
          <w:sz w:val="28"/>
          <w:szCs w:val="28"/>
        </w:rPr>
        <w:t xml:space="preserve">По состоянию на 31.12.2020 года в </w:t>
      </w:r>
      <w:r>
        <w:rPr>
          <w:sz w:val="28"/>
          <w:szCs w:val="28"/>
        </w:rPr>
        <w:lastRenderedPageBreak/>
        <w:t>собственности муниципального образования  находятся 97 объектов муниципального имущества, в том числе  в реестре муниципального имущества числится 37 автомобильных дорог.</w:t>
      </w:r>
      <w:r>
        <w:rPr>
          <w:color w:val="000000"/>
          <w:sz w:val="28"/>
          <w:szCs w:val="28"/>
        </w:rPr>
        <w:t xml:space="preserve"> Ежегодно проводится работа по поставке на кадастровый учет и регистрации дорог местного значения общего пользования зарегистрировано 17 дорог, в 2021 г.</w:t>
      </w:r>
      <w:r>
        <w:rPr>
          <w:color w:val="000000"/>
          <w:sz w:val="27"/>
          <w:szCs w:val="27"/>
        </w:rPr>
        <w:t xml:space="preserve"> три дороги в с. Старая Ладога (Поземская, Новая, Гаражная) находятся в стадии постановки на кадастровый учет и  три дороги местного значения</w:t>
      </w:r>
      <w:proofErr w:type="gramStart"/>
      <w:r>
        <w:rPr>
          <w:color w:val="000000"/>
          <w:sz w:val="27"/>
          <w:szCs w:val="27"/>
        </w:rPr>
        <w:t>:с</w:t>
      </w:r>
      <w:proofErr w:type="gramEnd"/>
      <w:r>
        <w:rPr>
          <w:color w:val="000000"/>
          <w:sz w:val="27"/>
          <w:szCs w:val="27"/>
        </w:rPr>
        <w:t>. Старая Ладога (ул. Советская),дер. Трусово, дер. Княщина.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В плане на 2021год – ремонт участка автомобильной дороге общего пользования местного значения в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. Старая Ладога пр. Волховский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В соответствии с планом приватизации утвержденный решением Совета депутатов, в 2020 </w:t>
      </w:r>
      <w:r>
        <w:rPr>
          <w:sz w:val="28"/>
          <w:szCs w:val="28"/>
        </w:rPr>
        <w:t>году был проведен аукцион по продаже здания в д. Чернавин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база отдыха).</w:t>
      </w:r>
      <w:r>
        <w:rPr>
          <w:color w:val="000000"/>
          <w:sz w:val="27"/>
          <w:szCs w:val="27"/>
        </w:rPr>
        <w:t xml:space="preserve">Так же, на продажу были выставлены объект муниципального имущества, которые не нашел своих покупателей – это Рига Шварца, расположенная на ул. Поземская. 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Из муниципальной собственности в федеральную собственность передано помещение площадью 72,7 кв.м., находившееся в пользовании УФПС г. Санкт-Петербурга и Ленинградской области – филиала ФГУП «Почта России».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В Комитет по управлению муниципальным имуществом Ленинградской области передан объект культурного наследия - дом купца Калязина, ул. </w:t>
      </w:r>
      <w:proofErr w:type="gramStart"/>
      <w:r>
        <w:rPr>
          <w:color w:val="000000"/>
          <w:sz w:val="27"/>
          <w:szCs w:val="27"/>
        </w:rPr>
        <w:t>Варяжская</w:t>
      </w:r>
      <w:proofErr w:type="gramEnd"/>
      <w:r>
        <w:rPr>
          <w:color w:val="000000"/>
          <w:sz w:val="27"/>
          <w:szCs w:val="27"/>
        </w:rPr>
        <w:t xml:space="preserve"> д.9 </w:t>
      </w:r>
    </w:p>
    <w:p w:rsidR="00FB70E8" w:rsidRDefault="00FB70E8" w:rsidP="00FB70E8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За 2020 г. присвоено 117 адресов строениям и сооружениям, находящихся в собственности граждан.</w:t>
      </w:r>
    </w:p>
    <w:p w:rsidR="00FB70E8" w:rsidRDefault="00FB70E8" w:rsidP="00FB70E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FB70E8" w:rsidRDefault="00FB70E8" w:rsidP="00FB70E8">
      <w:pPr>
        <w:pStyle w:val="a9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  <w:u w:val="single"/>
        </w:rPr>
        <w:t>Земельные отношения</w:t>
      </w:r>
    </w:p>
    <w:p w:rsidR="00FB70E8" w:rsidRDefault="00FB70E8" w:rsidP="00FB70E8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В нашем муниципальном образовании  более 1000 землепользователей  и почти каждый обращается в сельскую администрацию по </w:t>
      </w:r>
      <w:r>
        <w:rPr>
          <w:color w:val="000000"/>
          <w:sz w:val="28"/>
          <w:szCs w:val="28"/>
        </w:rPr>
        <w:t xml:space="preserve">земельным вопросам. </w:t>
      </w:r>
    </w:p>
    <w:p w:rsidR="00FB70E8" w:rsidRDefault="00FB70E8" w:rsidP="00FB70E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Наиболее</w:t>
      </w:r>
      <w:r>
        <w:rPr>
          <w:color w:val="000000"/>
          <w:sz w:val="27"/>
          <w:szCs w:val="27"/>
        </w:rPr>
        <w:t xml:space="preserve"> востребованы на нашей территории земельные участки для индивидуального жилищного строительства.</w:t>
      </w:r>
    </w:p>
    <w:p w:rsidR="00FB70E8" w:rsidRDefault="00FB70E8" w:rsidP="00FB70E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первоочередном порядке земельные участки,</w:t>
      </w:r>
      <w:r>
        <w:rPr>
          <w:color w:val="000000"/>
          <w:sz w:val="28"/>
          <w:szCs w:val="28"/>
        </w:rPr>
        <w:t xml:space="preserve"> в  соответствии с 75-оз, предоставляются </w:t>
      </w:r>
      <w:r>
        <w:rPr>
          <w:sz w:val="28"/>
          <w:szCs w:val="28"/>
        </w:rPr>
        <w:t>для строительства</w:t>
      </w:r>
      <w:r>
        <w:rPr>
          <w:color w:val="000000"/>
          <w:sz w:val="28"/>
          <w:szCs w:val="28"/>
        </w:rPr>
        <w:t xml:space="preserve"> многодетным семьям.</w:t>
      </w:r>
      <w:r>
        <w:rPr>
          <w:sz w:val="28"/>
          <w:szCs w:val="28"/>
        </w:rPr>
        <w:t xml:space="preserve"> В 2019г- 5 семей, в прошедшем голу одна </w:t>
      </w:r>
      <w:r>
        <w:rPr>
          <w:color w:val="000000"/>
          <w:sz w:val="28"/>
          <w:szCs w:val="28"/>
        </w:rPr>
        <w:t xml:space="preserve"> многодетная семья получила в собственность бесплатно земельный участок площадью 2500 кв.м.</w:t>
      </w:r>
      <w:r>
        <w:rPr>
          <w:sz w:val="28"/>
          <w:szCs w:val="28"/>
        </w:rPr>
        <w:t xml:space="preserve"> </w:t>
      </w:r>
    </w:p>
    <w:p w:rsidR="00FB70E8" w:rsidRDefault="00FB70E8" w:rsidP="00FB70E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Конкурсные процедуры по продаже з/уч. проводит единая  комиссия по распоряжению  земельными участками администрация  Волховского муниципального района. В 2020г. </w:t>
      </w:r>
      <w:r>
        <w:rPr>
          <w:color w:val="000000"/>
          <w:sz w:val="28"/>
          <w:szCs w:val="28"/>
        </w:rPr>
        <w:t xml:space="preserve">на территории поселения предоставлено 8 </w:t>
      </w:r>
      <w:r>
        <w:rPr>
          <w:color w:val="000000"/>
          <w:sz w:val="28"/>
          <w:szCs w:val="28"/>
        </w:rPr>
        <w:lastRenderedPageBreak/>
        <w:t>земельных участков, 10 землевладельцев смогли увеличить свои наделы путем заключения соглашений на перераспределение земельных участков.</w:t>
      </w:r>
    </w:p>
    <w:p w:rsidR="00FB70E8" w:rsidRDefault="00FB70E8" w:rsidP="00FB70E8">
      <w:pPr>
        <w:jc w:val="both"/>
        <w:rPr>
          <w:b/>
          <w:bCs/>
          <w:sz w:val="28"/>
          <w:szCs w:val="28"/>
          <w:u w:val="single"/>
        </w:rPr>
      </w:pPr>
      <w:r>
        <w:t xml:space="preserve">    </w:t>
      </w:r>
      <w:r>
        <w:rPr>
          <w:b/>
          <w:bCs/>
          <w:sz w:val="28"/>
          <w:szCs w:val="28"/>
          <w:u w:val="single"/>
        </w:rPr>
        <w:t>Жилищная политика</w:t>
      </w:r>
    </w:p>
    <w:p w:rsidR="00FB70E8" w:rsidRDefault="00FB70E8" w:rsidP="00FB70E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Жилищный фонд муниципального образования, как и в предыдущие </w:t>
      </w:r>
      <w:proofErr w:type="gramStart"/>
      <w:r>
        <w:rPr>
          <w:sz w:val="28"/>
          <w:szCs w:val="28"/>
        </w:rPr>
        <w:t>годы</w:t>
      </w:r>
      <w:proofErr w:type="gramEnd"/>
      <w:r>
        <w:rPr>
          <w:sz w:val="28"/>
          <w:szCs w:val="28"/>
        </w:rPr>
        <w:t xml:space="preserve">  составляет  37 многоквартирных  домов общей площадью  42 тыс. кв.м., в состав которого входят 852 квартиры, из них более 90 % - приватизированное жильё.</w:t>
      </w:r>
    </w:p>
    <w:p w:rsidR="00FB70E8" w:rsidRDefault="00FB70E8" w:rsidP="00FB70E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Для реализации прав граждан, признанных малоимущими и нуждающихся в улучшении жилищных условий в соответствии с Жилищным Кодексом РФ, в администрации создана жилищная комиссия, которая ведёт работу с населением  по признанию граждан малоимущими  и принятием их на учёт в качестве нуждающихся в жилых помещениях по договорам социального найма. </w:t>
      </w:r>
      <w:proofErr w:type="gramEnd"/>
    </w:p>
    <w:p w:rsidR="00FB70E8" w:rsidRDefault="00FB70E8" w:rsidP="00FB70E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31.12.2019 года в качестве нуждающихся в улучшении жилищных условий   на учете в Староладожском  сельском поселении состоит 37 семей 92 человека, что на 2 семьи меньше  чем в 2019г.  48 (50) семей. За прошедший  период поступило 1  заявление,  одна семья, отказа в принятии заявлений  нет.</w:t>
      </w:r>
    </w:p>
    <w:p w:rsidR="00FB70E8" w:rsidRDefault="00FB70E8" w:rsidP="00FB70E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рамках подпрограммы «Содействие в обеспечении жильем граждан  Ленинградской области» в мероприятии «Улучшение жилищных условий молодых граждан (молодых семей) улучшили  жилищные условия» – одной  многодетной семье представлена социальная выплата на приобретение трехкомнатной квартиры.</w:t>
      </w:r>
    </w:p>
    <w:p w:rsidR="00FB70E8" w:rsidRDefault="00FB70E8" w:rsidP="00FB70E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Ежеквартально на основании анализа среднерыночной стоимости приобретения жилых помещений в муниципальном образовании  устанавливается  средняя рыночная стоимость одного квадратного метра общей площади жилья по Староладожскому  сельскому поселению в части оказания государственной и муниципальной поддержки гражданам для улучшения жилищных условий при строительстве (приобретении) жилья в рамках реализации федеральных, региональных и муниципальных программ для расчета субсидий. </w:t>
      </w:r>
      <w:proofErr w:type="gramEnd"/>
    </w:p>
    <w:p w:rsidR="00FB70E8" w:rsidRDefault="00FB70E8" w:rsidP="00FB70E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 4 квартале 2019 года на территории поселения средняя рыночная стоимость 1 кв.м. жилья  составила 38 349 рублей, рост жилья за последний год составил 101 % .</w:t>
      </w:r>
    </w:p>
    <w:p w:rsidR="00FB70E8" w:rsidRDefault="00FB70E8" w:rsidP="00FB70E8">
      <w:pPr>
        <w:pStyle w:val="a9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FB70E8" w:rsidRDefault="00FB70E8" w:rsidP="00FB70E8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Жилищно-коммунальное хозяйство </w:t>
      </w:r>
    </w:p>
    <w:p w:rsidR="00FB70E8" w:rsidRDefault="00FB70E8" w:rsidP="00FB70E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Объем выполненных работ ООО «Управляющая компания по ЖКХ Волоховского района» по текущему ремонту жилого фонда за 2020г. составил – 1 447 157 руб. Основной вид работ замена стояков отопления, холодного-горячего водоснабжения в МКД.</w:t>
      </w:r>
    </w:p>
    <w:p w:rsidR="00FB70E8" w:rsidRDefault="00FB70E8" w:rsidP="00FB70E8">
      <w:pPr>
        <w:rPr>
          <w:sz w:val="28"/>
          <w:szCs w:val="28"/>
        </w:rPr>
      </w:pPr>
      <w:r>
        <w:rPr>
          <w:sz w:val="28"/>
          <w:szCs w:val="28"/>
        </w:rPr>
        <w:t xml:space="preserve">   Сборы  по плате  за содержание  жил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онда  и текущий ремонт  в  2020г. – 97,2 %.</w:t>
      </w:r>
    </w:p>
    <w:p w:rsidR="00FB70E8" w:rsidRDefault="00FB70E8" w:rsidP="00FB70E8">
      <w:pPr>
        <w:jc w:val="both"/>
        <w:rPr>
          <w:sz w:val="28"/>
          <w:szCs w:val="28"/>
        </w:rPr>
      </w:pPr>
    </w:p>
    <w:p w:rsidR="00FB70E8" w:rsidRDefault="00FB70E8" w:rsidP="00FB70E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u w:val="single"/>
        </w:rPr>
        <w:t>Водоснабжение и водоотведение</w:t>
      </w:r>
    </w:p>
    <w:p w:rsidR="00FB70E8" w:rsidRDefault="00FB70E8" w:rsidP="00FB70E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Для повышения надежности обеспечения потребителей услугами водоснабжения и водоотведения, создания экологически безопасной водной среды, осуществления комплексной модернизации водопроводно-канализационного хозяйства, в 2017г.  Совет депутатов, во исполнение областного закона 153-оз,  принял решение  </w:t>
      </w:r>
      <w:r>
        <w:rPr>
          <w:bCs/>
          <w:sz w:val="28"/>
          <w:szCs w:val="28"/>
        </w:rPr>
        <w:t>о  безвозмездной передаче муниципального имущества Староладожское сельское поселение в сфере водоснабжения и водоотведения в государственную собственность Ленинградской области, и в настоящее время услуги по водоснабжению  населению оказывает ГУП «Леноблводоканал.</w:t>
      </w:r>
    </w:p>
    <w:p w:rsidR="00FB70E8" w:rsidRDefault="00FB70E8" w:rsidP="00FB70E8">
      <w:pPr>
        <w:jc w:val="both"/>
        <w:rPr>
          <w:bCs/>
          <w:sz w:val="28"/>
          <w:szCs w:val="28"/>
        </w:rPr>
      </w:pPr>
      <w:r>
        <w:rPr>
          <w:bCs/>
        </w:rPr>
        <w:t xml:space="preserve">    </w:t>
      </w:r>
      <w:r>
        <w:rPr>
          <w:bCs/>
          <w:sz w:val="28"/>
          <w:szCs w:val="28"/>
        </w:rPr>
        <w:t xml:space="preserve">  </w:t>
      </w:r>
    </w:p>
    <w:p w:rsidR="00FB70E8" w:rsidRDefault="00FB70E8" w:rsidP="00FB70E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>Электроснабжение</w:t>
      </w:r>
    </w:p>
    <w:p w:rsidR="00FB70E8" w:rsidRDefault="00FB70E8" w:rsidP="00FB70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Электроснабжение потребителей Староладожского сельского  поселения осуществляется от системы ОАО «Ленэнерго», отделение «Новоладожские  электрические сети», которые занимаются обслуживанием сетевого комплекса.  На протяжении нескольких лет  администрация организует  работу  по ремонту уличного освещения с комплектацией необходимого оборудования. Эти работы проведены в Старой Ладоге, в населенных пунктах, в д. Мякинкино, Ивановский Остров, Чернавино, д. Межумошье, Подол, Извоз. В этом году запланированы работы 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нящина, д.Лопино, продолжим  в ,д. Извоз, ул. Гаражная, ул. Морозовская Старая Ладога.</w:t>
      </w:r>
    </w:p>
    <w:p w:rsidR="00FB70E8" w:rsidRDefault="00FB70E8" w:rsidP="00FB7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планах на 2021год провести ремонт уличного освещения  в 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нящина, д. Лопино, с. Старая Ладога ул. Поземская, ул. Гаражная. </w:t>
      </w:r>
    </w:p>
    <w:p w:rsidR="00FB70E8" w:rsidRDefault="00FB70E8" w:rsidP="00FB70E8">
      <w:pPr>
        <w:jc w:val="both"/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>С целью обеспечения эффективного и рационального использования электрической энергии  при эксплуатации  объектов наружного освещения  заключен контракт на осуществление работ по  уменьшению потребления электрической энергии  за счет модернезации  инженерно-технических систем</w:t>
      </w:r>
      <w:r>
        <w:t xml:space="preserve"> </w:t>
      </w:r>
      <w:r>
        <w:rPr>
          <w:sz w:val="28"/>
          <w:szCs w:val="28"/>
        </w:rPr>
        <w:t xml:space="preserve">или энергосервисный контракт по замене ламп уличного освещения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энергосберегающие.</w:t>
      </w:r>
    </w:p>
    <w:p w:rsidR="00FB70E8" w:rsidRDefault="00FB70E8" w:rsidP="00FB7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Потребители сельского поселения в 2020г. обеспечены электроэнергией в полном объеме. </w:t>
      </w:r>
    </w:p>
    <w:p w:rsidR="00FB70E8" w:rsidRDefault="00FB70E8" w:rsidP="00FB7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FB70E8" w:rsidRDefault="00FB70E8" w:rsidP="00FB70E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u w:val="single"/>
        </w:rPr>
        <w:t>Газоснабжение</w:t>
      </w:r>
    </w:p>
    <w:p w:rsidR="00FB70E8" w:rsidRDefault="00FB70E8" w:rsidP="00FB7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Обеспечение сетевым газом  Староладожского сельского поселения  осуществляется от газопровода высокого давления подающего газ от ГРС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олхова. Сетевой газ используется для пищеприготовления и как основное топливо для котельных. Газоснабжение многоквартирных домов  и котельных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Старая Ладога  надежно и удовлетворительно, срыва в поставке газа, за прошедший год, не было. </w:t>
      </w:r>
    </w:p>
    <w:p w:rsidR="00FB70E8" w:rsidRDefault="00FB70E8" w:rsidP="00FB7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 целью недопущения срыва отопительного сезона и предотвращения аварийной ситуации в 2020 г. администрация Староладожского сельского поселения продолжила работу по  техническому перевооружению  котельной на ул. Советская и пр. Волховский с устройством   системы обеспечения резервным топливом. Также были приобретены  два автономных источника электроснабжения (</w:t>
      </w:r>
      <w:proofErr w:type="gramStart"/>
      <w:r>
        <w:rPr>
          <w:sz w:val="28"/>
          <w:szCs w:val="28"/>
        </w:rPr>
        <w:t>дизель-генераторы</w:t>
      </w:r>
      <w:proofErr w:type="gramEnd"/>
      <w:r>
        <w:rPr>
          <w:sz w:val="28"/>
          <w:szCs w:val="28"/>
        </w:rPr>
        <w:t xml:space="preserve">) для резервного энергоснабжения объектов жизнеобеспечения нашего поселения. </w:t>
      </w:r>
    </w:p>
    <w:p w:rsidR="00FB70E8" w:rsidRDefault="00FB70E8" w:rsidP="00FB70E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Для обеспечения жителей частного сектора газом, в 2020 году начались работы по строительству магистрального газопровода с двух сторон реки Волхов.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олхов- Н.Лдога, Волхов- Иссад.</w:t>
      </w:r>
    </w:p>
    <w:p w:rsidR="00FB70E8" w:rsidRDefault="00FB70E8" w:rsidP="00FB70E8">
      <w:pPr>
        <w:jc w:val="both"/>
        <w:rPr>
          <w:bCs/>
          <w:sz w:val="22"/>
          <w:szCs w:val="22"/>
        </w:rPr>
      </w:pPr>
      <w:r>
        <w:rPr>
          <w:sz w:val="28"/>
          <w:szCs w:val="28"/>
        </w:rPr>
        <w:t xml:space="preserve">    </w:t>
      </w:r>
    </w:p>
    <w:p w:rsidR="00FB70E8" w:rsidRDefault="00FB70E8" w:rsidP="00FB70E8">
      <w:pPr>
        <w:jc w:val="both"/>
        <w:rPr>
          <w:b/>
          <w:sz w:val="28"/>
          <w:szCs w:val="28"/>
        </w:rPr>
      </w:pPr>
    </w:p>
    <w:p w:rsidR="00FB70E8" w:rsidRDefault="00FB70E8" w:rsidP="00FB70E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>Благоустройство</w:t>
      </w:r>
    </w:p>
    <w:p w:rsidR="00FB70E8" w:rsidRDefault="00FB70E8" w:rsidP="00FB70E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Комплекс работ по благоустройству в нашем муниципальном образовании  проводится  уже на протяжении многих лет, это и небольшие зоны отдыха, ландшафтные композиции, малые архитектурные формы. Популярная у жителей и гостей скульптурная композиция «Основателям Российской государственности  князьям  Рюрику  и Олегу», скульптура  «Сокола», с удовольствием отдыхают, гуляют с детьми у  ракария  на зеленой лужайке, пользуется спросом Томиловский парк, беседки на косогоре у Никольского монастыря, расчищена территория от мусора и убрали свалку за Успенским монастырем.</w:t>
      </w:r>
    </w:p>
    <w:p w:rsidR="00FB70E8" w:rsidRDefault="00FB70E8" w:rsidP="00FB70E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привлечения внимания к теме  благоустройства и </w:t>
      </w:r>
      <w:r>
        <w:rPr>
          <w:rFonts w:eastAsia="Calibri"/>
          <w:sz w:val="28"/>
          <w:szCs w:val="28"/>
          <w:lang w:eastAsia="en-US"/>
        </w:rPr>
        <w:t>применения новых идей оформления общественных территорий,</w:t>
      </w:r>
      <w:r>
        <w:rPr>
          <w:sz w:val="28"/>
          <w:szCs w:val="28"/>
        </w:rPr>
        <w:t xml:space="preserve"> создана  скульптурная  композиции «Рыбачка» у пристани, на ул. Никольская.  Работы по формированию композиции будет продолжена.</w:t>
      </w:r>
    </w:p>
    <w:p w:rsidR="00FB70E8" w:rsidRDefault="00FB70E8" w:rsidP="00FB7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Завершены работы по обустройству детской площадки ул. Советская, в  2020г. в комитет жилищно-коммунального хозяйства представлен проект благоустройства территории у ДК и Торгового центра, который прошел отбор и включен в  Федеральную программу «Комфортная городская среда по благоустройству общественно-значимого пространства общественного значения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оны отдыха  у ИДЦ «Старая Ладога» и торгового центра». В настоящее время  завершены конкурсные процедуры и с наступлением теплой погоды начнутся работы по благоустройству этой территории.</w:t>
      </w:r>
    </w:p>
    <w:p w:rsidR="00FB70E8" w:rsidRDefault="00FB70E8" w:rsidP="00FB70E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Несмотря на распространение коронавирусной инфекции, были проведены 4 субботника по уборке территории. Так же убраны несанкционированные свалки, ежедневно проводилась санитарная уборка территории, нужно отметить, что мы </w:t>
      </w:r>
      <w:proofErr w:type="gramStart"/>
      <w:r>
        <w:rPr>
          <w:sz w:val="28"/>
          <w:szCs w:val="28"/>
        </w:rPr>
        <w:t>справились с поддержанием чистоты и санитарное состояние было</w:t>
      </w:r>
      <w:proofErr w:type="gramEnd"/>
      <w:r>
        <w:rPr>
          <w:sz w:val="28"/>
          <w:szCs w:val="28"/>
        </w:rPr>
        <w:t xml:space="preserve"> отличное, несмотря на большое посещение туристов.</w:t>
      </w:r>
    </w:p>
    <w:p w:rsidR="00FB70E8" w:rsidRDefault="00FB70E8" w:rsidP="00FB70E8">
      <w:pPr>
        <w:pStyle w:val="1"/>
        <w:spacing w:before="0"/>
        <w:jc w:val="both"/>
        <w:rPr>
          <w:rFonts w:ascii="Times New Roman" w:hAnsi="Times New Roman" w:cs="Times New Roman"/>
          <w:b w:val="0"/>
        </w:rPr>
      </w:pPr>
      <w:r>
        <w:rPr>
          <w:rFonts w:eastAsiaTheme="minorHAnsi"/>
          <w:bCs w:val="0"/>
          <w:color w:val="auto"/>
          <w:lang w:eastAsia="en-US"/>
        </w:rPr>
        <w:t xml:space="preserve">  </w:t>
      </w:r>
    </w:p>
    <w:p w:rsidR="00FB70E8" w:rsidRDefault="00FB70E8" w:rsidP="00FB70E8">
      <w:pPr>
        <w:ind w:firstLine="567"/>
        <w:rPr>
          <w:sz w:val="28"/>
          <w:szCs w:val="28"/>
        </w:rPr>
      </w:pPr>
    </w:p>
    <w:p w:rsidR="00FB70E8" w:rsidRDefault="00FB70E8" w:rsidP="00FB70E8">
      <w:pPr>
        <w:jc w:val="both"/>
        <w:rPr>
          <w:b/>
          <w:bCs/>
          <w:sz w:val="28"/>
          <w:szCs w:val="28"/>
          <w:u w:val="single"/>
        </w:rPr>
      </w:pPr>
      <w:r>
        <w:rPr>
          <w:u w:val="single"/>
        </w:rPr>
        <w:t xml:space="preserve">   </w:t>
      </w:r>
      <w:r>
        <w:rPr>
          <w:b/>
          <w:bCs/>
          <w:sz w:val="28"/>
          <w:szCs w:val="28"/>
          <w:u w:val="single"/>
        </w:rPr>
        <w:t>Гражданская оборона и пожарная безопасность</w:t>
      </w:r>
    </w:p>
    <w:p w:rsidR="00FB70E8" w:rsidRDefault="00FB70E8" w:rsidP="00FB70E8">
      <w:pPr>
        <w:jc w:val="both"/>
      </w:pPr>
      <w:r>
        <w:t xml:space="preserve">    </w:t>
      </w:r>
      <w:r>
        <w:rPr>
          <w:sz w:val="28"/>
          <w:szCs w:val="28"/>
        </w:rPr>
        <w:t xml:space="preserve">За прошедший период  на  территории сельского поселения  </w:t>
      </w:r>
      <w:r>
        <w:rPr>
          <w:color w:val="000000"/>
          <w:sz w:val="28"/>
          <w:szCs w:val="28"/>
        </w:rPr>
        <w:t xml:space="preserve"> на объектах и в жилом фонде МО Староладожское сельское поселение произошло 8 пожаров (1 пожар – муниципальный жилой фонд, 2- гаражи, бани, сараи, 1- транспорт, 3- мусор, сухая растительность, 1 - предприятие). Погибших и пострадавших не было. По сравнению с 2019 годом количество пожаров уменьшилось на 2. Причины пожаров: неосторожное обращение с огнём 4; неисправность электрооборудования 3, неисправность газового оборудования 1.</w:t>
      </w:r>
    </w:p>
    <w:p w:rsidR="00FB70E8" w:rsidRDefault="00FB70E8" w:rsidP="00FB70E8">
      <w:pPr>
        <w:pStyle w:val="a9"/>
        <w:spacing w:before="0" w:beforeAutospacing="0" w:after="0" w:afterAutospacing="0"/>
        <w:jc w:val="both"/>
      </w:pPr>
    </w:p>
    <w:p w:rsidR="00FB70E8" w:rsidRDefault="00FB70E8" w:rsidP="00FB70E8">
      <w:pPr>
        <w:pStyle w:val="a9"/>
        <w:spacing w:before="0" w:beforeAutospacing="0" w:after="0" w:afterAutospacing="0"/>
        <w:jc w:val="both"/>
      </w:pPr>
      <w:r>
        <w:lastRenderedPageBreak/>
        <w:t xml:space="preserve">   </w:t>
      </w:r>
      <w:r>
        <w:rPr>
          <w:color w:val="000000"/>
          <w:sz w:val="27"/>
          <w:szCs w:val="27"/>
        </w:rPr>
        <w:t>Профилактика пожаров: размещение пропагандирующих материалов на информационных стендах, распространение памяток среди населения, размещение материалов на официальном сайте, работа на сходах со старостами и жителями населенных пунктов, проведение заседаний КЧС и пожарной безопасности, участие в районных заседаниях КЧС.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В августе 2020г. Отделом надзорной деятельности и профилактической работы Главного управления МЧС России по Ленинградской области была проведена внеплановая проверка соблюдения требований пожарной безопасности. В ходе проверки выявлено, что 7 населённых пунктов (д. Ахматова Гора, д. Ивановский Остров, д. Извоз, д. Княщина, д. Местовка, д. Мякинкино, д. Чернавино) не обеспечены нормативно требуемыми источниками наружного противопожарного водоснабжения с учетом радиуса обслуживания зданий (домов) одним водоисточником. Согласно требованиям законодательства, пожарные резервуары или искусственные водоемы надлежит размещать из условия обслуживания ими зданий, находящихся в радиусе 200 метров.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Для обеспечения населенных пунктов нормативно требуемыми источниками наружного противопожарного водоснабжения с учетом радиуса обслуживания домов (зданий), а это 20 резервуаров, необходимо не менее 2,7 млн. рублей. В связи с тем, что часть населенных пунктов муниципального образования находятся в границе территории, режимов использования земель и градостроительных регламентов объекта культурного наследия регионального значения достопримечательное место «Поселение Старая Ладога» перед созданием источников наружного противопожарного оборудования требуется проводить археологические изыскания, стоимость которых составит около 2,0 миллионов рублей.</w:t>
      </w:r>
    </w:p>
    <w:p w:rsidR="00FB70E8" w:rsidRDefault="00FB70E8" w:rsidP="00FB70E8">
      <w:pPr>
        <w:pStyle w:val="a9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  <w:u w:val="single"/>
        </w:rPr>
        <w:t>Организация воинского учета</w:t>
      </w:r>
    </w:p>
    <w:p w:rsidR="00FB70E8" w:rsidRDefault="00FB70E8" w:rsidP="00FB70E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Cs/>
          <w:sz w:val="28"/>
          <w:szCs w:val="28"/>
        </w:rPr>
        <w:t>В соответствии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ст. 19. ФЗ -131»Об общих принципах организации местного самоуправления в Российской Федерации», наше муниципальное образование, за счет субсидий из федерального бюджета, выполняет отдельные государственные полномочия по первичному воинскому учету граждан. </w:t>
      </w:r>
    </w:p>
    <w:p w:rsidR="00FB70E8" w:rsidRDefault="00FB70E8" w:rsidP="00FB70E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течение года  проводилась работа по постановке на воинский учет  и по снятию  с воинского учета граждан Староладожского сельского поселения. Прибывающих  в запасе состоит  506 человек, в том числе 18 офицеров.</w:t>
      </w:r>
    </w:p>
    <w:p w:rsidR="00FB70E8" w:rsidRDefault="00FB70E8" w:rsidP="00FB70E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2020 году  проводилась работа  с  призывниками по призыву в армию. В ряды Российской армии для прохождения срочной военной службы призвано  3  человек. Всего на учете находится 46 призывника.</w:t>
      </w:r>
    </w:p>
    <w:p w:rsidR="00FB70E8" w:rsidRDefault="00FB70E8" w:rsidP="00FB70E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FB70E8" w:rsidRDefault="00FB70E8" w:rsidP="00FB70E8">
      <w:pPr>
        <w:pStyle w:val="a9"/>
        <w:spacing w:before="0" w:beforeAutospacing="0" w:after="0" w:afterAutospacing="0"/>
        <w:jc w:val="both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  <w:u w:val="single"/>
        </w:rPr>
        <w:t>Социальная защита</w:t>
      </w:r>
      <w:r>
        <w:rPr>
          <w:bCs/>
          <w:sz w:val="28"/>
          <w:szCs w:val="28"/>
          <w:u w:val="single"/>
        </w:rPr>
        <w:t xml:space="preserve">  </w:t>
      </w:r>
      <w:r>
        <w:rPr>
          <w:bCs/>
          <w:sz w:val="28"/>
          <w:szCs w:val="28"/>
          <w:u w:val="single"/>
        </w:rPr>
        <w:tab/>
      </w:r>
    </w:p>
    <w:p w:rsidR="00FB70E8" w:rsidRDefault="00FB70E8" w:rsidP="00FB70E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В вопросах социальной защиты населения</w:t>
      </w:r>
      <w:r>
        <w:rPr>
          <w:sz w:val="28"/>
          <w:szCs w:val="28"/>
        </w:rPr>
        <w:t xml:space="preserve"> администрация  активно взаимодействует с Комитетом  социальной защиты населения Волховского муниципального района.</w:t>
      </w:r>
    </w:p>
    <w:p w:rsidR="00FB70E8" w:rsidRDefault="00FB70E8" w:rsidP="00FB70E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Около 700 человек получают материальную поддержку  за счет бюджетных ассигнований федерального и регионального уровня,  выплаты  социального характера, единовременные денежные выплаты.</w:t>
      </w:r>
    </w:p>
    <w:p w:rsidR="00FB70E8" w:rsidRDefault="00FB70E8" w:rsidP="00FB70E8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Большим испытанием для многих стала ситуация с распространением   Сovid-19. </w:t>
      </w:r>
      <w:r>
        <w:rPr>
          <w:sz w:val="28"/>
          <w:szCs w:val="28"/>
        </w:rPr>
        <w:t>Люди старше 65 лет находились дома,</w:t>
      </w:r>
      <w:r>
        <w:rPr>
          <w:color w:val="000000"/>
          <w:sz w:val="28"/>
          <w:szCs w:val="28"/>
        </w:rPr>
        <w:t xml:space="preserve"> в режиме полной самоизоляции.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 всех муниципальных образованиях начали работать волонтерские штабы, разворачивалось добровольческое движение.  К их деятельности подключилась Старой Ладоги. Помогали всем, кто оказался в трудной жизненной ситуации и нуждался в поддержке. Волонтеры помогали с доставкой продуктов питания, лекарств. При помощи волонтеров прошли акции такие как «Добрый сосед», была организована  раздача масок и средств индивидуальной защите населению, многодетным семьям.</w:t>
      </w:r>
    </w:p>
    <w:p w:rsidR="00FB70E8" w:rsidRDefault="00FB70E8" w:rsidP="00FB70E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>Забегая вперед хочу сказать, что с этого года  в соответствии Постановления РФ № 2423, расширен перечень услуг, которые размещаются в федеральном реестре  государственных и муниципальных услуг, в том числе в сфер развития добровольчества (волонтерства) о личной  электронной книжке волонтера, количество часов, затраченных волонтером на добровольческую деятельность, компетенции добровольца и полученном им опыте.</w:t>
      </w:r>
      <w:proofErr w:type="gramEnd"/>
    </w:p>
    <w:p w:rsidR="00FB70E8" w:rsidRDefault="00FB70E8" w:rsidP="00FB70E8">
      <w:pPr>
        <w:jc w:val="both"/>
        <w:rPr>
          <w:b/>
          <w:sz w:val="28"/>
          <w:szCs w:val="28"/>
          <w:u w:val="single"/>
        </w:rPr>
      </w:pPr>
    </w:p>
    <w:p w:rsidR="00FB70E8" w:rsidRDefault="00FB70E8" w:rsidP="00FB70E8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Туризм </w:t>
      </w:r>
      <w:r>
        <w:rPr>
          <w:sz w:val="28"/>
          <w:szCs w:val="28"/>
          <w:u w:val="single"/>
        </w:rPr>
        <w:t xml:space="preserve"> </w:t>
      </w:r>
    </w:p>
    <w:p w:rsidR="00FB70E8" w:rsidRDefault="00FB70E8" w:rsidP="00FB7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области существует достаточно много исторических мест, вызывающий  интерес у людей и желание познакомится с достопримечательностями  истории, культуры, архитектуры. В этом году, в начале лета, после отмены некоторых ограничений по коронавирусной  инфекции на посещение музеев, Старая Ладога испытала  настоящий «бум»! В день к нам приезжала более 800 туристов и гостей, конечно Старая Ладога занимает особое место в развитии туристической отрасли, поэтому для дальнейшего развития Старой Ладоги и сохранения ее исторического потенциала, в сентябре 2020г., прошли общественные обсуждения по «Проекту градостроительных регламентов рекомендованных к включению в перечень исторических поселений» федерального значения. </w:t>
      </w:r>
    </w:p>
    <w:p w:rsidR="00FB70E8" w:rsidRDefault="00FB70E8" w:rsidP="00FB70E8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B70E8" w:rsidRDefault="00FB70E8" w:rsidP="00FB70E8">
      <w:pPr>
        <w:pStyle w:val="a9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>Культура</w:t>
      </w:r>
    </w:p>
    <w:p w:rsidR="00FB70E8" w:rsidRDefault="00FB70E8" w:rsidP="00FB70E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В год 75-летия Победы в Великой Отечественной войне, 2020 год в нашей стране был объявлен «Годом памяти и славы», а в Ленинградской области – «Годом Победителей». В связи со сложной ситуацией распространения </w:t>
      </w:r>
      <w:r>
        <w:rPr>
          <w:color w:val="000000"/>
          <w:sz w:val="28"/>
          <w:szCs w:val="28"/>
        </w:rPr>
        <w:t>Сovid-19</w:t>
      </w:r>
      <w:r>
        <w:rPr>
          <w:color w:val="000000"/>
          <w:sz w:val="27"/>
          <w:szCs w:val="27"/>
        </w:rPr>
        <w:t xml:space="preserve">, праздничные митинги, концерты и шествие Бессмертного полка,  были отменены, тем не менее, ветераны не остались без внимания. Юбилейные медали и памятные подарки были вручены на дому каждому участнику Великой Отечественной войны, труженику тыла, жителям блокадного Ленинграда. В честь погибших солдат  Великой Отечественной войне были установлены памятники в Старой Ладоге, а  9мая в День Победы Совет депутатов и администрация возложили венки к могилам «Неизвестного солдата». </w:t>
      </w:r>
    </w:p>
    <w:p w:rsidR="00FB70E8" w:rsidRDefault="00FB70E8" w:rsidP="00FB70E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Так как 2020году массовые мероприятия практически не проводились, большим </w:t>
      </w:r>
      <w:r>
        <w:rPr>
          <w:sz w:val="28"/>
          <w:szCs w:val="28"/>
          <w:u w:val="single"/>
        </w:rPr>
        <w:t>праздником</w:t>
      </w:r>
      <w:r>
        <w:rPr>
          <w:sz w:val="28"/>
          <w:szCs w:val="28"/>
        </w:rPr>
        <w:t xml:space="preserve"> стал исторический фестиваль «Старая Ладога-первая столица Руси», который собрал всех желающих и прошел весело и  интересно.</w:t>
      </w:r>
    </w:p>
    <w:p w:rsidR="00FB70E8" w:rsidRDefault="00FB70E8" w:rsidP="00FB70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B70E8" w:rsidRDefault="00FB70E8" w:rsidP="00FB7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Два важных политических события в 2020г.:</w:t>
      </w:r>
    </w:p>
    <w:p w:rsidR="00FB70E8" w:rsidRDefault="00FB70E8" w:rsidP="00FB70E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>
        <w:rPr>
          <w:sz w:val="28"/>
          <w:szCs w:val="28"/>
        </w:rPr>
        <w:t>Общероссийское голосование  по поправкам в конституцию Российской Федерации прошло с 25 июня по 1 июля. Наши жители приняли самое активное участие.</w:t>
      </w:r>
    </w:p>
    <w:p w:rsidR="00FB70E8" w:rsidRDefault="00FB70E8" w:rsidP="00FB70E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Выборы Губернатора Ленинградской области прошли активно и почти единогласно, более 85%, свои голоса отдали  избиратели действующему Губернатору Александру Юрьевичу Дрозденко.</w:t>
      </w:r>
    </w:p>
    <w:p w:rsidR="00FB70E8" w:rsidRDefault="00FB70E8" w:rsidP="00FB70E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Слова благодарности сегодня нужно сказать и участковой комиссии, которая в непростой период пандемии отработала слаженно и четко.</w:t>
      </w:r>
    </w:p>
    <w:p w:rsidR="00FB70E8" w:rsidRDefault="00FB70E8" w:rsidP="00FB70E8">
      <w:pPr>
        <w:jc w:val="both"/>
        <w:rPr>
          <w:sz w:val="28"/>
          <w:szCs w:val="28"/>
          <w:u w:val="single"/>
        </w:rPr>
      </w:pPr>
    </w:p>
    <w:p w:rsidR="00FB70E8" w:rsidRDefault="00FB70E8" w:rsidP="00FB70E8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О  задачах  муниципального образования</w:t>
      </w:r>
      <w:r>
        <w:rPr>
          <w:sz w:val="28"/>
          <w:szCs w:val="28"/>
        </w:rPr>
        <w:t>:</w:t>
      </w:r>
    </w:p>
    <w:p w:rsidR="00FB70E8" w:rsidRDefault="00FB70E8" w:rsidP="00FB70E8">
      <w:pPr>
        <w:pStyle w:val="a5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Всероссийской переписи населения.</w:t>
      </w:r>
    </w:p>
    <w:p w:rsidR="00FB70E8" w:rsidRDefault="00FB70E8" w:rsidP="00FB70E8">
      <w:pPr>
        <w:pStyle w:val="a5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и проведение  выборов депутатов в Государственную </w:t>
      </w:r>
      <w:proofErr w:type="gramStart"/>
      <w:r>
        <w:rPr>
          <w:rFonts w:ascii="Times New Roman" w:hAnsi="Times New Roman"/>
          <w:sz w:val="28"/>
          <w:szCs w:val="28"/>
        </w:rPr>
        <w:t>Думу</w:t>
      </w:r>
      <w:proofErr w:type="gramEnd"/>
      <w:r>
        <w:rPr>
          <w:rFonts w:ascii="Times New Roman" w:hAnsi="Times New Roman"/>
          <w:sz w:val="28"/>
          <w:szCs w:val="28"/>
        </w:rPr>
        <w:t xml:space="preserve"> и Законодательное собрание Ленинградской области.</w:t>
      </w:r>
    </w:p>
    <w:p w:rsidR="00FB70E8" w:rsidRDefault="00FB70E8" w:rsidP="00FB70E8">
      <w:pPr>
        <w:pStyle w:val="a5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Федеральной программы Комфортная городская среда по благоустройству общественно-значимого пространства общественного значения - зоны отдыха  у ИДЦ «Старая Ладога» и торгового центра.</w:t>
      </w:r>
    </w:p>
    <w:p w:rsidR="00FB70E8" w:rsidRDefault="00FB70E8" w:rsidP="00FB70E8">
      <w:pPr>
        <w:pStyle w:val="a5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региональной программы по ремонту  ИДЦ «Старая Ладога».</w:t>
      </w:r>
    </w:p>
    <w:p w:rsidR="00FB70E8" w:rsidRDefault="00FB70E8" w:rsidP="00FB7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B70E8" w:rsidRDefault="00FB70E8" w:rsidP="00FB7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bCs/>
          <w:sz w:val="28"/>
          <w:szCs w:val="28"/>
        </w:rPr>
        <w:t>В завершении отчета  хочу поблагодарить за помощь и поддержку,  оказанную в 2020 году нашему муниципальному образованию</w:t>
      </w:r>
      <w:r>
        <w:rPr>
          <w:sz w:val="28"/>
          <w:szCs w:val="28"/>
        </w:rPr>
        <w:t xml:space="preserve"> главу администрации Волховского муниципального района  Брицуна Алексея Викторовича, главу Волховского муниципального района Кафорина Сергея Александрович, заместителей главы администрации Романова Владимира Георгиевича, Коневу Светлану Владимировну, сотрудников администрации района, руководителей учреждений и организаций, председателя Совета ветеранов   Антонову Нину Ивановну, главу сельского поселения – Коноплева Федора Анатольевича и</w:t>
      </w:r>
      <w:proofErr w:type="gramEnd"/>
      <w:r>
        <w:rPr>
          <w:sz w:val="28"/>
          <w:szCs w:val="28"/>
        </w:rPr>
        <w:t xml:space="preserve"> депутатов нашего муниципального  образования.</w:t>
      </w:r>
    </w:p>
    <w:p w:rsidR="008B17A8" w:rsidRDefault="008B17A8" w:rsidP="008B17A8">
      <w:pPr>
        <w:jc w:val="both"/>
        <w:rPr>
          <w:sz w:val="28"/>
          <w:szCs w:val="28"/>
        </w:rPr>
      </w:pPr>
      <w:bookmarkStart w:id="0" w:name="_GoBack"/>
      <w:bookmarkEnd w:id="0"/>
    </w:p>
    <w:p w:rsidR="008B17A8" w:rsidRDefault="008B17A8" w:rsidP="008B1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B2D3E" w:rsidRDefault="008B2D3E" w:rsidP="00684932">
      <w:pPr>
        <w:pStyle w:val="a9"/>
        <w:jc w:val="both"/>
        <w:rPr>
          <w:color w:val="000000"/>
          <w:sz w:val="27"/>
          <w:szCs w:val="27"/>
        </w:rPr>
      </w:pPr>
    </w:p>
    <w:p w:rsidR="000120E1" w:rsidRPr="007755C8" w:rsidRDefault="000120E1" w:rsidP="008B2D3E">
      <w:pPr>
        <w:jc w:val="both"/>
        <w:rPr>
          <w:rFonts w:ascii="Arial" w:hAnsi="Arial" w:cs="Arial"/>
        </w:rPr>
      </w:pPr>
    </w:p>
    <w:p w:rsidR="000120E1" w:rsidRDefault="000120E1" w:rsidP="000120E1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120E1" w:rsidRDefault="000120E1" w:rsidP="000120E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120E1" w:rsidRDefault="000120E1" w:rsidP="000120E1"/>
    <w:p w:rsidR="000120E1" w:rsidRDefault="000120E1" w:rsidP="000120E1"/>
    <w:p w:rsidR="000120E1" w:rsidRDefault="000120E1" w:rsidP="000120E1"/>
    <w:p w:rsidR="000120E1" w:rsidRDefault="000120E1" w:rsidP="000120E1"/>
    <w:p w:rsidR="000120E1" w:rsidRDefault="000120E1" w:rsidP="000120E1"/>
    <w:p w:rsidR="000120E1" w:rsidRDefault="000120E1" w:rsidP="000120E1"/>
    <w:p w:rsidR="000120E1" w:rsidRDefault="000120E1" w:rsidP="000120E1"/>
    <w:p w:rsidR="000120E1" w:rsidRDefault="000120E1" w:rsidP="000120E1"/>
    <w:p w:rsidR="000120E1" w:rsidRDefault="000120E1" w:rsidP="000120E1"/>
    <w:p w:rsidR="000120E1" w:rsidRDefault="000120E1" w:rsidP="000120E1"/>
    <w:p w:rsidR="00DE281F" w:rsidRPr="0003044F" w:rsidRDefault="00DE281F" w:rsidP="00034973">
      <w:pPr>
        <w:ind w:left="720"/>
        <w:jc w:val="both"/>
        <w:rPr>
          <w:b/>
          <w:sz w:val="32"/>
          <w:szCs w:val="32"/>
        </w:rPr>
      </w:pPr>
    </w:p>
    <w:sectPr w:rsidR="00DE281F" w:rsidRPr="0003044F" w:rsidSect="00DD1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C7EC2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BC5672"/>
    <w:multiLevelType w:val="hybridMultilevel"/>
    <w:tmpl w:val="1730E9E0"/>
    <w:lvl w:ilvl="0" w:tplc="565448E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00F4602"/>
    <w:multiLevelType w:val="hybridMultilevel"/>
    <w:tmpl w:val="A1BC30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06697"/>
    <w:multiLevelType w:val="hybridMultilevel"/>
    <w:tmpl w:val="AF107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C005B"/>
    <w:multiLevelType w:val="hybridMultilevel"/>
    <w:tmpl w:val="5B008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C93F37"/>
    <w:multiLevelType w:val="hybridMultilevel"/>
    <w:tmpl w:val="C3623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81627"/>
    <w:multiLevelType w:val="hybridMultilevel"/>
    <w:tmpl w:val="D880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C61C0"/>
    <w:multiLevelType w:val="hybridMultilevel"/>
    <w:tmpl w:val="1730E9E0"/>
    <w:lvl w:ilvl="0" w:tplc="565448E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1E9C798E"/>
    <w:multiLevelType w:val="hybridMultilevel"/>
    <w:tmpl w:val="9B3CE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0131E"/>
    <w:multiLevelType w:val="multilevel"/>
    <w:tmpl w:val="1C7C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773030"/>
    <w:multiLevelType w:val="hybridMultilevel"/>
    <w:tmpl w:val="D880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86B1A"/>
    <w:multiLevelType w:val="hybridMultilevel"/>
    <w:tmpl w:val="745E9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71C9B"/>
    <w:multiLevelType w:val="hybridMultilevel"/>
    <w:tmpl w:val="D880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824C0"/>
    <w:multiLevelType w:val="hybridMultilevel"/>
    <w:tmpl w:val="15F82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A4804"/>
    <w:multiLevelType w:val="hybridMultilevel"/>
    <w:tmpl w:val="A1BC30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3688A"/>
    <w:multiLevelType w:val="hybridMultilevel"/>
    <w:tmpl w:val="D880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2130A"/>
    <w:multiLevelType w:val="hybridMultilevel"/>
    <w:tmpl w:val="9F5E46A2"/>
    <w:lvl w:ilvl="0" w:tplc="4AD418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7096900"/>
    <w:multiLevelType w:val="hybridMultilevel"/>
    <w:tmpl w:val="ECC6E80E"/>
    <w:lvl w:ilvl="0" w:tplc="A6A0C2C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CF1B49"/>
    <w:multiLevelType w:val="hybridMultilevel"/>
    <w:tmpl w:val="9CEECFFC"/>
    <w:lvl w:ilvl="0" w:tplc="4B2098A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44422"/>
    <w:multiLevelType w:val="hybridMultilevel"/>
    <w:tmpl w:val="88640FB0"/>
    <w:lvl w:ilvl="0" w:tplc="703A02D2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591F45FB"/>
    <w:multiLevelType w:val="hybridMultilevel"/>
    <w:tmpl w:val="11B00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45EAD"/>
    <w:multiLevelType w:val="hybridMultilevel"/>
    <w:tmpl w:val="E2AA1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6F4F36"/>
    <w:multiLevelType w:val="hybridMultilevel"/>
    <w:tmpl w:val="09C8AA06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7E6E2E"/>
    <w:multiLevelType w:val="hybridMultilevel"/>
    <w:tmpl w:val="97E01B32"/>
    <w:lvl w:ilvl="0" w:tplc="2B7A5288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ABE7047"/>
    <w:multiLevelType w:val="hybridMultilevel"/>
    <w:tmpl w:val="134CA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E436A2"/>
    <w:multiLevelType w:val="hybridMultilevel"/>
    <w:tmpl w:val="1730E9E0"/>
    <w:lvl w:ilvl="0" w:tplc="565448E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61A832D8"/>
    <w:multiLevelType w:val="hybridMultilevel"/>
    <w:tmpl w:val="DA70A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E97B67"/>
    <w:multiLevelType w:val="hybridMultilevel"/>
    <w:tmpl w:val="302668C8"/>
    <w:lvl w:ilvl="0" w:tplc="0900A34C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023DC1"/>
    <w:multiLevelType w:val="hybridMultilevel"/>
    <w:tmpl w:val="B804E00A"/>
    <w:lvl w:ilvl="0" w:tplc="A8A6526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9">
    <w:nsid w:val="62C60602"/>
    <w:multiLevelType w:val="hybridMultilevel"/>
    <w:tmpl w:val="214CD4CC"/>
    <w:lvl w:ilvl="0" w:tplc="C8480CE6">
      <w:start w:val="1"/>
      <w:numFmt w:val="decimal"/>
      <w:lvlText w:val="%1)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65D030AE"/>
    <w:multiLevelType w:val="hybridMultilevel"/>
    <w:tmpl w:val="D8802C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6E4769B"/>
    <w:multiLevelType w:val="hybridMultilevel"/>
    <w:tmpl w:val="048CEAF0"/>
    <w:lvl w:ilvl="0" w:tplc="ECC4E4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7A322D7"/>
    <w:multiLevelType w:val="hybridMultilevel"/>
    <w:tmpl w:val="9D347C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31491F"/>
    <w:multiLevelType w:val="hybridMultilevel"/>
    <w:tmpl w:val="1730E9E0"/>
    <w:lvl w:ilvl="0" w:tplc="565448E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>
    <w:nsid w:val="76421FD9"/>
    <w:multiLevelType w:val="hybridMultilevel"/>
    <w:tmpl w:val="0CB03484"/>
    <w:lvl w:ilvl="0" w:tplc="9BB037CC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35">
    <w:nsid w:val="78436465"/>
    <w:multiLevelType w:val="hybridMultilevel"/>
    <w:tmpl w:val="C608AA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E709A"/>
    <w:multiLevelType w:val="hybridMultilevel"/>
    <w:tmpl w:val="6BFE47D4"/>
    <w:lvl w:ilvl="0" w:tplc="EC9A8254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E974DA4"/>
    <w:multiLevelType w:val="hybridMultilevel"/>
    <w:tmpl w:val="D880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9"/>
  </w:num>
  <w:num w:numId="10">
    <w:abstractNumId w:val="32"/>
  </w:num>
  <w:num w:numId="11">
    <w:abstractNumId w:val="7"/>
  </w:num>
  <w:num w:numId="12">
    <w:abstractNumId w:val="1"/>
  </w:num>
  <w:num w:numId="13">
    <w:abstractNumId w:val="33"/>
  </w:num>
  <w:num w:numId="14">
    <w:abstractNumId w:val="29"/>
  </w:num>
  <w:num w:numId="15">
    <w:abstractNumId w:val="25"/>
  </w:num>
  <w:num w:numId="16">
    <w:abstractNumId w:val="20"/>
  </w:num>
  <w:num w:numId="17">
    <w:abstractNumId w:val="19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</w:num>
  <w:num w:numId="23">
    <w:abstractNumId w:val="34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6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4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AC"/>
    <w:rsid w:val="00000A41"/>
    <w:rsid w:val="00003C73"/>
    <w:rsid w:val="000120E1"/>
    <w:rsid w:val="00014C5B"/>
    <w:rsid w:val="00016BCC"/>
    <w:rsid w:val="00023B47"/>
    <w:rsid w:val="00025449"/>
    <w:rsid w:val="0003044F"/>
    <w:rsid w:val="00031A58"/>
    <w:rsid w:val="00032B8D"/>
    <w:rsid w:val="00034973"/>
    <w:rsid w:val="00036C7E"/>
    <w:rsid w:val="0004287A"/>
    <w:rsid w:val="00054B37"/>
    <w:rsid w:val="00060064"/>
    <w:rsid w:val="000658DD"/>
    <w:rsid w:val="00072BD4"/>
    <w:rsid w:val="000737A8"/>
    <w:rsid w:val="00077078"/>
    <w:rsid w:val="00081A4B"/>
    <w:rsid w:val="00091640"/>
    <w:rsid w:val="000A0940"/>
    <w:rsid w:val="000B17DC"/>
    <w:rsid w:val="000C64AE"/>
    <w:rsid w:val="000D3B36"/>
    <w:rsid w:val="000D7240"/>
    <w:rsid w:val="00104B52"/>
    <w:rsid w:val="00141B04"/>
    <w:rsid w:val="00163AED"/>
    <w:rsid w:val="0017601E"/>
    <w:rsid w:val="00182CD4"/>
    <w:rsid w:val="001A2981"/>
    <w:rsid w:val="001A78CF"/>
    <w:rsid w:val="001B159C"/>
    <w:rsid w:val="001B309B"/>
    <w:rsid w:val="001E533E"/>
    <w:rsid w:val="001E5A83"/>
    <w:rsid w:val="001E7B46"/>
    <w:rsid w:val="001F4B73"/>
    <w:rsid w:val="002160B7"/>
    <w:rsid w:val="0025590D"/>
    <w:rsid w:val="002715CC"/>
    <w:rsid w:val="002735AC"/>
    <w:rsid w:val="0027445D"/>
    <w:rsid w:val="00275101"/>
    <w:rsid w:val="0027720A"/>
    <w:rsid w:val="00283E51"/>
    <w:rsid w:val="002A6A6D"/>
    <w:rsid w:val="002D2EAC"/>
    <w:rsid w:val="002D5D79"/>
    <w:rsid w:val="002F2266"/>
    <w:rsid w:val="00303A0C"/>
    <w:rsid w:val="00310708"/>
    <w:rsid w:val="003109B9"/>
    <w:rsid w:val="00310DE6"/>
    <w:rsid w:val="00313575"/>
    <w:rsid w:val="00316BFA"/>
    <w:rsid w:val="00354D6B"/>
    <w:rsid w:val="00366D83"/>
    <w:rsid w:val="00372EB3"/>
    <w:rsid w:val="00377627"/>
    <w:rsid w:val="00377943"/>
    <w:rsid w:val="00383042"/>
    <w:rsid w:val="00384C6B"/>
    <w:rsid w:val="00387DED"/>
    <w:rsid w:val="003A37F6"/>
    <w:rsid w:val="003A5D6A"/>
    <w:rsid w:val="003B2BBB"/>
    <w:rsid w:val="003C39AF"/>
    <w:rsid w:val="003C77A8"/>
    <w:rsid w:val="003E6D4A"/>
    <w:rsid w:val="003F217B"/>
    <w:rsid w:val="0045319B"/>
    <w:rsid w:val="004548D1"/>
    <w:rsid w:val="00463249"/>
    <w:rsid w:val="004872F5"/>
    <w:rsid w:val="004A3062"/>
    <w:rsid w:val="004A391F"/>
    <w:rsid w:val="004A7B55"/>
    <w:rsid w:val="004B0997"/>
    <w:rsid w:val="004C08C3"/>
    <w:rsid w:val="004D196C"/>
    <w:rsid w:val="004D7D42"/>
    <w:rsid w:val="004E7E0A"/>
    <w:rsid w:val="004F1D9A"/>
    <w:rsid w:val="004F2727"/>
    <w:rsid w:val="004F4079"/>
    <w:rsid w:val="004F692E"/>
    <w:rsid w:val="0051394C"/>
    <w:rsid w:val="00533C07"/>
    <w:rsid w:val="0054344F"/>
    <w:rsid w:val="005624AB"/>
    <w:rsid w:val="005665A2"/>
    <w:rsid w:val="00577A55"/>
    <w:rsid w:val="00581B0A"/>
    <w:rsid w:val="00590014"/>
    <w:rsid w:val="005A58C3"/>
    <w:rsid w:val="005A5D49"/>
    <w:rsid w:val="005A7BD2"/>
    <w:rsid w:val="005B6EA1"/>
    <w:rsid w:val="005E51BC"/>
    <w:rsid w:val="005F0049"/>
    <w:rsid w:val="00612E7D"/>
    <w:rsid w:val="0061566F"/>
    <w:rsid w:val="006238C7"/>
    <w:rsid w:val="00631EDB"/>
    <w:rsid w:val="006346F7"/>
    <w:rsid w:val="006476C7"/>
    <w:rsid w:val="0066068A"/>
    <w:rsid w:val="00670F60"/>
    <w:rsid w:val="006830DC"/>
    <w:rsid w:val="00684932"/>
    <w:rsid w:val="0069156C"/>
    <w:rsid w:val="006A79B8"/>
    <w:rsid w:val="006B0989"/>
    <w:rsid w:val="006C0A14"/>
    <w:rsid w:val="006D1BFF"/>
    <w:rsid w:val="006E6E32"/>
    <w:rsid w:val="006F31A0"/>
    <w:rsid w:val="00707E3E"/>
    <w:rsid w:val="007369CC"/>
    <w:rsid w:val="00741AF6"/>
    <w:rsid w:val="00747ED8"/>
    <w:rsid w:val="0076087C"/>
    <w:rsid w:val="0076530F"/>
    <w:rsid w:val="007755C8"/>
    <w:rsid w:val="007761A9"/>
    <w:rsid w:val="00776D58"/>
    <w:rsid w:val="007A173E"/>
    <w:rsid w:val="007A2497"/>
    <w:rsid w:val="007B120A"/>
    <w:rsid w:val="007C740D"/>
    <w:rsid w:val="007F3330"/>
    <w:rsid w:val="007F333D"/>
    <w:rsid w:val="007F7A62"/>
    <w:rsid w:val="007F7D67"/>
    <w:rsid w:val="008006EA"/>
    <w:rsid w:val="00804D35"/>
    <w:rsid w:val="00806314"/>
    <w:rsid w:val="00815731"/>
    <w:rsid w:val="0082121E"/>
    <w:rsid w:val="008405F1"/>
    <w:rsid w:val="008429A5"/>
    <w:rsid w:val="0085063E"/>
    <w:rsid w:val="00853A9A"/>
    <w:rsid w:val="0086489F"/>
    <w:rsid w:val="00894C8D"/>
    <w:rsid w:val="008B17A8"/>
    <w:rsid w:val="008B1F06"/>
    <w:rsid w:val="008B2D3E"/>
    <w:rsid w:val="008B6B82"/>
    <w:rsid w:val="008D14AA"/>
    <w:rsid w:val="008E0AB3"/>
    <w:rsid w:val="009051D7"/>
    <w:rsid w:val="0092679E"/>
    <w:rsid w:val="009337BF"/>
    <w:rsid w:val="00934EDC"/>
    <w:rsid w:val="00942F9B"/>
    <w:rsid w:val="009465D5"/>
    <w:rsid w:val="00976E37"/>
    <w:rsid w:val="00981A5D"/>
    <w:rsid w:val="00983596"/>
    <w:rsid w:val="00997DE8"/>
    <w:rsid w:val="009A6278"/>
    <w:rsid w:val="009B35AC"/>
    <w:rsid w:val="009C1BF7"/>
    <w:rsid w:val="009C2822"/>
    <w:rsid w:val="009C6584"/>
    <w:rsid w:val="009D3DBB"/>
    <w:rsid w:val="009E3034"/>
    <w:rsid w:val="009F0973"/>
    <w:rsid w:val="009F6ACD"/>
    <w:rsid w:val="00A02F08"/>
    <w:rsid w:val="00A1129A"/>
    <w:rsid w:val="00A42BD4"/>
    <w:rsid w:val="00A5184D"/>
    <w:rsid w:val="00A55B42"/>
    <w:rsid w:val="00A602E7"/>
    <w:rsid w:val="00A6137B"/>
    <w:rsid w:val="00A62601"/>
    <w:rsid w:val="00A631F8"/>
    <w:rsid w:val="00A65D0C"/>
    <w:rsid w:val="00A85467"/>
    <w:rsid w:val="00A91FC3"/>
    <w:rsid w:val="00AE0B77"/>
    <w:rsid w:val="00AF05F3"/>
    <w:rsid w:val="00B04265"/>
    <w:rsid w:val="00B117F5"/>
    <w:rsid w:val="00B20FE9"/>
    <w:rsid w:val="00B25BBA"/>
    <w:rsid w:val="00B27C62"/>
    <w:rsid w:val="00B55FB9"/>
    <w:rsid w:val="00B57CB0"/>
    <w:rsid w:val="00B6669B"/>
    <w:rsid w:val="00B66E38"/>
    <w:rsid w:val="00B8008A"/>
    <w:rsid w:val="00B85FE3"/>
    <w:rsid w:val="00B941DF"/>
    <w:rsid w:val="00BA2B3C"/>
    <w:rsid w:val="00BC056B"/>
    <w:rsid w:val="00BC1EFC"/>
    <w:rsid w:val="00BC7CAC"/>
    <w:rsid w:val="00BD08BE"/>
    <w:rsid w:val="00BD22F2"/>
    <w:rsid w:val="00BE3F0A"/>
    <w:rsid w:val="00BE44B1"/>
    <w:rsid w:val="00BF5BA3"/>
    <w:rsid w:val="00C01163"/>
    <w:rsid w:val="00C1207B"/>
    <w:rsid w:val="00C14475"/>
    <w:rsid w:val="00C25BBC"/>
    <w:rsid w:val="00C3395B"/>
    <w:rsid w:val="00C60059"/>
    <w:rsid w:val="00C6149E"/>
    <w:rsid w:val="00C627E8"/>
    <w:rsid w:val="00C711FB"/>
    <w:rsid w:val="00C74FB9"/>
    <w:rsid w:val="00C76B0B"/>
    <w:rsid w:val="00C76D2F"/>
    <w:rsid w:val="00C8483B"/>
    <w:rsid w:val="00C93C97"/>
    <w:rsid w:val="00C963CB"/>
    <w:rsid w:val="00C972E0"/>
    <w:rsid w:val="00CA1367"/>
    <w:rsid w:val="00CB0D9F"/>
    <w:rsid w:val="00CB688C"/>
    <w:rsid w:val="00CC2199"/>
    <w:rsid w:val="00CC3D16"/>
    <w:rsid w:val="00CD6260"/>
    <w:rsid w:val="00CD66BF"/>
    <w:rsid w:val="00CE6CC3"/>
    <w:rsid w:val="00D013B1"/>
    <w:rsid w:val="00D01C07"/>
    <w:rsid w:val="00D33FAF"/>
    <w:rsid w:val="00D41A72"/>
    <w:rsid w:val="00D46C1A"/>
    <w:rsid w:val="00D73AD8"/>
    <w:rsid w:val="00D74224"/>
    <w:rsid w:val="00D74A89"/>
    <w:rsid w:val="00DA03ED"/>
    <w:rsid w:val="00DA77D7"/>
    <w:rsid w:val="00DB01EE"/>
    <w:rsid w:val="00DC6C91"/>
    <w:rsid w:val="00DC6EFA"/>
    <w:rsid w:val="00DD1711"/>
    <w:rsid w:val="00DE281F"/>
    <w:rsid w:val="00E07743"/>
    <w:rsid w:val="00E14921"/>
    <w:rsid w:val="00E2449C"/>
    <w:rsid w:val="00E25B2B"/>
    <w:rsid w:val="00E40F37"/>
    <w:rsid w:val="00E42C5C"/>
    <w:rsid w:val="00E457E6"/>
    <w:rsid w:val="00E567CE"/>
    <w:rsid w:val="00E656F8"/>
    <w:rsid w:val="00E70F73"/>
    <w:rsid w:val="00E71470"/>
    <w:rsid w:val="00E80D62"/>
    <w:rsid w:val="00E920D7"/>
    <w:rsid w:val="00EA26F5"/>
    <w:rsid w:val="00EC02EA"/>
    <w:rsid w:val="00EC7DD9"/>
    <w:rsid w:val="00ED1492"/>
    <w:rsid w:val="00EE2837"/>
    <w:rsid w:val="00EE7505"/>
    <w:rsid w:val="00EE7E98"/>
    <w:rsid w:val="00F11503"/>
    <w:rsid w:val="00F239E6"/>
    <w:rsid w:val="00F24CFD"/>
    <w:rsid w:val="00F334E1"/>
    <w:rsid w:val="00F41957"/>
    <w:rsid w:val="00F630D5"/>
    <w:rsid w:val="00F82A7A"/>
    <w:rsid w:val="00F83BEF"/>
    <w:rsid w:val="00FB70E8"/>
    <w:rsid w:val="00FC7F95"/>
    <w:rsid w:val="00FD7D79"/>
    <w:rsid w:val="00FE028A"/>
    <w:rsid w:val="00FE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3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670F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0658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C972E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0"/>
    <w:next w:val="a0"/>
    <w:link w:val="40"/>
    <w:semiHidden/>
    <w:unhideWhenUsed/>
    <w:qFormat/>
    <w:rsid w:val="002772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semiHidden/>
    <w:unhideWhenUsed/>
    <w:rsid w:val="002735AC"/>
    <w:rPr>
      <w:color w:val="0000FF"/>
      <w:u w:val="single"/>
    </w:rPr>
  </w:style>
  <w:style w:type="paragraph" w:styleId="a5">
    <w:name w:val="List Paragraph"/>
    <w:basedOn w:val="a0"/>
    <w:uiPriority w:val="99"/>
    <w:qFormat/>
    <w:rsid w:val="002735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735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2735AC"/>
    <w:rPr>
      <w:vertAlign w:val="superscript"/>
    </w:rPr>
  </w:style>
  <w:style w:type="character" w:customStyle="1" w:styleId="20">
    <w:name w:val="Заголовок 2 Знак"/>
    <w:basedOn w:val="a1"/>
    <w:link w:val="2"/>
    <w:semiHidden/>
    <w:rsid w:val="000658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0658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0"/>
    <w:link w:val="a8"/>
    <w:uiPriority w:val="99"/>
    <w:semiHidden/>
    <w:unhideWhenUsed/>
    <w:rsid w:val="00CC3D16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CC3D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0"/>
    <w:uiPriority w:val="99"/>
    <w:unhideWhenUsed/>
    <w:rsid w:val="00C6149E"/>
    <w:pPr>
      <w:spacing w:before="100" w:beforeAutospacing="1" w:after="100" w:afterAutospacing="1"/>
    </w:pPr>
  </w:style>
  <w:style w:type="paragraph" w:customStyle="1" w:styleId="14">
    <w:name w:val="Обычный +14"/>
    <w:basedOn w:val="a0"/>
    <w:uiPriority w:val="99"/>
    <w:rsid w:val="00C6149E"/>
    <w:pPr>
      <w:ind w:firstLine="709"/>
      <w:jc w:val="both"/>
    </w:pPr>
    <w:rPr>
      <w:sz w:val="28"/>
      <w:szCs w:val="20"/>
    </w:rPr>
  </w:style>
  <w:style w:type="character" w:styleId="aa">
    <w:name w:val="Strong"/>
    <w:basedOn w:val="a1"/>
    <w:qFormat/>
    <w:rsid w:val="00C6149E"/>
    <w:rPr>
      <w:b/>
      <w:bCs/>
    </w:rPr>
  </w:style>
  <w:style w:type="paragraph" w:styleId="31">
    <w:name w:val="Body Text Indent 3"/>
    <w:basedOn w:val="a0"/>
    <w:link w:val="32"/>
    <w:uiPriority w:val="99"/>
    <w:semiHidden/>
    <w:unhideWhenUsed/>
    <w:rsid w:val="006476C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6476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0"/>
    <w:link w:val="ac"/>
    <w:uiPriority w:val="99"/>
    <w:unhideWhenUsed/>
    <w:rsid w:val="006476C7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uiPriority w:val="99"/>
    <w:rsid w:val="006476C7"/>
  </w:style>
  <w:style w:type="paragraph" w:styleId="ad">
    <w:name w:val="No Spacing"/>
    <w:uiPriority w:val="1"/>
    <w:qFormat/>
    <w:rsid w:val="006476C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both">
    <w:name w:val="pboth"/>
    <w:basedOn w:val="a0"/>
    <w:uiPriority w:val="99"/>
    <w:rsid w:val="006476C7"/>
    <w:pPr>
      <w:spacing w:before="100" w:beforeAutospacing="1" w:after="100" w:afterAutospacing="1"/>
    </w:pPr>
  </w:style>
  <w:style w:type="character" w:customStyle="1" w:styleId="s10">
    <w:name w:val="s_10"/>
    <w:basedOn w:val="a1"/>
    <w:rsid w:val="006476C7"/>
  </w:style>
  <w:style w:type="character" w:customStyle="1" w:styleId="30">
    <w:name w:val="Заголовок 3 Знак"/>
    <w:basedOn w:val="a1"/>
    <w:link w:val="3"/>
    <w:semiHidden/>
    <w:rsid w:val="00C972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uiPriority w:val="99"/>
    <w:rsid w:val="00DB01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2715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670F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rticle-content">
    <w:name w:val="article-content"/>
    <w:basedOn w:val="a1"/>
    <w:rsid w:val="00B20FE9"/>
  </w:style>
  <w:style w:type="paragraph" w:styleId="21">
    <w:name w:val="Body Text 2"/>
    <w:basedOn w:val="a0"/>
    <w:link w:val="22"/>
    <w:uiPriority w:val="99"/>
    <w:semiHidden/>
    <w:unhideWhenUsed/>
    <w:rsid w:val="00577A55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577A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uiPriority w:val="99"/>
    <w:semiHidden/>
    <w:unhideWhenUsed/>
    <w:rsid w:val="00C76B0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C76B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C76B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40">
    <w:name w:val="Заголовок 4 Знак"/>
    <w:basedOn w:val="a1"/>
    <w:link w:val="4"/>
    <w:semiHidden/>
    <w:rsid w:val="0027720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e">
    <w:name w:val="FollowedHyperlink"/>
    <w:basedOn w:val="a1"/>
    <w:uiPriority w:val="99"/>
    <w:semiHidden/>
    <w:unhideWhenUsed/>
    <w:rsid w:val="0027720A"/>
    <w:rPr>
      <w:color w:val="800080" w:themeColor="followedHyperlink"/>
      <w:u w:val="single"/>
    </w:rPr>
  </w:style>
  <w:style w:type="paragraph" w:styleId="a">
    <w:name w:val="List Bullet"/>
    <w:basedOn w:val="a0"/>
    <w:uiPriority w:val="99"/>
    <w:semiHidden/>
    <w:unhideWhenUsed/>
    <w:rsid w:val="0027720A"/>
    <w:pPr>
      <w:numPr>
        <w:numId w:val="21"/>
      </w:numPr>
    </w:pPr>
  </w:style>
  <w:style w:type="paragraph" w:styleId="af">
    <w:name w:val="Plain Text"/>
    <w:basedOn w:val="a0"/>
    <w:link w:val="af0"/>
    <w:uiPriority w:val="99"/>
    <w:semiHidden/>
    <w:unhideWhenUsed/>
    <w:rsid w:val="0027720A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1"/>
    <w:link w:val="af"/>
    <w:uiPriority w:val="99"/>
    <w:semiHidden/>
    <w:rsid w:val="002772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27720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772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00">
    <w:name w:val="Стиль 20 пт По ширине"/>
    <w:basedOn w:val="a0"/>
    <w:next w:val="af"/>
    <w:autoRedefine/>
    <w:uiPriority w:val="99"/>
    <w:rsid w:val="0027720A"/>
    <w:pPr>
      <w:jc w:val="both"/>
    </w:pPr>
    <w:rPr>
      <w:sz w:val="40"/>
      <w:szCs w:val="20"/>
    </w:rPr>
  </w:style>
  <w:style w:type="paragraph" w:customStyle="1" w:styleId="s1">
    <w:name w:val="s_1"/>
    <w:basedOn w:val="a0"/>
    <w:uiPriority w:val="99"/>
    <w:rsid w:val="0027720A"/>
    <w:pPr>
      <w:spacing w:before="100" w:beforeAutospacing="1" w:after="100" w:afterAutospacing="1"/>
    </w:pPr>
  </w:style>
  <w:style w:type="paragraph" w:customStyle="1" w:styleId="s22">
    <w:name w:val="s_22"/>
    <w:basedOn w:val="a0"/>
    <w:uiPriority w:val="99"/>
    <w:rsid w:val="0027720A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0"/>
    <w:uiPriority w:val="99"/>
    <w:rsid w:val="0027720A"/>
    <w:pPr>
      <w:spacing w:before="100" w:beforeAutospacing="1" w:after="100" w:afterAutospacing="1"/>
    </w:pPr>
  </w:style>
  <w:style w:type="paragraph" w:customStyle="1" w:styleId="conspluscell">
    <w:name w:val="conspluscell"/>
    <w:basedOn w:val="a0"/>
    <w:uiPriority w:val="99"/>
    <w:rsid w:val="0027720A"/>
    <w:pPr>
      <w:spacing w:before="100" w:beforeAutospacing="1" w:after="100" w:afterAutospacing="1"/>
    </w:pPr>
  </w:style>
  <w:style w:type="character" w:customStyle="1" w:styleId="grame">
    <w:name w:val="grame"/>
    <w:rsid w:val="0027720A"/>
  </w:style>
  <w:style w:type="character" w:customStyle="1" w:styleId="articleseparator">
    <w:name w:val="article_separator"/>
    <w:rsid w:val="0027720A"/>
    <w:rPr>
      <w:vanish/>
      <w:webHidden w:val="0"/>
      <w:specVanish/>
    </w:rPr>
  </w:style>
  <w:style w:type="character" w:customStyle="1" w:styleId="apple-converted-space">
    <w:name w:val="apple-converted-space"/>
    <w:rsid w:val="0027720A"/>
  </w:style>
  <w:style w:type="table" w:styleId="af3">
    <w:name w:val="Table Grid"/>
    <w:basedOn w:val="a2"/>
    <w:rsid w:val="00277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topleveltext"/>
    <w:basedOn w:val="a0"/>
    <w:uiPriority w:val="99"/>
    <w:semiHidden/>
    <w:rsid w:val="00A91FC3"/>
    <w:pPr>
      <w:spacing w:before="100" w:beforeAutospacing="1" w:after="100" w:afterAutospacing="1"/>
    </w:pPr>
  </w:style>
  <w:style w:type="paragraph" w:customStyle="1" w:styleId="unformattext">
    <w:name w:val="unformattext"/>
    <w:basedOn w:val="a0"/>
    <w:uiPriority w:val="99"/>
    <w:rsid w:val="00303A0C"/>
    <w:pPr>
      <w:spacing w:before="100" w:beforeAutospacing="1" w:after="100" w:afterAutospacing="1"/>
    </w:pPr>
  </w:style>
  <w:style w:type="paragraph" w:customStyle="1" w:styleId="p1">
    <w:name w:val="p1"/>
    <w:basedOn w:val="a0"/>
    <w:uiPriority w:val="99"/>
    <w:rsid w:val="0054344F"/>
    <w:pPr>
      <w:spacing w:before="100" w:beforeAutospacing="1" w:after="100" w:afterAutospacing="1"/>
    </w:pPr>
  </w:style>
  <w:style w:type="paragraph" w:styleId="af4">
    <w:name w:val="header"/>
    <w:basedOn w:val="a0"/>
    <w:link w:val="af5"/>
    <w:uiPriority w:val="99"/>
    <w:rsid w:val="007F7D6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7F7D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1"/>
    <w:rsid w:val="007F7D67"/>
  </w:style>
  <w:style w:type="paragraph" w:customStyle="1" w:styleId="ConsNormal">
    <w:name w:val="ConsNormal"/>
    <w:uiPriority w:val="99"/>
    <w:rsid w:val="007F7D67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16"/>
      <w:szCs w:val="16"/>
      <w:lang w:eastAsia="ru-RU"/>
    </w:rPr>
  </w:style>
  <w:style w:type="paragraph" w:styleId="af7">
    <w:name w:val="footer"/>
    <w:basedOn w:val="a0"/>
    <w:link w:val="af8"/>
    <w:uiPriority w:val="99"/>
    <w:rsid w:val="007F7D6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F7D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рижатый влево"/>
    <w:basedOn w:val="a0"/>
    <w:next w:val="a0"/>
    <w:uiPriority w:val="99"/>
    <w:rsid w:val="007F7D67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a">
    <w:name w:val="Цветовое выделение"/>
    <w:rsid w:val="007F7D67"/>
    <w:rPr>
      <w:b/>
      <w:bCs/>
      <w:color w:val="26282F"/>
    </w:rPr>
  </w:style>
  <w:style w:type="character" w:customStyle="1" w:styleId="afb">
    <w:name w:val="Гипертекстовая ссылка"/>
    <w:uiPriority w:val="99"/>
    <w:rsid w:val="007F7D67"/>
    <w:rPr>
      <w:b/>
      <w:bCs/>
      <w:color w:val="106BBE"/>
    </w:rPr>
  </w:style>
  <w:style w:type="paragraph" w:customStyle="1" w:styleId="afc">
    <w:name w:val="Заголовок статьи"/>
    <w:basedOn w:val="a0"/>
    <w:next w:val="a0"/>
    <w:uiPriority w:val="99"/>
    <w:rsid w:val="007F7D67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d">
    <w:name w:val="Комментарий"/>
    <w:basedOn w:val="a0"/>
    <w:next w:val="a0"/>
    <w:uiPriority w:val="99"/>
    <w:rsid w:val="007F7D67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0"/>
    <w:uiPriority w:val="99"/>
    <w:rsid w:val="007F7D67"/>
    <w:rPr>
      <w:i/>
      <w:iCs/>
    </w:rPr>
  </w:style>
  <w:style w:type="paragraph" w:styleId="41">
    <w:name w:val="List 4"/>
    <w:basedOn w:val="a0"/>
    <w:uiPriority w:val="99"/>
    <w:semiHidden/>
    <w:unhideWhenUsed/>
    <w:rsid w:val="00060064"/>
    <w:pPr>
      <w:ind w:left="1132" w:hanging="283"/>
    </w:pPr>
    <w:rPr>
      <w:sz w:val="20"/>
      <w:szCs w:val="20"/>
    </w:rPr>
  </w:style>
  <w:style w:type="paragraph" w:customStyle="1" w:styleId="210">
    <w:name w:val="Основной текст 21"/>
    <w:basedOn w:val="a0"/>
    <w:uiPriority w:val="99"/>
    <w:rsid w:val="00060064"/>
    <w:pPr>
      <w:widowControl w:val="0"/>
      <w:ind w:firstLine="720"/>
      <w:jc w:val="both"/>
    </w:pPr>
    <w:rPr>
      <w:szCs w:val="20"/>
    </w:rPr>
  </w:style>
  <w:style w:type="paragraph" w:customStyle="1" w:styleId="11">
    <w:name w:val="Цитата1"/>
    <w:basedOn w:val="a0"/>
    <w:uiPriority w:val="99"/>
    <w:rsid w:val="00060064"/>
    <w:pPr>
      <w:widowControl w:val="0"/>
      <w:spacing w:line="458" w:lineRule="auto"/>
      <w:ind w:left="2920" w:right="3000"/>
      <w:jc w:val="center"/>
    </w:pPr>
    <w:rPr>
      <w:b/>
      <w:szCs w:val="20"/>
    </w:rPr>
  </w:style>
  <w:style w:type="paragraph" w:customStyle="1" w:styleId="310">
    <w:name w:val="Основной текст с отступом 31"/>
    <w:basedOn w:val="a0"/>
    <w:uiPriority w:val="99"/>
    <w:rsid w:val="00060064"/>
    <w:pPr>
      <w:widowControl w:val="0"/>
      <w:spacing w:before="220"/>
      <w:ind w:firstLine="720"/>
    </w:pPr>
    <w:rPr>
      <w:szCs w:val="20"/>
    </w:rPr>
  </w:style>
  <w:style w:type="paragraph" w:customStyle="1" w:styleId="aff">
    <w:name w:val="a"/>
    <w:basedOn w:val="a0"/>
    <w:uiPriority w:val="99"/>
    <w:rsid w:val="00060064"/>
    <w:pPr>
      <w:spacing w:before="100" w:after="100"/>
    </w:pPr>
    <w:rPr>
      <w:szCs w:val="20"/>
    </w:rPr>
  </w:style>
  <w:style w:type="paragraph" w:customStyle="1" w:styleId="FR1">
    <w:name w:val="FR1"/>
    <w:uiPriority w:val="99"/>
    <w:rsid w:val="00060064"/>
    <w:pPr>
      <w:widowControl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0">
    <w:name w:val="consnormal"/>
    <w:basedOn w:val="a0"/>
    <w:uiPriority w:val="99"/>
    <w:rsid w:val="00060064"/>
    <w:pPr>
      <w:spacing w:before="100" w:after="100"/>
    </w:pPr>
    <w:rPr>
      <w:szCs w:val="20"/>
    </w:rPr>
  </w:style>
  <w:style w:type="paragraph" w:customStyle="1" w:styleId="211">
    <w:name w:val="Основной текст с отступом 21"/>
    <w:basedOn w:val="a0"/>
    <w:uiPriority w:val="99"/>
    <w:rsid w:val="00060064"/>
    <w:pPr>
      <w:widowControl w:val="0"/>
      <w:ind w:left="40" w:firstLine="720"/>
      <w:jc w:val="both"/>
    </w:pPr>
    <w:rPr>
      <w:szCs w:val="20"/>
    </w:rPr>
  </w:style>
  <w:style w:type="paragraph" w:customStyle="1" w:styleId="Heading">
    <w:name w:val="Heading"/>
    <w:uiPriority w:val="99"/>
    <w:semiHidden/>
    <w:rsid w:val="004D7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semiHidden/>
    <w:rsid w:val="004D7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Нормальный (таблица)"/>
    <w:basedOn w:val="a0"/>
    <w:next w:val="a0"/>
    <w:uiPriority w:val="99"/>
    <w:rsid w:val="00BC056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10">
    <w:name w:val="Заголовок 1 Знак1"/>
    <w:aliases w:val="Раздел Договора Знак1,H1 Знак1,&quot;Алмаз&quot; Знак1"/>
    <w:basedOn w:val="a1"/>
    <w:rsid w:val="00036C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1">
    <w:name w:val="Title"/>
    <w:basedOn w:val="a0"/>
    <w:link w:val="aff2"/>
    <w:qFormat/>
    <w:rsid w:val="00BC7CAC"/>
    <w:pPr>
      <w:jc w:val="center"/>
    </w:pPr>
    <w:rPr>
      <w:sz w:val="28"/>
      <w:u w:val="single"/>
    </w:rPr>
  </w:style>
  <w:style w:type="character" w:customStyle="1" w:styleId="aff2">
    <w:name w:val="Название Знак"/>
    <w:basedOn w:val="a1"/>
    <w:link w:val="aff1"/>
    <w:rsid w:val="00BC7CAC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f3">
    <w:name w:val="Абзац"/>
    <w:link w:val="aff4"/>
    <w:qFormat/>
    <w:rsid w:val="00A5184D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Абзац Знак"/>
    <w:basedOn w:val="a1"/>
    <w:link w:val="aff3"/>
    <w:qFormat/>
    <w:locked/>
    <w:rsid w:val="00A518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3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670F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0658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C972E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0"/>
    <w:next w:val="a0"/>
    <w:link w:val="40"/>
    <w:semiHidden/>
    <w:unhideWhenUsed/>
    <w:qFormat/>
    <w:rsid w:val="002772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semiHidden/>
    <w:unhideWhenUsed/>
    <w:rsid w:val="002735AC"/>
    <w:rPr>
      <w:color w:val="0000FF"/>
      <w:u w:val="single"/>
    </w:rPr>
  </w:style>
  <w:style w:type="paragraph" w:styleId="a5">
    <w:name w:val="List Paragraph"/>
    <w:basedOn w:val="a0"/>
    <w:uiPriority w:val="99"/>
    <w:qFormat/>
    <w:rsid w:val="002735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735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2735AC"/>
    <w:rPr>
      <w:vertAlign w:val="superscript"/>
    </w:rPr>
  </w:style>
  <w:style w:type="character" w:customStyle="1" w:styleId="20">
    <w:name w:val="Заголовок 2 Знак"/>
    <w:basedOn w:val="a1"/>
    <w:link w:val="2"/>
    <w:semiHidden/>
    <w:rsid w:val="000658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0658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0"/>
    <w:link w:val="a8"/>
    <w:uiPriority w:val="99"/>
    <w:semiHidden/>
    <w:unhideWhenUsed/>
    <w:rsid w:val="00CC3D16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CC3D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0"/>
    <w:uiPriority w:val="99"/>
    <w:unhideWhenUsed/>
    <w:rsid w:val="00C6149E"/>
    <w:pPr>
      <w:spacing w:before="100" w:beforeAutospacing="1" w:after="100" w:afterAutospacing="1"/>
    </w:pPr>
  </w:style>
  <w:style w:type="paragraph" w:customStyle="1" w:styleId="14">
    <w:name w:val="Обычный +14"/>
    <w:basedOn w:val="a0"/>
    <w:uiPriority w:val="99"/>
    <w:rsid w:val="00C6149E"/>
    <w:pPr>
      <w:ind w:firstLine="709"/>
      <w:jc w:val="both"/>
    </w:pPr>
    <w:rPr>
      <w:sz w:val="28"/>
      <w:szCs w:val="20"/>
    </w:rPr>
  </w:style>
  <w:style w:type="character" w:styleId="aa">
    <w:name w:val="Strong"/>
    <w:basedOn w:val="a1"/>
    <w:qFormat/>
    <w:rsid w:val="00C6149E"/>
    <w:rPr>
      <w:b/>
      <w:bCs/>
    </w:rPr>
  </w:style>
  <w:style w:type="paragraph" w:styleId="31">
    <w:name w:val="Body Text Indent 3"/>
    <w:basedOn w:val="a0"/>
    <w:link w:val="32"/>
    <w:uiPriority w:val="99"/>
    <w:semiHidden/>
    <w:unhideWhenUsed/>
    <w:rsid w:val="006476C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6476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0"/>
    <w:link w:val="ac"/>
    <w:uiPriority w:val="99"/>
    <w:unhideWhenUsed/>
    <w:rsid w:val="006476C7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uiPriority w:val="99"/>
    <w:rsid w:val="006476C7"/>
  </w:style>
  <w:style w:type="paragraph" w:styleId="ad">
    <w:name w:val="No Spacing"/>
    <w:uiPriority w:val="1"/>
    <w:qFormat/>
    <w:rsid w:val="006476C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both">
    <w:name w:val="pboth"/>
    <w:basedOn w:val="a0"/>
    <w:uiPriority w:val="99"/>
    <w:rsid w:val="006476C7"/>
    <w:pPr>
      <w:spacing w:before="100" w:beforeAutospacing="1" w:after="100" w:afterAutospacing="1"/>
    </w:pPr>
  </w:style>
  <w:style w:type="character" w:customStyle="1" w:styleId="s10">
    <w:name w:val="s_10"/>
    <w:basedOn w:val="a1"/>
    <w:rsid w:val="006476C7"/>
  </w:style>
  <w:style w:type="character" w:customStyle="1" w:styleId="30">
    <w:name w:val="Заголовок 3 Знак"/>
    <w:basedOn w:val="a1"/>
    <w:link w:val="3"/>
    <w:semiHidden/>
    <w:rsid w:val="00C972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uiPriority w:val="99"/>
    <w:rsid w:val="00DB01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2715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670F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rticle-content">
    <w:name w:val="article-content"/>
    <w:basedOn w:val="a1"/>
    <w:rsid w:val="00B20FE9"/>
  </w:style>
  <w:style w:type="paragraph" w:styleId="21">
    <w:name w:val="Body Text 2"/>
    <w:basedOn w:val="a0"/>
    <w:link w:val="22"/>
    <w:uiPriority w:val="99"/>
    <w:semiHidden/>
    <w:unhideWhenUsed/>
    <w:rsid w:val="00577A55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577A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uiPriority w:val="99"/>
    <w:semiHidden/>
    <w:unhideWhenUsed/>
    <w:rsid w:val="00C76B0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C76B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C76B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40">
    <w:name w:val="Заголовок 4 Знак"/>
    <w:basedOn w:val="a1"/>
    <w:link w:val="4"/>
    <w:semiHidden/>
    <w:rsid w:val="0027720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e">
    <w:name w:val="FollowedHyperlink"/>
    <w:basedOn w:val="a1"/>
    <w:uiPriority w:val="99"/>
    <w:semiHidden/>
    <w:unhideWhenUsed/>
    <w:rsid w:val="0027720A"/>
    <w:rPr>
      <w:color w:val="800080" w:themeColor="followedHyperlink"/>
      <w:u w:val="single"/>
    </w:rPr>
  </w:style>
  <w:style w:type="paragraph" w:styleId="a">
    <w:name w:val="List Bullet"/>
    <w:basedOn w:val="a0"/>
    <w:uiPriority w:val="99"/>
    <w:semiHidden/>
    <w:unhideWhenUsed/>
    <w:rsid w:val="0027720A"/>
    <w:pPr>
      <w:numPr>
        <w:numId w:val="21"/>
      </w:numPr>
    </w:pPr>
  </w:style>
  <w:style w:type="paragraph" w:styleId="af">
    <w:name w:val="Plain Text"/>
    <w:basedOn w:val="a0"/>
    <w:link w:val="af0"/>
    <w:uiPriority w:val="99"/>
    <w:semiHidden/>
    <w:unhideWhenUsed/>
    <w:rsid w:val="0027720A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1"/>
    <w:link w:val="af"/>
    <w:uiPriority w:val="99"/>
    <w:semiHidden/>
    <w:rsid w:val="002772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27720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772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00">
    <w:name w:val="Стиль 20 пт По ширине"/>
    <w:basedOn w:val="a0"/>
    <w:next w:val="af"/>
    <w:autoRedefine/>
    <w:uiPriority w:val="99"/>
    <w:rsid w:val="0027720A"/>
    <w:pPr>
      <w:jc w:val="both"/>
    </w:pPr>
    <w:rPr>
      <w:sz w:val="40"/>
      <w:szCs w:val="20"/>
    </w:rPr>
  </w:style>
  <w:style w:type="paragraph" w:customStyle="1" w:styleId="s1">
    <w:name w:val="s_1"/>
    <w:basedOn w:val="a0"/>
    <w:uiPriority w:val="99"/>
    <w:rsid w:val="0027720A"/>
    <w:pPr>
      <w:spacing w:before="100" w:beforeAutospacing="1" w:after="100" w:afterAutospacing="1"/>
    </w:pPr>
  </w:style>
  <w:style w:type="paragraph" w:customStyle="1" w:styleId="s22">
    <w:name w:val="s_22"/>
    <w:basedOn w:val="a0"/>
    <w:uiPriority w:val="99"/>
    <w:rsid w:val="0027720A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0"/>
    <w:uiPriority w:val="99"/>
    <w:rsid w:val="0027720A"/>
    <w:pPr>
      <w:spacing w:before="100" w:beforeAutospacing="1" w:after="100" w:afterAutospacing="1"/>
    </w:pPr>
  </w:style>
  <w:style w:type="paragraph" w:customStyle="1" w:styleId="conspluscell">
    <w:name w:val="conspluscell"/>
    <w:basedOn w:val="a0"/>
    <w:uiPriority w:val="99"/>
    <w:rsid w:val="0027720A"/>
    <w:pPr>
      <w:spacing w:before="100" w:beforeAutospacing="1" w:after="100" w:afterAutospacing="1"/>
    </w:pPr>
  </w:style>
  <w:style w:type="character" w:customStyle="1" w:styleId="grame">
    <w:name w:val="grame"/>
    <w:rsid w:val="0027720A"/>
  </w:style>
  <w:style w:type="character" w:customStyle="1" w:styleId="articleseparator">
    <w:name w:val="article_separator"/>
    <w:rsid w:val="0027720A"/>
    <w:rPr>
      <w:vanish/>
      <w:webHidden w:val="0"/>
      <w:specVanish/>
    </w:rPr>
  </w:style>
  <w:style w:type="character" w:customStyle="1" w:styleId="apple-converted-space">
    <w:name w:val="apple-converted-space"/>
    <w:rsid w:val="0027720A"/>
  </w:style>
  <w:style w:type="table" w:styleId="af3">
    <w:name w:val="Table Grid"/>
    <w:basedOn w:val="a2"/>
    <w:rsid w:val="00277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topleveltext"/>
    <w:basedOn w:val="a0"/>
    <w:uiPriority w:val="99"/>
    <w:semiHidden/>
    <w:rsid w:val="00A91FC3"/>
    <w:pPr>
      <w:spacing w:before="100" w:beforeAutospacing="1" w:after="100" w:afterAutospacing="1"/>
    </w:pPr>
  </w:style>
  <w:style w:type="paragraph" w:customStyle="1" w:styleId="unformattext">
    <w:name w:val="unformattext"/>
    <w:basedOn w:val="a0"/>
    <w:uiPriority w:val="99"/>
    <w:rsid w:val="00303A0C"/>
    <w:pPr>
      <w:spacing w:before="100" w:beforeAutospacing="1" w:after="100" w:afterAutospacing="1"/>
    </w:pPr>
  </w:style>
  <w:style w:type="paragraph" w:customStyle="1" w:styleId="p1">
    <w:name w:val="p1"/>
    <w:basedOn w:val="a0"/>
    <w:uiPriority w:val="99"/>
    <w:rsid w:val="0054344F"/>
    <w:pPr>
      <w:spacing w:before="100" w:beforeAutospacing="1" w:after="100" w:afterAutospacing="1"/>
    </w:pPr>
  </w:style>
  <w:style w:type="paragraph" w:styleId="af4">
    <w:name w:val="header"/>
    <w:basedOn w:val="a0"/>
    <w:link w:val="af5"/>
    <w:uiPriority w:val="99"/>
    <w:rsid w:val="007F7D6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7F7D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1"/>
    <w:rsid w:val="007F7D67"/>
  </w:style>
  <w:style w:type="paragraph" w:customStyle="1" w:styleId="ConsNormal">
    <w:name w:val="ConsNormal"/>
    <w:uiPriority w:val="99"/>
    <w:rsid w:val="007F7D67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16"/>
      <w:szCs w:val="16"/>
      <w:lang w:eastAsia="ru-RU"/>
    </w:rPr>
  </w:style>
  <w:style w:type="paragraph" w:styleId="af7">
    <w:name w:val="footer"/>
    <w:basedOn w:val="a0"/>
    <w:link w:val="af8"/>
    <w:uiPriority w:val="99"/>
    <w:rsid w:val="007F7D6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F7D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рижатый влево"/>
    <w:basedOn w:val="a0"/>
    <w:next w:val="a0"/>
    <w:uiPriority w:val="99"/>
    <w:rsid w:val="007F7D67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a">
    <w:name w:val="Цветовое выделение"/>
    <w:rsid w:val="007F7D67"/>
    <w:rPr>
      <w:b/>
      <w:bCs/>
      <w:color w:val="26282F"/>
    </w:rPr>
  </w:style>
  <w:style w:type="character" w:customStyle="1" w:styleId="afb">
    <w:name w:val="Гипертекстовая ссылка"/>
    <w:uiPriority w:val="99"/>
    <w:rsid w:val="007F7D67"/>
    <w:rPr>
      <w:b/>
      <w:bCs/>
      <w:color w:val="106BBE"/>
    </w:rPr>
  </w:style>
  <w:style w:type="paragraph" w:customStyle="1" w:styleId="afc">
    <w:name w:val="Заголовок статьи"/>
    <w:basedOn w:val="a0"/>
    <w:next w:val="a0"/>
    <w:uiPriority w:val="99"/>
    <w:rsid w:val="007F7D67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d">
    <w:name w:val="Комментарий"/>
    <w:basedOn w:val="a0"/>
    <w:next w:val="a0"/>
    <w:uiPriority w:val="99"/>
    <w:rsid w:val="007F7D67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0"/>
    <w:uiPriority w:val="99"/>
    <w:rsid w:val="007F7D67"/>
    <w:rPr>
      <w:i/>
      <w:iCs/>
    </w:rPr>
  </w:style>
  <w:style w:type="paragraph" w:styleId="41">
    <w:name w:val="List 4"/>
    <w:basedOn w:val="a0"/>
    <w:uiPriority w:val="99"/>
    <w:semiHidden/>
    <w:unhideWhenUsed/>
    <w:rsid w:val="00060064"/>
    <w:pPr>
      <w:ind w:left="1132" w:hanging="283"/>
    </w:pPr>
    <w:rPr>
      <w:sz w:val="20"/>
      <w:szCs w:val="20"/>
    </w:rPr>
  </w:style>
  <w:style w:type="paragraph" w:customStyle="1" w:styleId="210">
    <w:name w:val="Основной текст 21"/>
    <w:basedOn w:val="a0"/>
    <w:uiPriority w:val="99"/>
    <w:rsid w:val="00060064"/>
    <w:pPr>
      <w:widowControl w:val="0"/>
      <w:ind w:firstLine="720"/>
      <w:jc w:val="both"/>
    </w:pPr>
    <w:rPr>
      <w:szCs w:val="20"/>
    </w:rPr>
  </w:style>
  <w:style w:type="paragraph" w:customStyle="1" w:styleId="11">
    <w:name w:val="Цитата1"/>
    <w:basedOn w:val="a0"/>
    <w:uiPriority w:val="99"/>
    <w:rsid w:val="00060064"/>
    <w:pPr>
      <w:widowControl w:val="0"/>
      <w:spacing w:line="458" w:lineRule="auto"/>
      <w:ind w:left="2920" w:right="3000"/>
      <w:jc w:val="center"/>
    </w:pPr>
    <w:rPr>
      <w:b/>
      <w:szCs w:val="20"/>
    </w:rPr>
  </w:style>
  <w:style w:type="paragraph" w:customStyle="1" w:styleId="310">
    <w:name w:val="Основной текст с отступом 31"/>
    <w:basedOn w:val="a0"/>
    <w:uiPriority w:val="99"/>
    <w:rsid w:val="00060064"/>
    <w:pPr>
      <w:widowControl w:val="0"/>
      <w:spacing w:before="220"/>
      <w:ind w:firstLine="720"/>
    </w:pPr>
    <w:rPr>
      <w:szCs w:val="20"/>
    </w:rPr>
  </w:style>
  <w:style w:type="paragraph" w:customStyle="1" w:styleId="aff">
    <w:name w:val="a"/>
    <w:basedOn w:val="a0"/>
    <w:uiPriority w:val="99"/>
    <w:rsid w:val="00060064"/>
    <w:pPr>
      <w:spacing w:before="100" w:after="100"/>
    </w:pPr>
    <w:rPr>
      <w:szCs w:val="20"/>
    </w:rPr>
  </w:style>
  <w:style w:type="paragraph" w:customStyle="1" w:styleId="FR1">
    <w:name w:val="FR1"/>
    <w:uiPriority w:val="99"/>
    <w:rsid w:val="00060064"/>
    <w:pPr>
      <w:widowControl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0">
    <w:name w:val="consnormal"/>
    <w:basedOn w:val="a0"/>
    <w:uiPriority w:val="99"/>
    <w:rsid w:val="00060064"/>
    <w:pPr>
      <w:spacing w:before="100" w:after="100"/>
    </w:pPr>
    <w:rPr>
      <w:szCs w:val="20"/>
    </w:rPr>
  </w:style>
  <w:style w:type="paragraph" w:customStyle="1" w:styleId="211">
    <w:name w:val="Основной текст с отступом 21"/>
    <w:basedOn w:val="a0"/>
    <w:uiPriority w:val="99"/>
    <w:rsid w:val="00060064"/>
    <w:pPr>
      <w:widowControl w:val="0"/>
      <w:ind w:left="40" w:firstLine="720"/>
      <w:jc w:val="both"/>
    </w:pPr>
    <w:rPr>
      <w:szCs w:val="20"/>
    </w:rPr>
  </w:style>
  <w:style w:type="paragraph" w:customStyle="1" w:styleId="Heading">
    <w:name w:val="Heading"/>
    <w:uiPriority w:val="99"/>
    <w:semiHidden/>
    <w:rsid w:val="004D7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semiHidden/>
    <w:rsid w:val="004D7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Нормальный (таблица)"/>
    <w:basedOn w:val="a0"/>
    <w:next w:val="a0"/>
    <w:uiPriority w:val="99"/>
    <w:rsid w:val="00BC056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10">
    <w:name w:val="Заголовок 1 Знак1"/>
    <w:aliases w:val="Раздел Договора Знак1,H1 Знак1,&quot;Алмаз&quot; Знак1"/>
    <w:basedOn w:val="a1"/>
    <w:rsid w:val="00036C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1">
    <w:name w:val="Title"/>
    <w:basedOn w:val="a0"/>
    <w:link w:val="aff2"/>
    <w:qFormat/>
    <w:rsid w:val="00BC7CAC"/>
    <w:pPr>
      <w:jc w:val="center"/>
    </w:pPr>
    <w:rPr>
      <w:sz w:val="28"/>
      <w:u w:val="single"/>
    </w:rPr>
  </w:style>
  <w:style w:type="character" w:customStyle="1" w:styleId="aff2">
    <w:name w:val="Название Знак"/>
    <w:basedOn w:val="a1"/>
    <w:link w:val="aff1"/>
    <w:rsid w:val="00BC7CAC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f3">
    <w:name w:val="Абзац"/>
    <w:link w:val="aff4"/>
    <w:qFormat/>
    <w:rsid w:val="00A5184D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Абзац Знак"/>
    <w:basedOn w:val="a1"/>
    <w:link w:val="aff3"/>
    <w:qFormat/>
    <w:locked/>
    <w:rsid w:val="00A518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B%D0%B5%D0%BD%D0%B8%D0%BD%D0%B3%D1%80%D0%B0%D0%B4%D1%81%D0%BA%D0%B0%D1%8F_%D0%BE%D0%B1%D0%BB%D0%B0%D1%81%D1%82%D1%8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2%D0%BE%D0%BB%D1%85%D0%BE%D0%B2%D1%81%D0%BA%D0%B8%D0%B9_%D1%80%D0%B0%D0%B9%D0%BE%D0%BD_%D0%9B%D0%B5%D0%BD%D0%B8%D0%BD%D0%B3%D1%80%D0%B0%D0%B4%D1%81%D0%BA%D0%BE%D0%B9_%D0%BE%D0%B1%D0%BB%D0%B0%D1%81%D1%82%D0%B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vf.klerk.ru/spr/spr70_37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vf.klerk.ru/spr/spr70_36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vf.klerk.ru/spr/spr70_3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B22D1-BE3D-4964-93E6-4DBBE7EB4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1</Pages>
  <Words>9136</Words>
  <Characters>52080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477</cp:revision>
  <cp:lastPrinted>2020-12-17T13:26:00Z</cp:lastPrinted>
  <dcterms:created xsi:type="dcterms:W3CDTF">2016-04-01T05:46:00Z</dcterms:created>
  <dcterms:modified xsi:type="dcterms:W3CDTF">2021-03-03T06:26:00Z</dcterms:modified>
</cp:coreProperties>
</file>