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63" w:rsidRDefault="009C016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9C0163" w:rsidRDefault="009C0163">
      <w:pPr>
        <w:pStyle w:val="ConsPlusTitle"/>
        <w:jc w:val="center"/>
      </w:pPr>
    </w:p>
    <w:p w:rsidR="009C0163" w:rsidRDefault="009C0163">
      <w:pPr>
        <w:pStyle w:val="ConsPlusTitle"/>
        <w:jc w:val="center"/>
      </w:pPr>
      <w:r>
        <w:t>ПОСТАНОВЛЕНИЕ</w:t>
      </w:r>
    </w:p>
    <w:p w:rsidR="009C0163" w:rsidRDefault="009C0163">
      <w:pPr>
        <w:pStyle w:val="ConsPlusTitle"/>
        <w:jc w:val="center"/>
      </w:pPr>
      <w:r>
        <w:t>от 4 декабря 2019 г. N 571</w:t>
      </w:r>
    </w:p>
    <w:p w:rsidR="009C0163" w:rsidRDefault="009C0163">
      <w:pPr>
        <w:pStyle w:val="ConsPlusTitle"/>
        <w:jc w:val="center"/>
      </w:pPr>
    </w:p>
    <w:p w:rsidR="009C0163" w:rsidRDefault="009C0163">
      <w:pPr>
        <w:pStyle w:val="ConsPlusTitle"/>
        <w:jc w:val="center"/>
      </w:pPr>
      <w:r>
        <w:t>ОБ УТВЕРЖДЕНИИ ПОКАЗАТЕЛЕЙ И ПОЛОЖЕНИЯ О ПОРЯДКЕ ОЦЕНКИ</w:t>
      </w:r>
    </w:p>
    <w:p w:rsidR="009C0163" w:rsidRDefault="009C0163">
      <w:pPr>
        <w:pStyle w:val="ConsPlusTitle"/>
        <w:jc w:val="center"/>
      </w:pPr>
      <w:r>
        <w:t>ЭФФЕКТИВНОСТИ ВЫПОЛНЕНИЯ ОРГАНАМИ МЕСТНОГО САМОУПРАВЛЕНИЯ</w:t>
      </w:r>
    </w:p>
    <w:p w:rsidR="009C0163" w:rsidRDefault="009C0163">
      <w:pPr>
        <w:pStyle w:val="ConsPlusTitle"/>
        <w:jc w:val="center"/>
      </w:pPr>
      <w:r>
        <w:t>МУНИЦИПАЛЬНЫХ ОБРАЗОВАНИЙ ЛЕНИНГРАДСКОЙ ОБЛАСТИ ОТДЕЛЬНЫХ</w:t>
      </w:r>
    </w:p>
    <w:p w:rsidR="009C0163" w:rsidRDefault="009C0163">
      <w:pPr>
        <w:pStyle w:val="ConsPlusTitle"/>
        <w:jc w:val="center"/>
      </w:pPr>
      <w:r>
        <w:t xml:space="preserve">ПЕРЕДАННЫХ ГОСУДАРСТВЕННЫХ ПОЛНОМОЧИЙ, А ТАКЖЕ </w:t>
      </w:r>
      <w:proofErr w:type="gramStart"/>
      <w:r>
        <w:t>ПРИЗНАНИИ</w:t>
      </w:r>
      <w:proofErr w:type="gramEnd"/>
    </w:p>
    <w:p w:rsidR="009C0163" w:rsidRDefault="009C0163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9C0163" w:rsidRDefault="009C0163">
      <w:pPr>
        <w:pStyle w:val="ConsPlusTitle"/>
        <w:jc w:val="center"/>
      </w:pPr>
      <w:r>
        <w:t>ЛЕНИНГРАДСКОЙ ОБЛАСТИ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  <w:r>
        <w:t>В целях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Правительство Ленинградской области постановляет: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показатели</w:t>
        </w:r>
      </w:hyperlink>
      <w:r>
        <w:t xml:space="preserve">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1.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1" w:history="1">
        <w:r>
          <w:rPr>
            <w:color w:val="0000FF"/>
          </w:rPr>
          <w:t>Положение</w:t>
        </w:r>
      </w:hyperlink>
      <w:r>
        <w:t xml:space="preserve">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2.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Руководителям органов исполнительной власти Ленинградской области по итогам года до 20-го числа второго месяца, следующего за отчетным периодом, представлять в комитет по местному самоуправлению, межнациональным и межконфессиональным отношениям Ленинградской области </w:t>
      </w:r>
      <w:hyperlink w:anchor="P542" w:history="1">
        <w:r>
          <w:rPr>
            <w:color w:val="0000FF"/>
          </w:rPr>
          <w:t>информацию</w:t>
        </w:r>
      </w:hyperlink>
      <w:r>
        <w:t xml:space="preserve">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по форме согласно приложению 3.</w:t>
      </w:r>
      <w:proofErr w:type="gramEnd"/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Комитету по местному самоуправлению, межнациональным и межконфессиональным отношениям Ленинградской области по итогам года до 1-го числа третьего месяца, следующего за отчетным периодом, осуществлять оценку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в порядке, утвержденном настоящим постановлением, и представлять Губернатору Ленинградской области обобщенную информацию о достигнутых значениях показателей эффективности выполнения органами местного самоуправления муниципальных образований</w:t>
      </w:r>
      <w:proofErr w:type="gramEnd"/>
      <w:r>
        <w:t xml:space="preserve"> Ленинградской области отдельных переданных государственных полномочий.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9C0163" w:rsidRDefault="009C0163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области";</w:t>
      </w:r>
    </w:p>
    <w:p w:rsidR="009C0163" w:rsidRDefault="009C0163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октября 2016 года N 373 "О внесении изменений в постановление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области";</w:t>
      </w:r>
      <w:proofErr w:type="gramEnd"/>
    </w:p>
    <w:p w:rsidR="009C0163" w:rsidRDefault="009C0163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декабря 2018 года N 490 "О внесении изменений в постановление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области";</w:t>
      </w:r>
      <w:proofErr w:type="gramEnd"/>
    </w:p>
    <w:p w:rsidR="009C0163" w:rsidRDefault="009C0163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марта 2019 года N 128 "О внесении изменения в постановление Правительства Ленинградской области от 30 декабря 2014 года N 646 "Об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области".</w:t>
      </w:r>
      <w:proofErr w:type="gramEnd"/>
    </w:p>
    <w:p w:rsidR="009C0163" w:rsidRDefault="009C0163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6. Действие </w:t>
      </w:r>
      <w:hyperlink w:anchor="P253" w:history="1">
        <w:r>
          <w:rPr>
            <w:color w:val="0000FF"/>
          </w:rPr>
          <w:t>пункта 1.1 раздела V</w:t>
        </w:r>
      </w:hyperlink>
      <w:r>
        <w:t xml:space="preserve"> "В бюджетной сфере"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(приложение 1) распространяется на правоотношения, возникшие с 1 января 2020 года.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jc w:val="right"/>
      </w:pPr>
      <w:r>
        <w:t>Губернатор</w:t>
      </w:r>
    </w:p>
    <w:p w:rsidR="009C0163" w:rsidRDefault="009C0163">
      <w:pPr>
        <w:pStyle w:val="ConsPlusNormal"/>
        <w:jc w:val="right"/>
      </w:pPr>
      <w:r>
        <w:t>Ленинградской области</w:t>
      </w:r>
    </w:p>
    <w:p w:rsidR="009C0163" w:rsidRDefault="009C016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C0163" w:rsidRDefault="009C0163">
      <w:pPr>
        <w:pStyle w:val="ConsPlusNormal"/>
        <w:jc w:val="right"/>
      </w:pPr>
    </w:p>
    <w:p w:rsidR="009C0163" w:rsidRDefault="009C0163">
      <w:pPr>
        <w:pStyle w:val="ConsPlusNormal"/>
        <w:jc w:val="right"/>
      </w:pPr>
    </w:p>
    <w:p w:rsidR="009C0163" w:rsidRDefault="009C0163">
      <w:pPr>
        <w:pStyle w:val="ConsPlusNormal"/>
        <w:jc w:val="right"/>
      </w:pPr>
    </w:p>
    <w:p w:rsidR="009C0163" w:rsidRDefault="009C0163">
      <w:pPr>
        <w:pStyle w:val="ConsPlusNormal"/>
        <w:jc w:val="right"/>
      </w:pPr>
    </w:p>
    <w:p w:rsidR="009C0163" w:rsidRDefault="009C0163">
      <w:pPr>
        <w:pStyle w:val="ConsPlusNormal"/>
        <w:jc w:val="right"/>
      </w:pPr>
    </w:p>
    <w:p w:rsidR="009C0163" w:rsidRDefault="009C0163">
      <w:pPr>
        <w:pStyle w:val="ConsPlusNormal"/>
        <w:jc w:val="right"/>
        <w:outlineLvl w:val="0"/>
      </w:pPr>
      <w:r>
        <w:t>УТВЕРЖДЕНЫ</w:t>
      </w:r>
    </w:p>
    <w:p w:rsidR="009C0163" w:rsidRDefault="009C0163">
      <w:pPr>
        <w:pStyle w:val="ConsPlusNormal"/>
        <w:jc w:val="right"/>
      </w:pPr>
      <w:r>
        <w:t>постановлением Правительства</w:t>
      </w:r>
    </w:p>
    <w:p w:rsidR="009C0163" w:rsidRDefault="009C0163">
      <w:pPr>
        <w:pStyle w:val="ConsPlusNormal"/>
        <w:jc w:val="right"/>
      </w:pPr>
      <w:r>
        <w:t>Ленинградской области</w:t>
      </w:r>
    </w:p>
    <w:p w:rsidR="009C0163" w:rsidRDefault="009C0163">
      <w:pPr>
        <w:pStyle w:val="ConsPlusNormal"/>
        <w:jc w:val="right"/>
      </w:pPr>
      <w:r>
        <w:t>от 04.12.2019 N 571</w:t>
      </w:r>
    </w:p>
    <w:p w:rsidR="009C0163" w:rsidRDefault="009C0163">
      <w:pPr>
        <w:pStyle w:val="ConsPlusNormal"/>
        <w:jc w:val="right"/>
      </w:pPr>
      <w:r>
        <w:t>(приложение 1)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Title"/>
        <w:jc w:val="center"/>
      </w:pPr>
      <w:bookmarkStart w:id="2" w:name="P41"/>
      <w:bookmarkEnd w:id="2"/>
      <w:r>
        <w:t>ПОКАЗАТЕЛИ</w:t>
      </w:r>
    </w:p>
    <w:p w:rsidR="009C0163" w:rsidRDefault="009C0163">
      <w:pPr>
        <w:pStyle w:val="ConsPlusTitle"/>
        <w:jc w:val="center"/>
      </w:pPr>
      <w:r>
        <w:t>ЭФФЕКТИВНОСТИ ВЫПОЛНЕНИЯ ОРГАНАМИ МЕСТНОГО САМОУПРАВЛЕНИЯ</w:t>
      </w:r>
    </w:p>
    <w:p w:rsidR="009C0163" w:rsidRDefault="009C0163">
      <w:pPr>
        <w:pStyle w:val="ConsPlusTitle"/>
        <w:jc w:val="center"/>
      </w:pPr>
      <w:r>
        <w:t>МУНИЦИПАЛЬНЫХ ОБРАЗОВАНИЙ ЛЕНИНГРАДСКОЙ ОБЛАСТИ ОТДЕЛЬНЫХ</w:t>
      </w:r>
    </w:p>
    <w:p w:rsidR="009C0163" w:rsidRDefault="009C0163">
      <w:pPr>
        <w:pStyle w:val="ConsPlusTitle"/>
        <w:jc w:val="center"/>
      </w:pPr>
      <w:r>
        <w:t>ПЕРЕДАННЫХ ГОСУДАРСТВЕННЫХ ПОЛНОМОЧИЙ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sectPr w:rsidR="009C0163" w:rsidSect="00C64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304"/>
        <w:gridCol w:w="1247"/>
        <w:gridCol w:w="4365"/>
      </w:tblGrid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  <w:jc w:val="center"/>
            </w:pPr>
            <w:r>
              <w:t>5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t>I. В сфере профилактики безнадзорности и правонарушений несовершеннолетних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Создание и обеспечение деятельности комиссий по делам несовершеннолетних и защите их прав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Создание комиссий по делам несовершеннолетних и защите их прав органами местного самоуправления, наделенными отдельными переданными государственными полномочиями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 = Со /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сумма освоенных бюджетных средств на реализацию отдельных государственных полномочий;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обоснованных жалоб на действия (бездействие) комиссий по делам несовершеннолетних и защите их прав, поступивших в комитет по молодежной политике Ленинградской области, от </w:t>
            </w:r>
            <w:r>
              <w:lastRenderedPageBreak/>
              <w:t>общего количества принятых комиссией по делам несовершеннолетних и защите их прав решений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комиссии по делам несовершеннолетних и защите их прав, поступивших в комитет по молодежной </w:t>
            </w:r>
            <w:r>
              <w:lastRenderedPageBreak/>
              <w:t>политике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принятых комиссией по делам несовершеннолетних и защите их прав решений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lastRenderedPageBreak/>
              <w:t>II. В сфере административных правоотношений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Формирование и обеспечение деятельности административных комиссий муниципальных районов и городского округа (далее - административные комиссии)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Формирование административных комиссий органами местного самоуправления, наделенными отдельными государственными полномочиями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 = Со /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сумма освоенных бюджетных средств на реализацию отдельных государственных полномочий;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общая сумма выделенных средств из областного бюджета на реализацию отдельных государственных полномочий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Составление протоколов об административных правонарушениях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протоколов об административных правонарушениях, предусмотренных областным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 июля 2003 года N </w:t>
            </w:r>
            <w:r>
              <w:lastRenderedPageBreak/>
              <w:t xml:space="preserve">47-оз "Об административных правонарушениях", составленных в соответствии с требованиями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от общего количества составленных протоколов об административных правонарушениях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Пн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количество протоколов об административных правонарушениях, </w:t>
            </w:r>
            <w:r>
              <w:lastRenderedPageBreak/>
              <w:t xml:space="preserve">составленных в соответствии с требованиями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9C0163" w:rsidRDefault="009C0163">
            <w:pPr>
              <w:pStyle w:val="ConsPlusNormal"/>
            </w:pPr>
            <w:r>
              <w:t>По - общее количество составленных протоколов об административных правонарушениях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правонарушениях, возбужденных уполномоченными работниками администрации муниципального района (городского округа)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 = </w:t>
            </w:r>
            <w:proofErr w:type="gramStart"/>
            <w:r>
              <w:t>П</w:t>
            </w:r>
            <w:proofErr w:type="gramEnd"/>
            <w:r>
              <w:t xml:space="preserve"> / </w:t>
            </w:r>
            <w:proofErr w:type="spellStart"/>
            <w:r>
              <w:t>Пр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количество постановлений с назначением административного наказания в виде административного штрафа;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общее количество рассмотренных дел об административных правонарушениях, которые были возбуждены уполномоченными работниками администрации муниципального района (городского округа)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Соотношение суммы наложенных административных штрафов по протоколам об административных правонарушениях, составленных уполномоченными работниками администрации </w:t>
            </w:r>
            <w:r>
              <w:lastRenderedPageBreak/>
              <w:t>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 = </w:t>
            </w:r>
            <w:proofErr w:type="gramStart"/>
            <w:r>
              <w:t>Ш</w:t>
            </w:r>
            <w:proofErr w:type="gramEnd"/>
            <w:r>
              <w:t xml:space="preserve"> / С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Ш</w:t>
            </w:r>
            <w:proofErr w:type="gramEnd"/>
            <w:r>
              <w:t xml:space="preserve"> - сумма наложенных административных штрафов по протоколам об административных правонарушениях, составленных уполномоченными работниками администрации </w:t>
            </w:r>
            <w:r>
              <w:lastRenderedPageBreak/>
              <w:t>муниципального образования;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сумма</w:t>
            </w:r>
            <w:proofErr w:type="gramEnd"/>
            <w:r>
              <w:t xml:space="preserve"> субвенции, предоставляемой местному бюджету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работников администрации муниципального образования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 = </w:t>
            </w:r>
            <w:proofErr w:type="gramStart"/>
            <w:r>
              <w:t>Р</w:t>
            </w:r>
            <w:proofErr w:type="gramEnd"/>
            <w:r>
              <w:t xml:space="preserve"> / Ш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количество работников администрации муниципального образования, уполномоченных составлять протоколы об административных правонарушениях;</w:t>
            </w:r>
          </w:p>
          <w:p w:rsidR="009C0163" w:rsidRDefault="009C0163">
            <w:pPr>
              <w:pStyle w:val="ConsPlusNormal"/>
            </w:pPr>
            <w:proofErr w:type="gramStart"/>
            <w:r>
              <w:t>Ш</w:t>
            </w:r>
            <w:proofErr w:type="gramEnd"/>
            <w:r>
              <w:t xml:space="preserve"> - штатная численность работников администрации муниципального образования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обоснованных жалоб на действия (бездействие) административных комиссий </w:t>
            </w:r>
            <w:proofErr w:type="gramStart"/>
            <w:r>
              <w:t>и(</w:t>
            </w:r>
            <w:proofErr w:type="gramEnd"/>
            <w:r>
              <w:t xml:space="preserve">или) качество и полноту составления протоколов об административных правонарушениях, поступивших в комитет правопорядка и безопасности Ленинградской области, от общего количества протоколов об </w:t>
            </w:r>
            <w:r>
              <w:lastRenderedPageBreak/>
              <w:t>административных правонарушениях, составленных уполномоченными работниками администрации муниципального образования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административных комиссий </w:t>
            </w:r>
            <w:proofErr w:type="gramStart"/>
            <w:r>
              <w:t>и(</w:t>
            </w:r>
            <w:proofErr w:type="gramEnd"/>
            <w:r>
              <w:t>или) качество и полноту составления протоколов об административных правонарушениях, поступивших в комитет правопорядка и безопасности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lastRenderedPageBreak/>
              <w:t>Ко</w:t>
            </w:r>
            <w:proofErr w:type="gramEnd"/>
            <w:r>
              <w:t xml:space="preserve"> - общее количество протоколов об административных правонарушениях, составленных уполномоченными работниками администрации муниципального образования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lastRenderedPageBreak/>
              <w:t>III. В сфере государственной регистрации актов гражданского состояния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Государственная регистрация актов гражданского состояния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записей актов гражданского состояния, составленных с нарушениями действующего законодательства, от общего количества составленных записей актов гражданского состояния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= </w:t>
            </w:r>
            <w:proofErr w:type="spellStart"/>
            <w:r>
              <w:t>АЗн</w:t>
            </w:r>
            <w:proofErr w:type="spellEnd"/>
            <w:r>
              <w:t xml:space="preserve"> / </w:t>
            </w:r>
            <w:proofErr w:type="spellStart"/>
            <w:r>
              <w:t>АЗо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АЗн</w:t>
            </w:r>
            <w:proofErr w:type="spellEnd"/>
            <w:r>
              <w:t xml:space="preserve"> - количество записей актов гражданского состояния, составленных с нарушениями действующего законодательства;</w:t>
            </w:r>
          </w:p>
          <w:p w:rsidR="009C0163" w:rsidRDefault="009C0163">
            <w:pPr>
              <w:pStyle w:val="ConsPlusNormal"/>
            </w:pPr>
            <w:proofErr w:type="spellStart"/>
            <w:r>
              <w:t>АЗо</w:t>
            </w:r>
            <w:proofErr w:type="spellEnd"/>
            <w:r>
              <w:t xml:space="preserve"> - общее количество составленных записей актов гражданского состояния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документов, исполненных в установленные сроки, от общего количества исполненных документов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Ди</w:t>
            </w:r>
            <w:proofErr w:type="spellEnd"/>
            <w:proofErr w:type="gramStart"/>
            <w:r>
              <w:t xml:space="preserve"> / Д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Ди</w:t>
            </w:r>
            <w:proofErr w:type="spellEnd"/>
            <w:r>
              <w:t xml:space="preserve"> - количество документов, исполненных в установленные сроки;</w:t>
            </w:r>
          </w:p>
          <w:p w:rsidR="009C0163" w:rsidRDefault="009C0163">
            <w:pPr>
              <w:pStyle w:val="ConsPlusNormal"/>
            </w:pPr>
            <w:r>
              <w:t>До - общее количество исполненных документов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обоснованных жалоб на действия (бездействие) должностных лиц </w:t>
            </w:r>
            <w:proofErr w:type="gramStart"/>
            <w:r>
              <w:t>органов записи актов гражданского состояния администраций муниципальных</w:t>
            </w:r>
            <w:proofErr w:type="gramEnd"/>
            <w:r>
              <w:t xml:space="preserve"> районов </w:t>
            </w:r>
            <w:r>
              <w:lastRenderedPageBreak/>
              <w:t>(городского округа), поступивших в управление записи актов гражданского состояния Ленинградской области, от общего количества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работников </w:t>
            </w:r>
            <w:proofErr w:type="gramStart"/>
            <w:r>
              <w:t xml:space="preserve">органов записи актов гражданского состояния </w:t>
            </w:r>
            <w:r>
              <w:lastRenderedPageBreak/>
              <w:t>администраций муниципальных</w:t>
            </w:r>
            <w:proofErr w:type="gramEnd"/>
            <w:r>
              <w:t xml:space="preserve"> районов (городского округа), поступивших в управление записи актов гражданского состояния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зарегистрированных актов гражданского состояния и совершенных юридически значимых действий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 xml:space="preserve">Формирование, учет и создание надлежащих </w:t>
            </w:r>
            <w:proofErr w:type="gramStart"/>
            <w:r>
              <w:t>условий хранения книг государственной регистрации актов гражданского</w:t>
            </w:r>
            <w:proofErr w:type="gramEnd"/>
            <w:r>
              <w:t xml:space="preserve"> состояния, собранных из первых экземпляров актовых записей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первых экземпляров записей актов гражданского состояния, находящихся в нормативных условиях, обеспечивающих их надлежащее хранение, от общего количества первых экземпляров записей актов гражданского состояния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spellStart"/>
            <w:r>
              <w:t>ДНаз</w:t>
            </w:r>
            <w:proofErr w:type="spellEnd"/>
            <w:r>
              <w:t xml:space="preserve"> = </w:t>
            </w:r>
            <w:proofErr w:type="spellStart"/>
            <w:proofErr w:type="gramStart"/>
            <w:r>
              <w:t>Наз</w:t>
            </w:r>
            <w:proofErr w:type="spellEnd"/>
            <w:proofErr w:type="gramEnd"/>
            <w:r>
              <w:t xml:space="preserve"> / Аз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spellStart"/>
            <w:r>
              <w:t>ДНаз</w:t>
            </w:r>
            <w:proofErr w:type="spell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Наз</w:t>
            </w:r>
            <w:proofErr w:type="spellEnd"/>
            <w:proofErr w:type="gramEnd"/>
            <w:r>
              <w:t xml:space="preserve"> - количество первых экземпляров записей актов гражданского состояния, находящихся в нормативных условиях, обеспечивающих их надлежащее хранение;</w:t>
            </w:r>
          </w:p>
          <w:p w:rsidR="009C0163" w:rsidRDefault="009C0163">
            <w:pPr>
              <w:pStyle w:val="ConsPlusNormal"/>
            </w:pPr>
            <w:r>
              <w:t>Аз - общее количество первых экземпляров записей актов гражданского состояния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t>IV. В сфере архивного дела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Хранение архивных документов, относящихся к собственности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архивных документов, относящихся к собственности Ленинградской области, хранящихся в муниципальных архивах в нормативных условиях, от общего количества архивных документов, относящихся к собственности </w:t>
            </w:r>
            <w:r>
              <w:lastRenderedPageBreak/>
              <w:t>Ленинградской области, хранящихся в муниципальных архивах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>Целевое значение показателя рассчитывается исходя из выполнения муниципальными образованиями Ленинградской области следующих нормативов хранения архивных документов, относящихся к собственности Ленинградской области, хранящихся в муниципальных архивах:</w:t>
            </w:r>
          </w:p>
          <w:p w:rsidR="009C0163" w:rsidRDefault="009C0163">
            <w:pPr>
              <w:pStyle w:val="ConsPlusNormal"/>
            </w:pPr>
            <w:r>
              <w:lastRenderedPageBreak/>
              <w:t>хранение документов на металлических стеллажах;</w:t>
            </w:r>
          </w:p>
          <w:p w:rsidR="009C0163" w:rsidRDefault="009C0163">
            <w:pPr>
              <w:pStyle w:val="ConsPlusNormal"/>
            </w:pPr>
            <w:r>
              <w:t>соблюдение охранного режима (наличие охранной сигнализации);</w:t>
            </w:r>
          </w:p>
          <w:p w:rsidR="009C0163" w:rsidRDefault="009C0163">
            <w:pPr>
              <w:pStyle w:val="ConsPlusNormal"/>
            </w:pPr>
            <w:r>
              <w:t>соблюдение противопожарного режима (наличие пожарной сигнализации, средств пожаротушения);</w:t>
            </w:r>
          </w:p>
          <w:p w:rsidR="009C0163" w:rsidRDefault="009C0163">
            <w:pPr>
              <w:pStyle w:val="ConsPlusNormal"/>
            </w:pPr>
            <w:r>
              <w:t>состояние архивохранилища отвечает санитарным нормам (хранилище не требует дезинфекции, дезинсекции, ремонта);</w:t>
            </w:r>
          </w:p>
          <w:p w:rsidR="009C0163" w:rsidRDefault="009C0163">
            <w:pPr>
              <w:pStyle w:val="ConsPlusNormal"/>
            </w:pPr>
            <w:r>
              <w:t>соблюдение температурно-влажностного режима в хранилище.</w:t>
            </w:r>
          </w:p>
          <w:p w:rsidR="009C0163" w:rsidRDefault="009C0163">
            <w:pPr>
              <w:pStyle w:val="ConsPlusNormal"/>
            </w:pPr>
            <w:r>
              <w:t>В случае выполнения данных нормативов хранения архивных документов, относящихся к собственности Ленинградской области, хранящихся в муниципальных архивах, муниципальному образованию Ленинградской области присваивается 20 процентов от установленного целевого значения показателя за каждый выполненный норматив, в случае невыполнения норматива муниципальному образованию Ленинградской области указанный процент от установленного целевого значения показателя не присваивается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Отсутствие случаев утраты архивных документов, относящихся к собственности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Устанавливается на основании актов о </w:t>
            </w:r>
            <w:proofErr w:type="spellStart"/>
            <w:r>
              <w:t>необнаружении</w:t>
            </w:r>
            <w:proofErr w:type="spellEnd"/>
            <w:r>
              <w:t xml:space="preserve"> архивных документов, пути розыска которых исчерпаны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Комплектование архивными документами, относящимися к собственности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принятых в муниципальные архивы документов, относящихся к собственности Ленинградской области, от общего количества документов, относящихся к собственности Ленинградской области, подлежащих приему в муниципальные архивы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 xml:space="preserve">АД = </w:t>
            </w:r>
            <w:proofErr w:type="spellStart"/>
            <w:r>
              <w:t>АДфакт</w:t>
            </w:r>
            <w:proofErr w:type="spellEnd"/>
            <w:r>
              <w:t xml:space="preserve"> / </w:t>
            </w:r>
            <w:proofErr w:type="spellStart"/>
            <w:r>
              <w:t>АДподл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>АД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АДфакт</w:t>
            </w:r>
            <w:proofErr w:type="spellEnd"/>
            <w:r>
              <w:t xml:space="preserve"> - количество документов, относящихся к собственности Ленинградской области, фактически принятых в муниципальные архивы;</w:t>
            </w:r>
          </w:p>
          <w:p w:rsidR="009C0163" w:rsidRDefault="009C0163">
            <w:pPr>
              <w:pStyle w:val="ConsPlusNormal"/>
            </w:pPr>
            <w:proofErr w:type="spellStart"/>
            <w:r>
              <w:t>АДподл</w:t>
            </w:r>
            <w:proofErr w:type="spellEnd"/>
            <w:r>
              <w:t xml:space="preserve"> - общее количество документов, относящихся к собственности Ленинградской области, подлежащих приему в муниципальные архивы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Учет архивных фондов, относящихся к собственности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архивных фондов, относящихся к собственности Ленинградской области, внесенных в автоматизированную систему государственного учета, от общего количества архивных фондов, относящихся к собственности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D</w:t>
            </w:r>
            <w:proofErr w:type="gramEnd"/>
            <w:r>
              <w:t>АФаис</w:t>
            </w:r>
            <w:proofErr w:type="spellEnd"/>
            <w:r>
              <w:t xml:space="preserve"> = </w:t>
            </w:r>
            <w:proofErr w:type="spellStart"/>
            <w:r>
              <w:t>АФаис</w:t>
            </w:r>
            <w:proofErr w:type="spellEnd"/>
            <w:r>
              <w:t xml:space="preserve"> / АФ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D</w:t>
            </w:r>
            <w:proofErr w:type="gramEnd"/>
            <w:r>
              <w:t>АФаис</w:t>
            </w:r>
            <w:proofErr w:type="spell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АФаис</w:t>
            </w:r>
            <w:proofErr w:type="spellEnd"/>
            <w:r>
              <w:t xml:space="preserve"> - количество архивных фондов, относящихся к собственности Ленинградской области, внесенных в автоматизированную систему государственного учета;</w:t>
            </w:r>
          </w:p>
          <w:p w:rsidR="009C0163" w:rsidRDefault="009C0163">
            <w:pPr>
              <w:pStyle w:val="ConsPlusNormal"/>
            </w:pPr>
            <w:r>
              <w:t>АФ - общее количество архивных фондов, относящихся к собственности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Использование архивных документов, относящихся к собственности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запросов юридических и физических лиц, исполненных по архивным документам, относящимся к собственности Ленинградской области, в установленные сроки, от </w:t>
            </w:r>
            <w:r>
              <w:lastRenderedPageBreak/>
              <w:t>общего количества запросов, исполненных по архивным документам, относящимся к собственности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D</w:t>
            </w:r>
            <w:proofErr w:type="gramEnd"/>
            <w:r>
              <w:t>ЗАПср</w:t>
            </w:r>
            <w:proofErr w:type="spellEnd"/>
            <w:r>
              <w:t xml:space="preserve"> = </w:t>
            </w:r>
            <w:proofErr w:type="spellStart"/>
            <w:r>
              <w:t>ЗАПср</w:t>
            </w:r>
            <w:proofErr w:type="spellEnd"/>
            <w:r>
              <w:t xml:space="preserve"> / </w:t>
            </w:r>
            <w:proofErr w:type="spellStart"/>
            <w:r>
              <w:t>ЗАПоб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D</w:t>
            </w:r>
            <w:proofErr w:type="gramEnd"/>
            <w:r>
              <w:t>ЗАПср</w:t>
            </w:r>
            <w:proofErr w:type="spell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ЗАПср</w:t>
            </w:r>
            <w:proofErr w:type="spellEnd"/>
            <w:r>
              <w:t xml:space="preserve"> - количество запросов, исполненных по архивным документам, относящимся к собственности Ленинградской области, в </w:t>
            </w:r>
            <w:r>
              <w:lastRenderedPageBreak/>
              <w:t>установленные сроки;</w:t>
            </w:r>
          </w:p>
          <w:p w:rsidR="009C0163" w:rsidRDefault="009C0163">
            <w:pPr>
              <w:pStyle w:val="ConsPlusNormal"/>
            </w:pPr>
            <w:proofErr w:type="spellStart"/>
            <w:r>
              <w:t>ЗАПоб</w:t>
            </w:r>
            <w:proofErr w:type="spellEnd"/>
            <w:r>
              <w:t xml:space="preserve"> - общее количество запросов, исполненных по архивным документам, относящимся к собственности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архивного дела, поступивших в Архивное управление Ленинградской области, от общего количества запросов юридических и физических лиц, исполненных по архивным документам, относящимся к собственности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граждан и организаций на действия (бездействие) работников, осуществляющих выполнение отдельных переданных государственных полномочий Ленинградской области в сфере архивного дела, поступивших в Архивное управление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запросов юридических и физических лиц, исполненных по архивным документам, относящимся к собственности Ленинградской области, находящимся на хранении в муниципальных архивах Ленинградской области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t>V. В бюджетной сфере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Расчет и предоставление дотаций на выравнивание бюджетной обеспеченности поселений за счет средств областного бюджета Ленинградской области</w:t>
            </w:r>
          </w:p>
        </w:tc>
      </w:tr>
      <w:tr w:rsidR="009C0163">
        <w:tblPrEx>
          <w:tblBorders>
            <w:insideH w:val="nil"/>
          </w:tblBorders>
        </w:tblPrEx>
        <w:tc>
          <w:tcPr>
            <w:tcW w:w="10658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74"/>
            </w:tblGrid>
            <w:tr w:rsidR="009C016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C0163" w:rsidRDefault="009C016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1.1 </w:t>
                  </w:r>
                  <w:hyperlink w:anchor="P24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</w:t>
                  </w:r>
                </w:p>
                <w:p w:rsidR="009C0163" w:rsidRDefault="009C016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 1 января 2020 года.</w:t>
                  </w:r>
                </w:p>
              </w:tc>
            </w:tr>
          </w:tbl>
          <w:p w:rsidR="009C0163" w:rsidRDefault="009C0163"/>
        </w:tc>
      </w:tr>
      <w:tr w:rsidR="009C016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C0163" w:rsidRDefault="009C0163">
            <w:pPr>
              <w:pStyle w:val="ConsPlusNormal"/>
              <w:jc w:val="center"/>
            </w:pPr>
            <w:bookmarkStart w:id="3" w:name="P253"/>
            <w:bookmarkEnd w:id="3"/>
            <w:r>
              <w:lastRenderedPageBreak/>
              <w:t>1.1</w:t>
            </w:r>
          </w:p>
        </w:tc>
        <w:tc>
          <w:tcPr>
            <w:tcW w:w="3175" w:type="dxa"/>
            <w:tcBorders>
              <w:top w:val="nil"/>
            </w:tcBorders>
          </w:tcPr>
          <w:p w:rsidR="009C0163" w:rsidRDefault="009C0163">
            <w:pPr>
              <w:pStyle w:val="ConsPlusNormal"/>
            </w:pPr>
            <w:r>
              <w:t>Расчет дотаций на выравнивание бюджетной обеспеченности поселений за счет средств областного бюджета Ленинградской области в соответствии с порядком расчета</w:t>
            </w:r>
          </w:p>
        </w:tc>
        <w:tc>
          <w:tcPr>
            <w:tcW w:w="1304" w:type="dxa"/>
            <w:tcBorders>
              <w:top w:val="nil"/>
            </w:tcBorders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</w:tcBorders>
          </w:tcPr>
          <w:p w:rsidR="009C0163" w:rsidRDefault="009C016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365" w:type="dxa"/>
            <w:tcBorders>
              <w:top w:val="nil"/>
            </w:tcBorders>
          </w:tcPr>
          <w:p w:rsidR="009C0163" w:rsidRDefault="009C0163">
            <w:pPr>
              <w:pStyle w:val="ConsPlusNormal"/>
            </w:pPr>
            <w:r>
              <w:t xml:space="preserve">Порядок расчета органами местного самоуправления муниципальных районов дотаций на выравнивание бюджетной обеспеченности поселений в соответствии с областным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14 октября 2019 года N 75-оз "О межбюджетных отношениях в Ленинградской области"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Отсутствие обоснованных жалоб органов местного самоуправления поселений по вопросам 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бюджета, поступивших в Комитет финансов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>Устанавливается на основании зарегистрированных обращений органов местного самоуправления поселений в Комитет финансов Ленинградской области на действия (бездействие) органов местного самоуправления муниципальных районов по вопросам предоставления дотаций на выравнивание бюджетной обеспеченности поселений за счет средств областного бюджета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t>VI. В сфере жилищных отношений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proofErr w:type="gramStart"/>
            <w:r>
              <w:t xml:space="preserve">Обеспечение жильем граждан, принятых на учет в качестве нуждающихся в жилых помещениях, в соответствии с областными законами от 18 мая 2006 года </w:t>
            </w:r>
            <w:hyperlink r:id="rId13" w:history="1">
              <w:r>
                <w:rPr>
                  <w:color w:val="0000FF"/>
                </w:rPr>
                <w:t>N 24-оз</w:t>
              </w:r>
            </w:hyperlink>
            <w:r>
              <w:t xml:space="preserve">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 и от 18 июля 2011 года </w:t>
            </w:r>
            <w:hyperlink r:id="rId14" w:history="1">
              <w:r>
                <w:rPr>
                  <w:color w:val="0000FF"/>
                </w:rPr>
                <w:t>N 57-оз</w:t>
              </w:r>
            </w:hyperlink>
            <w:r>
              <w:t xml:space="preserve"> "О наделении органов местного самоуправления муниципальных образований Ленинградской области отдельными</w:t>
            </w:r>
            <w:proofErr w:type="gramEnd"/>
            <w:r>
              <w:t xml:space="preserve">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учетных дел граждан, состоящих на учете в качестве нуждающихся в жилых помещениях, принятых к финансированию, от общего количества учетных дел таких граждан, представленных в комитет по жилищно-коммунальному хозяйству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О = </w:t>
            </w:r>
            <w:proofErr w:type="spellStart"/>
            <w:proofErr w:type="gramStart"/>
            <w:r>
              <w:t>N</w:t>
            </w:r>
            <w:proofErr w:type="gramEnd"/>
            <w:r>
              <w:t>ф</w:t>
            </w:r>
            <w:proofErr w:type="spellEnd"/>
            <w:r>
              <w:t xml:space="preserve"> / </w:t>
            </w:r>
            <w:proofErr w:type="spellStart"/>
            <w:r>
              <w:t>Nр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О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t>ф</w:t>
            </w:r>
            <w:proofErr w:type="spellEnd"/>
            <w:r>
              <w:t xml:space="preserve"> - количество учетных дел граждан, состоящих на учете в качестве нуждающихся в жилых помещениях, принятых к финансированию;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t>р</w:t>
            </w:r>
            <w:proofErr w:type="spellEnd"/>
            <w:r>
              <w:t xml:space="preserve"> - общее количество учетных дел таких граждан, представленных в комитет по жилищно-коммунальному хозяйству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освоенных бюджетных средств на жилищное обеспечение граждан от общей суммы выделенных бюджетных средств на жилищное обеспечение граждан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Ко = Со /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сумма освоенных бюджетных средств на жилищное обеспечение граждан;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общая сумма выделенных бюджетных средств на жилищное обеспечение граждан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жилищных правоотношений, поступивших в комитет по жилищно-коммунальному хозяйству Ленинградской области, от общего количества учетных дел граждан, состоящих на учете в </w:t>
            </w:r>
            <w:r>
              <w:lastRenderedPageBreak/>
              <w:t>качестве нуждающихся в жилых помещениях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работников, осуществляющих выполнение отдельных переданных государственных полномочий в сфере жилищных правоотношений, поступивших в комитет по жилищно-коммунальному хозяйству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учетных дел граждан, состоящих на учете в качестве нуждающихся в жилых помещениях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lastRenderedPageBreak/>
              <w:t>VII. В сфере обращения с безнадзорными животными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Организация и проведение мероприятий по отлову, транспортировке, содержанию, учету, стерилизации, эвтаназии, утилизации трупов безнадзорных животных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обращения с безнадзорными животными, поступивших в комитет по жилищно-коммунальному хозяйству Ленинградской области, от общего количества мероприятий по отлову, транспортировке, содержанию, учету, стерилизации, эвтаназии, утилизации трупов безнадзорных животных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Кжо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Кжо</w:t>
            </w:r>
            <w:proofErr w:type="spellEnd"/>
            <w:r>
              <w:t xml:space="preserve"> - количество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обращения с безнадзорными животными, поступивших в комитет по жилищно-коммунальному хозяйству Ленинградской области;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мероприятий по отлову, транспортировке, содержанию, учету, стерилизации, эвтаназии, утилизации трупов безнадзорных животных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безнадзорных животных, подверженных ветеринарным мероприятиям, от количества безнадзорных животных, подлежащих ветеринарным мероприятиям, предусмотренным </w:t>
            </w:r>
            <w:r>
              <w:lastRenderedPageBreak/>
              <w:t>муниципальными контрактами на оказание услуг по осуществлению ветеринарных мероприятий в отношении безнадзорных животных, заключенными органами местного самоуправления муниципальных районов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= </w:t>
            </w:r>
            <w:proofErr w:type="spellStart"/>
            <w:r>
              <w:t>Кф</w:t>
            </w:r>
            <w:proofErr w:type="spellEnd"/>
            <w:r>
              <w:t xml:space="preserve"> / </w:t>
            </w:r>
            <w:proofErr w:type="spellStart"/>
            <w:r>
              <w:t>Кз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Кф</w:t>
            </w:r>
            <w:proofErr w:type="spellEnd"/>
            <w:r>
              <w:t xml:space="preserve"> - количество безнадзорных животных, подверженных ветеринарным мероприятиям;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- количество безнадзорных животных, </w:t>
            </w:r>
            <w:r>
              <w:lastRenderedPageBreak/>
              <w:t>подлежащих ветеринарным мероприятиям, предусмотренное муниципальными контрактами на оказание услуг по осуществлению ветеринарных мероприятий в отношении безнадзорных животных, заключенными органами местного самоуправления муниципальных районов Ленинградской области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lastRenderedPageBreak/>
              <w:t>VIII. В сфере опеки и попечительства, социальной поддержки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Организация и осуществление деятельности в сфере опеки и попечительства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</w:t>
            </w:r>
            <w:proofErr w:type="spellStart"/>
            <w:r>
              <w:t>Чф</w:t>
            </w:r>
            <w:proofErr w:type="spellEnd"/>
            <w:r>
              <w:t xml:space="preserve"> / </w:t>
            </w:r>
            <w:proofErr w:type="spellStart"/>
            <w:r>
              <w:t>Чп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Чф</w:t>
            </w:r>
            <w:proofErr w:type="spellEnd"/>
            <w:r>
              <w:t xml:space="preserve"> - фактическая численность работников органов опеки и попечительства;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Чп</w:t>
            </w:r>
            <w:proofErr w:type="spellEnd"/>
            <w:r>
              <w:t xml:space="preserve"> - предельная численность работников органов опеки и попечительства, установленная Правительством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опеки и попечительства, поступивших в комитет общего </w:t>
            </w:r>
            <w:r>
              <w:lastRenderedPageBreak/>
              <w:t>и профессионального образования Ленинградской области, от общей численности несовершеннолетних, проживающих на территории муниципального района (городского округа)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работников, осуществляющих выполнение отдельных переданных государственных полномочий в сфере опеки и попечительства, поступивших в комитет общего и профессионального образования </w:t>
            </w:r>
            <w:r>
              <w:lastRenderedPageBreak/>
              <w:t>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общая численность несовершеннолетних, проживающих на территории муниципального района (городского округа)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proofErr w:type="gramStart"/>
            <w: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семье, от общей численности детей-сирот и детей, оставшихся без попечения родителей, состоящих на учете в органах опеки и попечительства (на конец отчетного года)</w:t>
            </w:r>
            <w:proofErr w:type="gramEnd"/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spellStart"/>
            <w:r>
              <w:t>Ду</w:t>
            </w:r>
            <w:proofErr w:type="spellEnd"/>
            <w:r>
              <w:t xml:space="preserve"> = (До - </w:t>
            </w:r>
            <w:proofErr w:type="spellStart"/>
            <w:r>
              <w:t>Дд</w:t>
            </w:r>
            <w:proofErr w:type="spellEnd"/>
            <w:r>
              <w:t xml:space="preserve"> + </w:t>
            </w:r>
            <w:proofErr w:type="spellStart"/>
            <w:r>
              <w:t>Дус</w:t>
            </w:r>
            <w:proofErr w:type="spellEnd"/>
            <w:r>
              <w:t xml:space="preserve">) / (До + </w:t>
            </w:r>
            <w:proofErr w:type="spellStart"/>
            <w:r>
              <w:t>Дрб</w:t>
            </w:r>
            <w:proofErr w:type="spellEnd"/>
            <w:r>
              <w:t>)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spellStart"/>
            <w:r>
              <w:t>Ду</w:t>
            </w:r>
            <w:proofErr w:type="spell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>
              <w:t>численность</w:t>
            </w:r>
            <w:proofErr w:type="gramEnd"/>
            <w:r>
              <w:t xml:space="preserve"> детей-сирот и детей, оставшихся без попечения родителей, находящихся под опекой, попечительством, на конец отчетного года (форма ФСН N 103-РИК, раздел 2, строка 39, графа 3);</w:t>
            </w:r>
          </w:p>
          <w:p w:rsidR="009C0163" w:rsidRDefault="009C0163">
            <w:pPr>
              <w:pStyle w:val="ConsPlusNormal"/>
            </w:pPr>
            <w:proofErr w:type="spellStart"/>
            <w:r>
              <w:t>Дд</w:t>
            </w:r>
            <w:proofErr w:type="spellEnd"/>
            <w:r>
              <w:t xml:space="preserve"> - численность детей, добровольно переданных родителями по заявлению о назначении их ребенку опекуна (попечителя) на конец отчетного года (форма ФСН N 103-РИК, раздел 2, строка 39, графа 5);</w:t>
            </w:r>
          </w:p>
          <w:p w:rsidR="009C0163" w:rsidRDefault="009C0163">
            <w:pPr>
              <w:pStyle w:val="ConsPlusNormal"/>
            </w:pPr>
            <w:proofErr w:type="spellStart"/>
            <w:r>
              <w:t>Дус</w:t>
            </w:r>
            <w:proofErr w:type="spellEnd"/>
            <w:r>
              <w:t xml:space="preserve"> - численность детей-сирот и детей, оставшихся без попечения родителей, устроенных на усыновление (удочерение), на конец отчетного года (форма ФСН N 103-РИК, раздел 2, строка 39, графа 12);</w:t>
            </w:r>
          </w:p>
          <w:p w:rsidR="009C0163" w:rsidRDefault="009C0163">
            <w:pPr>
              <w:pStyle w:val="ConsPlusNormal"/>
            </w:pPr>
            <w:proofErr w:type="spellStart"/>
            <w:r>
              <w:t>Дрб</w:t>
            </w:r>
            <w:proofErr w:type="spellEnd"/>
            <w:r>
              <w:t xml:space="preserve"> - численность детей, состоящих в региональном банке данных о детях, оставшихся без попечения родителей, на конец отчетного года (форма ФСН N 103-РИК, раздел 1, строка 39, графа 3)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 xml:space="preserve">Назначение и выплата денежных средств на содержание детей-сирот и детей, оставшихся без попечения </w:t>
            </w:r>
            <w:r>
              <w:lastRenderedPageBreak/>
              <w:t>родителей, в семьях опекунов (попечителей) и приемных семьях в порядке и размере, установленных законодательством Российской Федерации и законодательством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</w:t>
            </w:r>
            <w:proofErr w:type="spellStart"/>
            <w:r>
              <w:t>Чп</w:t>
            </w:r>
            <w:proofErr w:type="spellEnd"/>
            <w:r>
              <w:t xml:space="preserve"> / </w:t>
            </w:r>
            <w:proofErr w:type="spellStart"/>
            <w:r>
              <w:t>Чи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Чп</w:t>
            </w:r>
            <w:proofErr w:type="spellEnd"/>
            <w:r>
              <w:t xml:space="preserve"> - численность детей-сирот и детей, оставшихся без попечения родителей, своевременно получивших денежное содержание;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Чи</w:t>
            </w:r>
            <w:proofErr w:type="spellEnd"/>
            <w:r>
              <w:t xml:space="preserve"> - общая численность детей-сирот и детей, оставшихся без попечения родителей, имеющих право на получение денежного содержания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Организация выплаты вознаграждения, причитающегося приемным родителям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приемных родителей, своевременно получивших вознаграждение, от общей численности приемных родителей, имеющих право на получение вознаграждения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</w:t>
            </w:r>
            <w:proofErr w:type="spellStart"/>
            <w:r>
              <w:t>Чрп</w:t>
            </w:r>
            <w:proofErr w:type="spellEnd"/>
            <w:r>
              <w:t xml:space="preserve"> / </w:t>
            </w:r>
            <w:proofErr w:type="spellStart"/>
            <w:r>
              <w:t>Чри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Чрп</w:t>
            </w:r>
            <w:proofErr w:type="spellEnd"/>
            <w:r>
              <w:t xml:space="preserve"> - численность приемных родителей, своевременно получивших вознаграждение;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Чри</w:t>
            </w:r>
            <w:proofErr w:type="spellEnd"/>
            <w:r>
              <w:t xml:space="preserve"> - общая численность приемных родителей, имеющих право на получение вознаграждения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proofErr w:type="gramStart"/>
            <w:r>
              <w:t>Обеспечение бесплатного проезда детей-сирот и детей, оставшихся без попечения родителей, обучающихся за счет средств местных бюджетов,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детей-сирот и детей, оставшихся без попечения родителей, своевременно получивших денежную </w:t>
            </w:r>
            <w:r>
              <w:lastRenderedPageBreak/>
              <w:t>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</w:t>
            </w:r>
            <w:proofErr w:type="spellStart"/>
            <w:r>
              <w:t>Чдп</w:t>
            </w:r>
            <w:proofErr w:type="spellEnd"/>
            <w:r>
              <w:t xml:space="preserve"> / </w:t>
            </w:r>
            <w:proofErr w:type="spellStart"/>
            <w:r>
              <w:t>Чди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Чдп</w:t>
            </w:r>
            <w:proofErr w:type="spellEnd"/>
            <w:r>
              <w:t xml:space="preserve"> - численность детей-сирот и детей, </w:t>
            </w:r>
            <w:r>
              <w:lastRenderedPageBreak/>
              <w:t>оставшихся без попечения родителей, своевременно получивших денежную компенсацию оплаты проезда;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Чди</w:t>
            </w:r>
            <w:proofErr w:type="spellEnd"/>
            <w:r>
              <w:t xml:space="preserve"> - общая численность детей-сирот и детей, оставшихся без попечения родителей, имеющих право на получение денежной компенсации оплаты проезда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proofErr w:type="gramStart"/>
            <w:r>
              <w:t>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</w:t>
            </w:r>
            <w:proofErr w:type="gramEnd"/>
            <w:r>
              <w:t>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proofErr w:type="gramStart"/>
            <w: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общей численности лиц из числа </w:t>
            </w:r>
            <w:r>
              <w:lastRenderedPageBreak/>
              <w:t>детей-сирот и детей, оставшихся без попечения родителей, нуждающихся в предоставлении жилых помещений</w:t>
            </w:r>
            <w:proofErr w:type="gramEnd"/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 w:rsidRPr="002B5FC8">
              <w:rPr>
                <w:position w:val="-28"/>
              </w:rPr>
              <w:pict>
                <v:shape id="_x0000_i1025" style="width:113.25pt;height:39.75pt" coordsize="" o:spt="100" adj="0,,0" path="" filled="f" stroked="f">
                  <v:stroke joinstyle="miter"/>
                  <v:imagedata r:id="rId15" o:title="base_25_220165_32768"/>
                  <v:formulas/>
                  <v:path o:connecttype="segments"/>
                </v:shape>
              </w:pic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О - численность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 (форма ФСН N 103-РИК, раздел 5, строка 52);</w:t>
            </w:r>
          </w:p>
          <w:p w:rsidR="009C0163" w:rsidRDefault="009C0163">
            <w:pPr>
              <w:pStyle w:val="ConsPlusNormal"/>
            </w:pPr>
            <w:r>
              <w:t xml:space="preserve">С - численность детей, оставшихся без попечения родителей, и лиц из их числа, включая лиц в возрасте от 23 лет и старше, </w:t>
            </w:r>
            <w:r>
              <w:lastRenderedPageBreak/>
              <w:t>состоявших на учете на получение жилого помещения (всего на начало отчетного года) (форма ФСН N 103-РИК, раздел 5, строка 44);</w:t>
            </w:r>
          </w:p>
          <w:p w:rsidR="009C0163" w:rsidRDefault="009C0163">
            <w:pPr>
              <w:pStyle w:val="ConsPlusNormal"/>
            </w:pPr>
            <w:r>
              <w:t>Д - численность детей, оставшихся без попечения родителей, в возрасте от 14 до 18 лет, состоявших на учете на получение жилого помещения (всего на начало отчетного года) (форма ФСН N 103-РИК, раздел 5, строка 45)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Подготовка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</w:t>
            </w:r>
            <w:proofErr w:type="spellStart"/>
            <w:r>
              <w:t>Чп</w:t>
            </w:r>
            <w:proofErr w:type="spellEnd"/>
            <w:r>
              <w:t xml:space="preserve"> / </w:t>
            </w:r>
            <w:proofErr w:type="spellStart"/>
            <w:r>
              <w:t>Чж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Чп</w:t>
            </w:r>
            <w:proofErr w:type="spellEnd"/>
            <w:r>
              <w:t xml:space="preserve"> - численность граждан, желающих принять на воспитание в свою семью ребенка, оставшегося без попечения родителей, прошедших подготовку;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Чж</w:t>
            </w:r>
            <w:proofErr w:type="spellEnd"/>
            <w:r>
              <w:t xml:space="preserve"> - общая численность граждан, желающих принять на воспитание в свою семью ребенка, оставшегося без попечения родителей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граждан, своевременно получивших единовременное пособие при передаче ребенка на воспитание в семью, в общей численности граждан, </w:t>
            </w:r>
            <w:r>
              <w:lastRenderedPageBreak/>
              <w:t>имеющих право и подавших заявление на выплату единовременного пособия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</w:t>
            </w:r>
            <w:proofErr w:type="spellStart"/>
            <w:r>
              <w:t>Чед</w:t>
            </w:r>
            <w:proofErr w:type="spellEnd"/>
            <w:r>
              <w:t xml:space="preserve"> / </w:t>
            </w:r>
            <w:proofErr w:type="spellStart"/>
            <w:r>
              <w:t>Чз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Чед</w:t>
            </w:r>
            <w:proofErr w:type="spellEnd"/>
            <w:r>
              <w:t xml:space="preserve"> - численность граждан, своевременно получивших единовременное пособие при </w:t>
            </w:r>
            <w:r>
              <w:lastRenderedPageBreak/>
              <w:t>передаче ребенка на воспитание в семью;</w:t>
            </w:r>
          </w:p>
          <w:p w:rsidR="009C0163" w:rsidRDefault="009C0163">
            <w:pPr>
              <w:pStyle w:val="ConsPlusNormal"/>
            </w:pPr>
            <w:proofErr w:type="spellStart"/>
            <w:r>
              <w:t>Чз</w:t>
            </w:r>
            <w:proofErr w:type="spellEnd"/>
            <w:r>
              <w:t xml:space="preserve"> - общая численность граждан, имеющих право и подавших заявление на выплату единовременного пособия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lastRenderedPageBreak/>
              <w:t>IX. В сфере образования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Организация и осуществление деятельности в сфере образования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proofErr w:type="gramStart"/>
            <w:r>
              <w:t xml:space="preserve"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в сфере образования, поступивших в комитет общего и профессионального образования Ленинградской области, от общего количества воспитанников организаций, реализующих образовательную программу дошкольного образования, обучающихся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организациях, имеющих государственную аккредитацию по основным </w:t>
            </w:r>
            <w:r>
              <w:lastRenderedPageBreak/>
              <w:t>общеобразовательным</w:t>
            </w:r>
            <w:proofErr w:type="gramEnd"/>
            <w:r>
              <w:t xml:space="preserve"> программам (далее - образовательные организации)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работников, осуществляющих выполнение отдельных переданных государственных полномочий в сфере образования, поступивших в комитет общего и профессионального образования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воспитанников организаций, реализующих образовательную программу дошкольного образования, а также обучающихся в образовательных организациях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Ко = Со /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сумма освоенных бюджетных средств на реализацию отдельного государственного полномочия;</w:t>
            </w:r>
          </w:p>
          <w:p w:rsidR="009C0163" w:rsidRDefault="009C0163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сумма выделенных средств из областного бюджета на реализацию отдельного государственного полномочия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родителей (законных представителей), своевременно получивших компенсацию, от общей численности родителей (законных представителей), имеющих право на получение компенсации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К = </w:t>
            </w:r>
            <w:proofErr w:type="spellStart"/>
            <w:r>
              <w:t>Рп</w:t>
            </w:r>
            <w:proofErr w:type="spellEnd"/>
            <w:r>
              <w:t xml:space="preserve"> / </w:t>
            </w:r>
            <w:proofErr w:type="spellStart"/>
            <w:r>
              <w:t>Ри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Рп</w:t>
            </w:r>
            <w:proofErr w:type="spellEnd"/>
            <w:r>
              <w:t xml:space="preserve"> - численность родителей (законных представителей), своевременно получивших компенсацию;</w:t>
            </w:r>
          </w:p>
          <w:p w:rsidR="009C0163" w:rsidRDefault="009C0163">
            <w:pPr>
              <w:pStyle w:val="ConsPlusNormal"/>
            </w:pPr>
            <w:proofErr w:type="spellStart"/>
            <w:r>
              <w:t>Ри</w:t>
            </w:r>
            <w:proofErr w:type="spellEnd"/>
            <w:r>
              <w:t xml:space="preserve"> - общая численность родителей (законных представителей), имеющих право на получение компенсации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Предоставление на бесплатной основе питания лицам, обучающимся в образовательных организациях, расположенных на территории Ленинградской области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обучающихся в образовательных организациях, получающих бесплатное питание в соответствии с региональным </w:t>
            </w:r>
            <w:r>
              <w:lastRenderedPageBreak/>
              <w:t xml:space="preserve">законодательством,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образовательных организациях, имеющих право на получение бесплатного питания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spellStart"/>
            <w:r>
              <w:t>Дбп</w:t>
            </w:r>
            <w:proofErr w:type="spellEnd"/>
            <w:r>
              <w:t xml:space="preserve"> = </w:t>
            </w:r>
            <w:proofErr w:type="spellStart"/>
            <w:r>
              <w:t>Кбп</w:t>
            </w:r>
            <w:proofErr w:type="spellEnd"/>
            <w:r>
              <w:t xml:space="preserve"> / </w:t>
            </w:r>
            <w:proofErr w:type="spellStart"/>
            <w:r>
              <w:t>Кипбп</w:t>
            </w:r>
            <w:proofErr w:type="spell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spellStart"/>
            <w:r>
              <w:t>Дбп</w:t>
            </w:r>
            <w:proofErr w:type="spell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Кбп</w:t>
            </w:r>
            <w:proofErr w:type="spellEnd"/>
            <w:r>
              <w:t xml:space="preserve"> - численность обучающихся образовательных организаций, получающих </w:t>
            </w:r>
            <w:r>
              <w:lastRenderedPageBreak/>
              <w:t>бесплатное питание в соответствии с региональным законодательством;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Кипбп</w:t>
            </w:r>
            <w:proofErr w:type="spellEnd"/>
            <w:r>
              <w:t xml:space="preserve"> - численность обучающихся образовательных организаций, имеющих право на получение бесплатного питания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proofErr w:type="gramStart"/>
            <w:r>
              <w:t>Предоставление на бесплатной основе обучающимся 1-4 классов образовательных организаций 0,2 литра молока или иного молочного продукта в течение учебного года в определенные образовательной организацией часы с учетом режима учебных занятий</w:t>
            </w:r>
            <w:proofErr w:type="gramEnd"/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обучающихся 1 - 4 классов образовательных организаций, получающих 0,2 литра молока или иного молочного продукта, в общей численности обучающихся 1 - 4 классов образовательных организаций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proofErr w:type="spellStart"/>
            <w:r>
              <w:t>Дпм</w:t>
            </w:r>
            <w:proofErr w:type="spellEnd"/>
            <w:r>
              <w:t xml:space="preserve"> = </w:t>
            </w:r>
            <w:proofErr w:type="spellStart"/>
            <w:r>
              <w:t>Кпм</w:t>
            </w:r>
            <w:proofErr w:type="spellEnd"/>
            <w:r>
              <w:t xml:space="preserve"> / Око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spellStart"/>
            <w:r>
              <w:t>Дпм</w:t>
            </w:r>
            <w:proofErr w:type="spell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Кпм</w:t>
            </w:r>
            <w:proofErr w:type="spellEnd"/>
            <w:r>
              <w:t xml:space="preserve"> - численность обучающихся 1-4 классов образовательных организаций, получающих 0,2 литра молока или иного молочного продукта;</w:t>
            </w:r>
          </w:p>
          <w:p w:rsidR="009C0163" w:rsidRDefault="009C0163">
            <w:pPr>
              <w:pStyle w:val="ConsPlusNormal"/>
            </w:pPr>
            <w:r>
              <w:t>Око - численность обучающихся 1-4 классов образовательных организаций</w:t>
            </w:r>
          </w:p>
        </w:tc>
      </w:tr>
      <w:tr w:rsidR="009C0163">
        <w:tc>
          <w:tcPr>
            <w:tcW w:w="10658" w:type="dxa"/>
            <w:gridSpan w:val="5"/>
          </w:tcPr>
          <w:p w:rsidR="009C0163" w:rsidRDefault="009C0163">
            <w:pPr>
              <w:pStyle w:val="ConsPlusNormal"/>
              <w:jc w:val="center"/>
              <w:outlineLvl w:val="1"/>
            </w:pPr>
            <w:r>
              <w:t xml:space="preserve">X. В сфере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Организация и осуществление деятельности по поддержке сельскохозяйственного производства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обоснованных жалоб на действия (бездействие) должностных лиц органов местного самоуправления, осуществляющих выполнение отдельных переданных государственных полномочий по поддержке сельскохозяйственного производства, поступивших в комитет по </w:t>
            </w:r>
            <w:r>
              <w:lastRenderedPageBreak/>
              <w:t xml:space="preserve">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области, от общего количества получателей субсидий, направленных на поддержку сельскохозяйственного производства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Р = </w:t>
            </w:r>
            <w:proofErr w:type="spellStart"/>
            <w:r>
              <w:t>Кж</w:t>
            </w:r>
            <w:proofErr w:type="spellEnd"/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9C0163" w:rsidRDefault="009C0163">
            <w:pPr>
              <w:pStyle w:val="ConsPlusNormal"/>
            </w:pPr>
            <w:proofErr w:type="spellStart"/>
            <w:r>
              <w:t>Кж</w:t>
            </w:r>
            <w:proofErr w:type="spellEnd"/>
            <w:r>
              <w:t xml:space="preserve"> - количество жалоб на действия (бездействие) должностных лиц органов местного самоуправления Ленинградской области, осуществляющих выполнение отдельных переданных государственных полномочий по поддержке сельскохозяйственного производства, поступивших в комитет по </w:t>
            </w:r>
            <w:r>
              <w:lastRenderedPageBreak/>
              <w:t xml:space="preserve">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области, которые признаны обоснованными;</w:t>
            </w:r>
          </w:p>
          <w:p w:rsidR="009C0163" w:rsidRDefault="009C0163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получателей субсидий, направленных на поддержку сельскохозяйственного производства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 xml:space="preserve">Д = О / </w:t>
            </w:r>
            <w:proofErr w:type="gramStart"/>
            <w:r>
              <w:t>П</w:t>
            </w:r>
            <w:proofErr w:type="gramEnd"/>
            <w:r>
              <w:t xml:space="preserve">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Д - значение показателя;</w:t>
            </w:r>
          </w:p>
          <w:p w:rsidR="009C0163" w:rsidRDefault="009C0163">
            <w:pPr>
              <w:pStyle w:val="ConsPlusNormal"/>
            </w:pPr>
            <w:r>
              <w:t>О - сумма освоенных бюджетных средств на реализацию отдельного государственного полномочия;</w:t>
            </w:r>
          </w:p>
          <w:p w:rsidR="009C0163" w:rsidRDefault="009C0163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сумма выделенных бюджетных средств из областного бюджета на реализацию отдельного государственного полномочия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091" w:type="dxa"/>
            <w:gridSpan w:val="4"/>
          </w:tcPr>
          <w:p w:rsidR="009C0163" w:rsidRDefault="009C0163">
            <w:pPr>
              <w:pStyle w:val="ConsPlusNormal"/>
              <w:jc w:val="center"/>
            </w:pPr>
            <w:r>
              <w:t>Осуществление мониторинга реализации получателями субсидий (грантов) мероприятий по поддержке начинающих фермеров и развитию семейных животноводческих ферм</w:t>
            </w:r>
          </w:p>
        </w:tc>
      </w:tr>
      <w:tr w:rsidR="009C0163">
        <w:tc>
          <w:tcPr>
            <w:tcW w:w="567" w:type="dxa"/>
          </w:tcPr>
          <w:p w:rsidR="009C0163" w:rsidRDefault="009C016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9C0163" w:rsidRDefault="009C0163">
            <w:pPr>
              <w:pStyle w:val="ConsPlusNormal"/>
            </w:pPr>
            <w:r>
              <w:t xml:space="preserve">Доля крестьянских (фермерских) хозяйств (далее - </w:t>
            </w:r>
            <w:proofErr w:type="gramStart"/>
            <w:r>
              <w:t>К(</w:t>
            </w:r>
            <w:proofErr w:type="gramEnd"/>
            <w:r>
              <w:t xml:space="preserve">Ф)Х) - получателей субсидий (грантов) по поддержке начинающих фермеров и развитию семейных животноводческих ферм, осуществляющих </w:t>
            </w:r>
            <w:r>
              <w:lastRenderedPageBreak/>
              <w:t>хозяйственную деятельность на конец отчетного периода, от общего количества К(Ф)Х - получателей субсидий (грантов) по поддержке начинающих фермеров и развитию семейных животноводческих ферм в отчетном периоде</w:t>
            </w:r>
          </w:p>
        </w:tc>
        <w:tc>
          <w:tcPr>
            <w:tcW w:w="1304" w:type="dxa"/>
          </w:tcPr>
          <w:p w:rsidR="009C0163" w:rsidRDefault="009C016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47" w:type="dxa"/>
          </w:tcPr>
          <w:p w:rsidR="009C0163" w:rsidRDefault="009C01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9C0163" w:rsidRDefault="009C0163">
            <w:pPr>
              <w:pStyle w:val="ConsPlusNormal"/>
            </w:pPr>
            <w:r>
              <w:t>Н = С / В x 100,</w:t>
            </w:r>
          </w:p>
          <w:p w:rsidR="009C0163" w:rsidRDefault="009C0163">
            <w:pPr>
              <w:pStyle w:val="ConsPlusNormal"/>
            </w:pPr>
            <w:r>
              <w:t>где:</w:t>
            </w:r>
          </w:p>
          <w:p w:rsidR="009C0163" w:rsidRDefault="009C0163">
            <w:pPr>
              <w:pStyle w:val="ConsPlusNormal"/>
            </w:pPr>
            <w:r>
              <w:t>Н - значение показателя;</w:t>
            </w:r>
          </w:p>
          <w:p w:rsidR="009C0163" w:rsidRDefault="009C0163">
            <w:pPr>
              <w:pStyle w:val="ConsPlusNormal"/>
            </w:pPr>
            <w:r>
              <w:t xml:space="preserve">С - количество </w:t>
            </w:r>
            <w:proofErr w:type="gramStart"/>
            <w:r>
              <w:t>К(</w:t>
            </w:r>
            <w:proofErr w:type="gramEnd"/>
            <w:r>
              <w:t>Ф)Х - получателей субсидий (грантов), осуществляющих хозяйственную деятельность, на конец отчетного периода;</w:t>
            </w:r>
          </w:p>
          <w:p w:rsidR="009C0163" w:rsidRDefault="009C0163">
            <w:pPr>
              <w:pStyle w:val="ConsPlusNormal"/>
            </w:pPr>
            <w:r>
              <w:t xml:space="preserve">В - количество </w:t>
            </w:r>
            <w:proofErr w:type="gramStart"/>
            <w:r>
              <w:t>К(</w:t>
            </w:r>
            <w:proofErr w:type="gramEnd"/>
            <w:r>
              <w:t xml:space="preserve">Ф)Х - получателей субсидий (грантов) по поддержке начинающих </w:t>
            </w:r>
            <w:r>
              <w:lastRenderedPageBreak/>
              <w:t>фермеров и развитию семейных животноводческих ферм в отчетном периоде</w:t>
            </w:r>
          </w:p>
        </w:tc>
      </w:tr>
    </w:tbl>
    <w:p w:rsidR="009C0163" w:rsidRDefault="009C0163">
      <w:pPr>
        <w:sectPr w:rsidR="009C01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jc w:val="right"/>
        <w:outlineLvl w:val="0"/>
      </w:pPr>
      <w:r>
        <w:t>УТВЕРЖДЕНО</w:t>
      </w:r>
    </w:p>
    <w:p w:rsidR="009C0163" w:rsidRDefault="009C0163">
      <w:pPr>
        <w:pStyle w:val="ConsPlusNormal"/>
        <w:jc w:val="right"/>
      </w:pPr>
      <w:r>
        <w:t>постановлением Правительства</w:t>
      </w:r>
    </w:p>
    <w:p w:rsidR="009C0163" w:rsidRDefault="009C0163">
      <w:pPr>
        <w:pStyle w:val="ConsPlusNormal"/>
        <w:jc w:val="right"/>
      </w:pPr>
      <w:r>
        <w:t>Ленинградской области</w:t>
      </w:r>
    </w:p>
    <w:p w:rsidR="009C0163" w:rsidRDefault="009C0163">
      <w:pPr>
        <w:pStyle w:val="ConsPlusNormal"/>
        <w:jc w:val="right"/>
      </w:pPr>
      <w:r>
        <w:t>от 04.12.2019 N 571</w:t>
      </w:r>
    </w:p>
    <w:p w:rsidR="009C0163" w:rsidRDefault="009C0163">
      <w:pPr>
        <w:pStyle w:val="ConsPlusNormal"/>
        <w:jc w:val="right"/>
      </w:pPr>
      <w:r>
        <w:t>(приложение 2)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Title"/>
        <w:jc w:val="center"/>
      </w:pPr>
      <w:bookmarkStart w:id="4" w:name="P511"/>
      <w:bookmarkEnd w:id="4"/>
      <w:r>
        <w:t>ПОЛОЖЕНИЕ</w:t>
      </w:r>
    </w:p>
    <w:p w:rsidR="009C0163" w:rsidRDefault="009C0163">
      <w:pPr>
        <w:pStyle w:val="ConsPlusTitle"/>
        <w:jc w:val="center"/>
      </w:pPr>
      <w:r>
        <w:t>О ПОРЯДКЕ ОЦЕНКИ ЭФФЕКТИВНОСТИ ВЫПОЛНЕНИЯ ОРГАНАМИ МЕСТНОГО</w:t>
      </w:r>
    </w:p>
    <w:p w:rsidR="009C0163" w:rsidRDefault="009C0163">
      <w:pPr>
        <w:pStyle w:val="ConsPlusTitle"/>
        <w:jc w:val="center"/>
      </w:pPr>
      <w:r>
        <w:t xml:space="preserve">САМОУПРАВЛЕНИЯ МУНИЦИПАЛЬНЫХ ОБРАЗОВАНИЙ </w:t>
      </w:r>
      <w:proofErr w:type="gramStart"/>
      <w:r>
        <w:t>ЛЕНИНГРАДСКОЙ</w:t>
      </w:r>
      <w:proofErr w:type="gramEnd"/>
    </w:p>
    <w:p w:rsidR="009C0163" w:rsidRDefault="009C0163">
      <w:pPr>
        <w:pStyle w:val="ConsPlusTitle"/>
        <w:jc w:val="center"/>
      </w:pPr>
      <w:r>
        <w:t>ОБЛАСТИ ОТДЕЛЬНЫХ ПЕРЕДАННЫХ ГОСУДАРСТВЕННЫХ ПОЛНОМОЧИЙ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(далее - оценка деятельности) проводится в целях обобщения и систематизации информации о выполнении органами местного самоуправления муниципальных образований Ленинградской области (далее - органы местного самоуправления) отдельных переданных государственных полномочий (далее - переданные полномочия), представляемой Губернатору Ленинградской области, а также определения сфер правового регулирования переданных полномочий, требующих приоритетного внимания по</w:t>
      </w:r>
      <w:proofErr w:type="gramEnd"/>
      <w:r>
        <w:t xml:space="preserve"> итогам отчетного периода.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2. Оценка деятельности осуществляется на основе </w:t>
      </w:r>
      <w:hyperlink w:anchor="P41" w:history="1">
        <w:r>
          <w:rPr>
            <w:color w:val="0000FF"/>
          </w:rPr>
          <w:t>показателей</w:t>
        </w:r>
      </w:hyperlink>
      <w:r>
        <w:t xml:space="preserve"> эффективности исполнения органами местного самоуправления переданных полномочий, установленных приложением 1 к настоящему постановлению.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3. При проведении оценки деятельности используется балльная система оценки. В зависимости от процентного соотношения достижения органами местного самоуправления каждого из целевых значений </w:t>
      </w:r>
      <w:hyperlink w:anchor="P41" w:history="1">
        <w:r>
          <w:rPr>
            <w:color w:val="0000FF"/>
          </w:rPr>
          <w:t>показателей</w:t>
        </w:r>
      </w:hyperlink>
      <w:r>
        <w:t>, установленных приложением 1 к настоящему постановлению, органам местного самоуправления присваиваются следующие баллы: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при достижении от 0 до 50 процентов целевого значения показателя - 0 баллов;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при достижении от 50 до 75 процентов целевого значения показателя - 0,5 балла;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при достижении от 75 до 99 процентов целевого значения показателя - 0,75 балла;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за достижение от 99 и выше процентов от целевого значения показателя - 1 балл.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4. По каждому из целевых показателей, имеющих значение "да/нет", в случае достижения органами местного самоуправления значения целевого показателя "да" присваивается 1 балл, в случае достижения целевого показателя "нет" присваивается 0 баллов.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органами местного </w:t>
      </w:r>
      <w:proofErr w:type="gramStart"/>
      <w:r>
        <w:t>самоуправления показателей эффективности исполнения переданных полномочий</w:t>
      </w:r>
      <w:proofErr w:type="gramEnd"/>
      <w:r>
        <w:t xml:space="preserve"> им присваивается 1 балл по следующим причинам: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отсутствие заявок граждан (организаций), поступивших в органы местного самоуправления в целях выполнения ими переданных полномочий;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отсутствие у органа местного самоуправления муниципального района или городского округа оцениваемых переданных полномочий.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 xml:space="preserve">5. По результатам балльной оценки исполнения органами местного самоуправления </w:t>
      </w:r>
      <w:r>
        <w:lastRenderedPageBreak/>
        <w:t>переданных полномочий составляются сводные рейтинги, в которых место органов местного самоуправления определяется суммой набранных ими баллов.</w:t>
      </w:r>
    </w:p>
    <w:p w:rsidR="009C0163" w:rsidRDefault="009C0163">
      <w:pPr>
        <w:pStyle w:val="ConsPlusNormal"/>
        <w:spacing w:before="220"/>
        <w:ind w:firstLine="540"/>
        <w:jc w:val="both"/>
      </w:pPr>
      <w:r>
        <w:t>Рейтинги исполнения органами местного самоуправления переданных полномочий составляются отдельно для муниципальных районов (городского округа) и поселений Ленинградской области.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  <w:jc w:val="right"/>
        <w:outlineLvl w:val="0"/>
      </w:pPr>
      <w:r>
        <w:t>УТВЕРЖДЕНА</w:t>
      </w:r>
    </w:p>
    <w:p w:rsidR="009C0163" w:rsidRDefault="009C0163">
      <w:pPr>
        <w:pStyle w:val="ConsPlusNormal"/>
        <w:jc w:val="right"/>
      </w:pPr>
      <w:r>
        <w:t>постановлением Правительства</w:t>
      </w:r>
    </w:p>
    <w:p w:rsidR="009C0163" w:rsidRDefault="009C0163">
      <w:pPr>
        <w:pStyle w:val="ConsPlusNormal"/>
        <w:jc w:val="right"/>
      </w:pPr>
      <w:r>
        <w:t>Ленинградской области</w:t>
      </w:r>
    </w:p>
    <w:p w:rsidR="009C0163" w:rsidRDefault="009C0163">
      <w:pPr>
        <w:pStyle w:val="ConsPlusNormal"/>
        <w:jc w:val="right"/>
      </w:pPr>
      <w:r>
        <w:t>от 04.12.2019 N 571</w:t>
      </w:r>
    </w:p>
    <w:p w:rsidR="009C0163" w:rsidRDefault="009C0163">
      <w:pPr>
        <w:pStyle w:val="ConsPlusNormal"/>
        <w:jc w:val="right"/>
      </w:pPr>
      <w:r>
        <w:t>(приложение 3)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rmal"/>
      </w:pPr>
      <w:r>
        <w:t>(Форма)</w:t>
      </w:r>
    </w:p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nformat"/>
        <w:jc w:val="both"/>
      </w:pPr>
      <w:bookmarkStart w:id="5" w:name="P542"/>
      <w:bookmarkEnd w:id="5"/>
      <w:r>
        <w:t xml:space="preserve">                                ИНФОРМАЦИЯ</w:t>
      </w:r>
    </w:p>
    <w:p w:rsidR="009C0163" w:rsidRDefault="009C0163">
      <w:pPr>
        <w:pStyle w:val="ConsPlusNonformat"/>
        <w:jc w:val="both"/>
      </w:pPr>
      <w:r>
        <w:t xml:space="preserve">       о достигнутых значениях показателей эффективности выполнения</w:t>
      </w:r>
    </w:p>
    <w:p w:rsidR="009C0163" w:rsidRDefault="009C0163">
      <w:pPr>
        <w:pStyle w:val="ConsPlusNonformat"/>
        <w:jc w:val="both"/>
      </w:pPr>
      <w:r>
        <w:t xml:space="preserve">        органами местного самоуправления муниципальных образований</w:t>
      </w:r>
    </w:p>
    <w:p w:rsidR="009C0163" w:rsidRDefault="009C0163">
      <w:pPr>
        <w:pStyle w:val="ConsPlusNonformat"/>
        <w:jc w:val="both"/>
      </w:pPr>
      <w:r>
        <w:t xml:space="preserve">        Ленинградской области </w:t>
      </w:r>
      <w:proofErr w:type="gramStart"/>
      <w:r>
        <w:t>отдельных</w:t>
      </w:r>
      <w:proofErr w:type="gramEnd"/>
      <w:r>
        <w:t xml:space="preserve"> переданных государственных</w:t>
      </w:r>
    </w:p>
    <w:p w:rsidR="009C0163" w:rsidRDefault="009C0163">
      <w:pPr>
        <w:pStyle w:val="ConsPlusNonformat"/>
        <w:jc w:val="both"/>
      </w:pPr>
      <w:r>
        <w:t xml:space="preserve">                         полномочий в _______ году</w:t>
      </w:r>
    </w:p>
    <w:p w:rsidR="009C0163" w:rsidRDefault="009C0163">
      <w:pPr>
        <w:pStyle w:val="ConsPlusNonformat"/>
        <w:jc w:val="both"/>
      </w:pPr>
    </w:p>
    <w:p w:rsidR="009C0163" w:rsidRDefault="009C0163">
      <w:pPr>
        <w:pStyle w:val="ConsPlusNonformat"/>
        <w:jc w:val="both"/>
      </w:pPr>
      <w:r>
        <w:t xml:space="preserve">Сфера  правового   регулирования   </w:t>
      </w:r>
      <w:proofErr w:type="gramStart"/>
      <w:r>
        <w:t>отдельных</w:t>
      </w:r>
      <w:proofErr w:type="gramEnd"/>
      <w:r>
        <w:t xml:space="preserve">   переданных   государственных</w:t>
      </w:r>
    </w:p>
    <w:p w:rsidR="009C0163" w:rsidRDefault="009C0163">
      <w:pPr>
        <w:pStyle w:val="ConsPlusNonformat"/>
        <w:jc w:val="both"/>
      </w:pPr>
      <w:proofErr w:type="gramStart"/>
      <w:r>
        <w:t>полномочий (с указанием областного  закона  о  наделении  органов  местного</w:t>
      </w:r>
      <w:proofErr w:type="gramEnd"/>
    </w:p>
    <w:p w:rsidR="009C0163" w:rsidRDefault="009C0163">
      <w:pPr>
        <w:pStyle w:val="ConsPlusNonformat"/>
        <w:jc w:val="both"/>
      </w:pPr>
      <w:r>
        <w:t xml:space="preserve">самоуправления     Ленинградской     области     </w:t>
      </w:r>
      <w:proofErr w:type="gramStart"/>
      <w:r>
        <w:t>отдельными</w:t>
      </w:r>
      <w:proofErr w:type="gramEnd"/>
      <w:r>
        <w:t xml:space="preserve">     переданными</w:t>
      </w:r>
    </w:p>
    <w:p w:rsidR="009C0163" w:rsidRDefault="009C0163">
      <w:pPr>
        <w:pStyle w:val="ConsPlusNonformat"/>
        <w:jc w:val="both"/>
      </w:pPr>
      <w:r>
        <w:t>государственными полномочиями):</w:t>
      </w:r>
    </w:p>
    <w:p w:rsidR="009C0163" w:rsidRDefault="009C0163">
      <w:pPr>
        <w:pStyle w:val="ConsPlusNonformat"/>
        <w:jc w:val="both"/>
      </w:pPr>
      <w:r>
        <w:t>___________________________________________________________________________</w:t>
      </w:r>
    </w:p>
    <w:p w:rsidR="009C0163" w:rsidRDefault="009C0163">
      <w:pPr>
        <w:pStyle w:val="ConsPlusNonformat"/>
        <w:jc w:val="both"/>
      </w:pPr>
      <w:r>
        <w:t>Отдельное переданное государственное полномочие:</w:t>
      </w:r>
    </w:p>
    <w:p w:rsidR="009C0163" w:rsidRDefault="009C0163">
      <w:pPr>
        <w:pStyle w:val="ConsPlusNonformat"/>
        <w:jc w:val="both"/>
      </w:pPr>
      <w:r>
        <w:t>___________________________________________________________________________</w:t>
      </w:r>
    </w:p>
    <w:p w:rsidR="009C0163" w:rsidRDefault="009C0163">
      <w:pPr>
        <w:pStyle w:val="ConsPlusNonformat"/>
        <w:jc w:val="both"/>
      </w:pPr>
    </w:p>
    <w:p w:rsidR="009C0163" w:rsidRDefault="009C0163">
      <w:pPr>
        <w:pStyle w:val="ConsPlusNonformat"/>
        <w:jc w:val="both"/>
      </w:pPr>
      <w:r>
        <w:t>Показатель: _______________________________________________________________</w:t>
      </w:r>
    </w:p>
    <w:p w:rsidR="009C0163" w:rsidRDefault="009C01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88"/>
        <w:gridCol w:w="1216"/>
        <w:gridCol w:w="1252"/>
        <w:gridCol w:w="1432"/>
        <w:gridCol w:w="1372"/>
        <w:gridCol w:w="1432"/>
      </w:tblGrid>
      <w:tr w:rsidR="009C0163">
        <w:tc>
          <w:tcPr>
            <w:tcW w:w="460" w:type="dxa"/>
          </w:tcPr>
          <w:p w:rsidR="009C0163" w:rsidRDefault="009C01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</w:tcPr>
          <w:p w:rsidR="009C0163" w:rsidRDefault="009C0163">
            <w:pPr>
              <w:pStyle w:val="ConsPlusNormal"/>
              <w:jc w:val="center"/>
            </w:pPr>
            <w:r>
              <w:t>Наименование муниципального образования (муниципальный район (городской округ), городское или сельское поселение)</w:t>
            </w:r>
          </w:p>
        </w:tc>
        <w:tc>
          <w:tcPr>
            <w:tcW w:w="1216" w:type="dxa"/>
          </w:tcPr>
          <w:p w:rsidR="009C0163" w:rsidRDefault="009C01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52" w:type="dxa"/>
          </w:tcPr>
          <w:p w:rsidR="009C0163" w:rsidRDefault="009C0163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432" w:type="dxa"/>
          </w:tcPr>
          <w:p w:rsidR="009C0163" w:rsidRDefault="009C0163">
            <w:pPr>
              <w:pStyle w:val="ConsPlusNormal"/>
              <w:jc w:val="center"/>
            </w:pPr>
            <w:r>
              <w:t>Достигнутое значение показателя</w:t>
            </w:r>
          </w:p>
        </w:tc>
        <w:tc>
          <w:tcPr>
            <w:tcW w:w="1372" w:type="dxa"/>
          </w:tcPr>
          <w:p w:rsidR="009C0163" w:rsidRDefault="009C0163">
            <w:pPr>
              <w:pStyle w:val="ConsPlusNormal"/>
              <w:jc w:val="center"/>
            </w:pPr>
            <w:r>
              <w:t>Отклонение от целевого значения показателя</w:t>
            </w:r>
          </w:p>
        </w:tc>
        <w:tc>
          <w:tcPr>
            <w:tcW w:w="1432" w:type="dxa"/>
          </w:tcPr>
          <w:p w:rsidR="009C0163" w:rsidRDefault="009C0163">
            <w:pPr>
              <w:pStyle w:val="ConsPlusNormal"/>
              <w:jc w:val="center"/>
            </w:pPr>
            <w:r>
              <w:t>Достигнутое значение показателя за предыдущий период</w:t>
            </w:r>
          </w:p>
        </w:tc>
      </w:tr>
      <w:tr w:rsidR="009C0163">
        <w:tc>
          <w:tcPr>
            <w:tcW w:w="460" w:type="dxa"/>
          </w:tcPr>
          <w:p w:rsidR="009C0163" w:rsidRDefault="009C01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9C0163" w:rsidRDefault="009C0163">
            <w:pPr>
              <w:pStyle w:val="ConsPlusNormal"/>
              <w:jc w:val="center"/>
            </w:pPr>
          </w:p>
        </w:tc>
      </w:tr>
      <w:tr w:rsidR="009C0163">
        <w:tc>
          <w:tcPr>
            <w:tcW w:w="460" w:type="dxa"/>
          </w:tcPr>
          <w:p w:rsidR="009C0163" w:rsidRDefault="009C01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8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9C0163" w:rsidRDefault="009C0163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9C0163" w:rsidRDefault="009C0163">
            <w:pPr>
              <w:pStyle w:val="ConsPlusNormal"/>
              <w:jc w:val="center"/>
            </w:pPr>
          </w:p>
        </w:tc>
      </w:tr>
    </w:tbl>
    <w:p w:rsidR="009C0163" w:rsidRDefault="009C0163">
      <w:pPr>
        <w:pStyle w:val="ConsPlusNormal"/>
        <w:ind w:firstLine="540"/>
        <w:jc w:val="both"/>
      </w:pPr>
    </w:p>
    <w:p w:rsidR="009C0163" w:rsidRDefault="009C0163">
      <w:pPr>
        <w:pStyle w:val="ConsPlusNonformat"/>
        <w:jc w:val="both"/>
      </w:pPr>
      <w:r>
        <w:t>Пояснительная записка: ____________________________________________________</w:t>
      </w:r>
    </w:p>
    <w:p w:rsidR="009C0163" w:rsidRDefault="009C0163">
      <w:pPr>
        <w:pStyle w:val="ConsPlusNonformat"/>
        <w:jc w:val="both"/>
      </w:pPr>
      <w:r>
        <w:t>___________________________________________________________________________</w:t>
      </w:r>
    </w:p>
    <w:p w:rsidR="009C0163" w:rsidRDefault="009C0163">
      <w:pPr>
        <w:pStyle w:val="ConsPlusNonformat"/>
        <w:jc w:val="both"/>
      </w:pPr>
    </w:p>
    <w:p w:rsidR="009C0163" w:rsidRDefault="009C0163">
      <w:pPr>
        <w:pStyle w:val="ConsPlusNonformat"/>
        <w:jc w:val="both"/>
      </w:pPr>
      <w:r>
        <w:t>Целесообразность дальнейшего выполнения</w:t>
      </w:r>
    </w:p>
    <w:p w:rsidR="009C0163" w:rsidRDefault="009C0163">
      <w:pPr>
        <w:pStyle w:val="ConsPlusNonformat"/>
        <w:jc w:val="both"/>
      </w:pPr>
      <w:r>
        <w:t xml:space="preserve">органами местного самоуправления </w:t>
      </w:r>
      <w:proofErr w:type="gramStart"/>
      <w:r>
        <w:t>муниципальных</w:t>
      </w:r>
      <w:proofErr w:type="gramEnd"/>
    </w:p>
    <w:p w:rsidR="009C0163" w:rsidRDefault="009C0163">
      <w:pPr>
        <w:pStyle w:val="ConsPlusNonformat"/>
        <w:jc w:val="both"/>
      </w:pPr>
      <w:r>
        <w:t>образований Ленинградской области отдельных</w:t>
      </w:r>
    </w:p>
    <w:p w:rsidR="009C0163" w:rsidRDefault="009C0163">
      <w:pPr>
        <w:pStyle w:val="ConsPlusNonformat"/>
        <w:jc w:val="both"/>
      </w:pPr>
      <w:r>
        <w:t>переданных государственных полномочий</w:t>
      </w:r>
    </w:p>
    <w:p w:rsidR="009C0163" w:rsidRDefault="009C0163">
      <w:pPr>
        <w:pStyle w:val="ConsPlusNonformat"/>
        <w:jc w:val="both"/>
      </w:pPr>
      <w:r>
        <w:t>в данной сфере ____________________________________________________________</w:t>
      </w:r>
    </w:p>
    <w:p w:rsidR="009C0163" w:rsidRDefault="009C0163">
      <w:pPr>
        <w:pStyle w:val="ConsPlusNormal"/>
      </w:pPr>
    </w:p>
    <w:p w:rsidR="009C0163" w:rsidRDefault="009C0163">
      <w:pPr>
        <w:pStyle w:val="ConsPlusNormal"/>
      </w:pPr>
    </w:p>
    <w:p w:rsidR="009C0163" w:rsidRDefault="009C0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9C0163"/>
    <w:sectPr w:rsidR="00510D68" w:rsidSect="002B5F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3"/>
    <w:rsid w:val="001B23DE"/>
    <w:rsid w:val="008E5D6F"/>
    <w:rsid w:val="009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B367AE770E52F4C3697B858B6563081F5011629BAE69FE36291BE89AC34560A2A28C29CF01BA94A02D0454636eCI" TargetMode="External"/><Relationship Id="rId13" Type="http://schemas.openxmlformats.org/officeDocument/2006/relationships/hyperlink" Target="consultantplus://offline/ref=7CCB367AE770E52F4C3697B858B6563081F6011E2CBAE69FE36291BE89AC34560A2A28C29CF01BA94A02D0454636e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CB367AE770E52F4C3697B858B6563081F4061C26BFE69FE36291BE89AC34560A2A28C29CF01BA94A02D0454636eCI" TargetMode="External"/><Relationship Id="rId12" Type="http://schemas.openxmlformats.org/officeDocument/2006/relationships/hyperlink" Target="consultantplus://offline/ref=7CCB367AE770E52F4C3697B858B6563081F506162CB9E69FE36291BE89AC34560A2A28C29CF01BA94A02D0454636e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B367AE770E52F4C3697B858B6563082F3091E2AB4E69FE36291BE89AC34560A2A28C29CF01BA94A02D0454636eCI" TargetMode="External"/><Relationship Id="rId11" Type="http://schemas.openxmlformats.org/officeDocument/2006/relationships/hyperlink" Target="consultantplus://offline/ref=7CCB367AE770E52F4C3688A94DB6563080F1001D2ABEE69FE36291BE89AC34560A2A28C29CF01BA94A02D0454636eCI" TargetMode="External"/><Relationship Id="rId5" Type="http://schemas.openxmlformats.org/officeDocument/2006/relationships/hyperlink" Target="consultantplus://offline/ref=7CCB367AE770E52F4C3697B858B6563081F5001E2AB8E69FE36291BE89AC34560A2A28C29CF01BA94A02D0454636eCI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CCB367AE770E52F4C3688A94DB6563080F1001D2ABEE69FE36291BE89AC34560A2A28C29CF01BA94A02D0454636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CB367AE770E52F4C3697B858B6563081F6021F28B5E69FE36291BE89AC34560A2A28C29CF01BA94A02D0454636eCI" TargetMode="External"/><Relationship Id="rId14" Type="http://schemas.openxmlformats.org/officeDocument/2006/relationships/hyperlink" Target="consultantplus://offline/ref=7CCB367AE770E52F4C3697B858B6563082FD041C28B9E69FE36291BE89AC34560A2A28C29CF01BA94A02D0454636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2020-05-28T08:30:00Z</dcterms:created>
  <dcterms:modified xsi:type="dcterms:W3CDTF">2020-05-28T08:31:00Z</dcterms:modified>
</cp:coreProperties>
</file>