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56DC3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DC3" w:rsidRDefault="00856DC3">
            <w:pPr>
              <w:pStyle w:val="ConsPlusNormal"/>
            </w:pPr>
            <w:r>
              <w:t>24 июля 2002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DC3" w:rsidRDefault="00856DC3">
            <w:pPr>
              <w:pStyle w:val="ConsPlusNormal"/>
              <w:jc w:val="right"/>
            </w:pPr>
            <w:r>
              <w:t>N 95-ФЗ</w:t>
            </w:r>
          </w:p>
        </w:tc>
      </w:tr>
    </w:tbl>
    <w:p w:rsidR="00856DC3" w:rsidRDefault="00856DC3" w:rsidP="00856D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DC3" w:rsidRDefault="00856DC3" w:rsidP="00856DC3">
      <w:pPr>
        <w:pStyle w:val="ConsPlusNormal"/>
        <w:outlineLvl w:val="0"/>
      </w:pPr>
    </w:p>
    <w:p w:rsidR="00856DC3" w:rsidRDefault="00856DC3" w:rsidP="00856DC3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856DC3" w:rsidRDefault="00856DC3" w:rsidP="00856DC3">
      <w:pPr>
        <w:pStyle w:val="ConsPlusNormal"/>
        <w:jc w:val="center"/>
        <w:rPr>
          <w:b/>
          <w:bCs/>
        </w:rPr>
      </w:pPr>
    </w:p>
    <w:p w:rsidR="00856DC3" w:rsidRDefault="00856DC3" w:rsidP="00856DC3">
      <w:pPr>
        <w:pStyle w:val="ConsPlusNormal"/>
        <w:jc w:val="center"/>
        <w:rPr>
          <w:b/>
          <w:bCs/>
        </w:rPr>
      </w:pPr>
      <w:r>
        <w:rPr>
          <w:b/>
          <w:bCs/>
        </w:rPr>
        <w:t>АРБИТРАЖНЫЙ ПРОЦЕССУАЛЬНЫЙ КОДЕКС</w:t>
      </w:r>
    </w:p>
    <w:p w:rsidR="00856DC3" w:rsidRDefault="00856DC3" w:rsidP="00856DC3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856DC3" w:rsidRDefault="00856DC3" w:rsidP="00856DC3">
      <w:pPr>
        <w:pStyle w:val="ConsPlusNormal"/>
      </w:pPr>
    </w:p>
    <w:p w:rsidR="00856DC3" w:rsidRDefault="00856DC3" w:rsidP="00856DC3">
      <w:pPr>
        <w:pStyle w:val="ConsPlusNormal"/>
        <w:jc w:val="right"/>
      </w:pPr>
      <w:proofErr w:type="gramStart"/>
      <w:r>
        <w:t>Принят</w:t>
      </w:r>
      <w:proofErr w:type="gramEnd"/>
    </w:p>
    <w:p w:rsidR="00856DC3" w:rsidRDefault="00856DC3" w:rsidP="00856DC3">
      <w:pPr>
        <w:pStyle w:val="ConsPlusNormal"/>
        <w:jc w:val="right"/>
      </w:pPr>
      <w:r>
        <w:t>Государственной Думой</w:t>
      </w:r>
    </w:p>
    <w:p w:rsidR="00856DC3" w:rsidRDefault="00856DC3" w:rsidP="00856DC3">
      <w:pPr>
        <w:pStyle w:val="ConsPlusNormal"/>
        <w:jc w:val="right"/>
      </w:pPr>
      <w:r>
        <w:t>14 июня 2002 года</w:t>
      </w:r>
    </w:p>
    <w:p w:rsidR="00856DC3" w:rsidRDefault="00856DC3" w:rsidP="00856DC3">
      <w:pPr>
        <w:pStyle w:val="ConsPlusNormal"/>
        <w:jc w:val="right"/>
      </w:pPr>
    </w:p>
    <w:p w:rsidR="00856DC3" w:rsidRDefault="00856DC3" w:rsidP="00856DC3">
      <w:pPr>
        <w:pStyle w:val="ConsPlusNormal"/>
        <w:jc w:val="right"/>
      </w:pPr>
      <w:r>
        <w:t>Одобрен</w:t>
      </w:r>
    </w:p>
    <w:p w:rsidR="00856DC3" w:rsidRDefault="00856DC3" w:rsidP="00856DC3">
      <w:pPr>
        <w:pStyle w:val="ConsPlusNormal"/>
        <w:jc w:val="right"/>
      </w:pPr>
      <w:r>
        <w:t>Советом Федерации</w:t>
      </w:r>
    </w:p>
    <w:p w:rsidR="00856DC3" w:rsidRDefault="00856DC3" w:rsidP="00856DC3">
      <w:pPr>
        <w:pStyle w:val="ConsPlusNormal"/>
        <w:jc w:val="right"/>
      </w:pPr>
      <w:r>
        <w:t>10 июля 2002 года</w:t>
      </w:r>
    </w:p>
    <w:p w:rsidR="00856DC3" w:rsidRDefault="00856DC3" w:rsidP="00856DC3">
      <w:pPr>
        <w:pStyle w:val="ConsPlusNormal"/>
        <w:jc w:val="center"/>
      </w:pPr>
    </w:p>
    <w:p w:rsidR="00856DC3" w:rsidRDefault="00856DC3" w:rsidP="00856DC3">
      <w:pPr>
        <w:pStyle w:val="ConsPlusNormal"/>
        <w:jc w:val="center"/>
      </w:pPr>
      <w:r>
        <w:t>Список изменяющих документов</w:t>
      </w:r>
    </w:p>
    <w:p w:rsidR="00856DC3" w:rsidRDefault="00856DC3" w:rsidP="00856DC3">
      <w:pPr>
        <w:pStyle w:val="ConsPlusNormal"/>
        <w:jc w:val="center"/>
      </w:pPr>
      <w:proofErr w:type="gramStart"/>
      <w:r>
        <w:t xml:space="preserve">(в ред. Федеральных законов от 28.07.2004 </w:t>
      </w:r>
      <w:hyperlink r:id="rId5" w:history="1">
        <w:r>
          <w:rPr>
            <w:color w:val="0000FF"/>
          </w:rPr>
          <w:t>N 80-ФЗ</w:t>
        </w:r>
      </w:hyperlink>
      <w:r>
        <w:t xml:space="preserve">, от 02.11.2004 </w:t>
      </w:r>
      <w:hyperlink r:id="rId6" w:history="1">
        <w:r>
          <w:rPr>
            <w:color w:val="0000FF"/>
          </w:rPr>
          <w:t>N 127-ФЗ</w:t>
        </w:r>
      </w:hyperlink>
      <w:r>
        <w:t>,</w:t>
      </w:r>
      <w:proofErr w:type="gramEnd"/>
    </w:p>
    <w:p w:rsidR="00856DC3" w:rsidRDefault="00856DC3" w:rsidP="00856DC3">
      <w:pPr>
        <w:pStyle w:val="ConsPlusNormal"/>
        <w:jc w:val="center"/>
      </w:pPr>
      <w:r>
        <w:t xml:space="preserve">от 31.03.2005 </w:t>
      </w:r>
      <w:hyperlink r:id="rId7" w:history="1">
        <w:r>
          <w:rPr>
            <w:color w:val="0000FF"/>
          </w:rPr>
          <w:t>N 25-ФЗ</w:t>
        </w:r>
      </w:hyperlink>
      <w:r>
        <w:t xml:space="preserve">, от 27.12.2005 </w:t>
      </w:r>
      <w:hyperlink r:id="rId8" w:history="1">
        <w:r>
          <w:rPr>
            <w:color w:val="0000FF"/>
          </w:rPr>
          <w:t>N 197-ФЗ</w:t>
        </w:r>
      </w:hyperlink>
      <w:r>
        <w:t xml:space="preserve">, от 02.10.2007 </w:t>
      </w:r>
      <w:hyperlink r:id="rId9" w:history="1">
        <w:r>
          <w:rPr>
            <w:color w:val="0000FF"/>
          </w:rPr>
          <w:t>N 225-ФЗ</w:t>
        </w:r>
      </w:hyperlink>
      <w:r>
        <w:t>,</w:t>
      </w:r>
    </w:p>
    <w:p w:rsidR="00856DC3" w:rsidRDefault="00856DC3" w:rsidP="00856DC3">
      <w:pPr>
        <w:pStyle w:val="ConsPlusNormal"/>
        <w:jc w:val="center"/>
      </w:pPr>
      <w:r>
        <w:t xml:space="preserve">от 29.04.2008 </w:t>
      </w:r>
      <w:hyperlink r:id="rId10" w:history="1">
        <w:r>
          <w:rPr>
            <w:color w:val="0000FF"/>
          </w:rPr>
          <w:t>N 58-ФЗ</w:t>
        </w:r>
      </w:hyperlink>
      <w:r>
        <w:t xml:space="preserve">, от 11.06.2008 </w:t>
      </w:r>
      <w:hyperlink r:id="rId11" w:history="1">
        <w:r>
          <w:rPr>
            <w:color w:val="0000FF"/>
          </w:rPr>
          <w:t>N 85-ФЗ</w:t>
        </w:r>
      </w:hyperlink>
      <w:r>
        <w:t xml:space="preserve">, от 22.07.2008 </w:t>
      </w:r>
      <w:hyperlink r:id="rId12" w:history="1">
        <w:r>
          <w:rPr>
            <w:color w:val="0000FF"/>
          </w:rPr>
          <w:t>N 138-ФЗ</w:t>
        </w:r>
      </w:hyperlink>
      <w:r>
        <w:t>,</w:t>
      </w:r>
    </w:p>
    <w:p w:rsidR="00856DC3" w:rsidRDefault="00856DC3" w:rsidP="00856DC3">
      <w:pPr>
        <w:pStyle w:val="ConsPlusNormal"/>
        <w:jc w:val="center"/>
      </w:pPr>
      <w:r>
        <w:t xml:space="preserve">от 03.12.2008 </w:t>
      </w:r>
      <w:hyperlink r:id="rId13" w:history="1">
        <w:r>
          <w:rPr>
            <w:color w:val="0000FF"/>
          </w:rPr>
          <w:t>N 229-ФЗ</w:t>
        </w:r>
      </w:hyperlink>
      <w:r>
        <w:t xml:space="preserve">, от 28.06.2009 </w:t>
      </w:r>
      <w:hyperlink r:id="rId14" w:history="1">
        <w:r>
          <w:rPr>
            <w:color w:val="0000FF"/>
          </w:rPr>
          <w:t>N 124-ФЗ</w:t>
        </w:r>
      </w:hyperlink>
      <w:r>
        <w:t xml:space="preserve">, от 19.07.2009 </w:t>
      </w:r>
      <w:hyperlink r:id="rId15" w:history="1">
        <w:r>
          <w:rPr>
            <w:color w:val="0000FF"/>
          </w:rPr>
          <w:t>N 205-ФЗ</w:t>
        </w:r>
      </w:hyperlink>
      <w:r>
        <w:t>,</w:t>
      </w:r>
    </w:p>
    <w:p w:rsidR="00856DC3" w:rsidRDefault="00856DC3" w:rsidP="00856DC3">
      <w:pPr>
        <w:pStyle w:val="ConsPlusNormal"/>
        <w:jc w:val="center"/>
      </w:pPr>
      <w:r>
        <w:t xml:space="preserve">от 09.03.2010 </w:t>
      </w:r>
      <w:hyperlink r:id="rId16" w:history="1">
        <w:r>
          <w:rPr>
            <w:color w:val="0000FF"/>
          </w:rPr>
          <w:t>N 20-ФЗ</w:t>
        </w:r>
      </w:hyperlink>
      <w:r>
        <w:t xml:space="preserve">, от 30.04.2010 </w:t>
      </w:r>
      <w:hyperlink r:id="rId17" w:history="1">
        <w:r>
          <w:rPr>
            <w:color w:val="0000FF"/>
          </w:rPr>
          <w:t>N 69-ФЗ</w:t>
        </w:r>
      </w:hyperlink>
      <w:r>
        <w:t xml:space="preserve">, от 27.07.2010 </w:t>
      </w:r>
      <w:hyperlink r:id="rId18" w:history="1">
        <w:r>
          <w:rPr>
            <w:color w:val="0000FF"/>
          </w:rPr>
          <w:t>N 194-ФЗ</w:t>
        </w:r>
      </w:hyperlink>
      <w:r>
        <w:t>,</w:t>
      </w:r>
    </w:p>
    <w:p w:rsidR="00856DC3" w:rsidRDefault="00856DC3" w:rsidP="00856DC3">
      <w:pPr>
        <w:pStyle w:val="ConsPlusNormal"/>
        <w:jc w:val="center"/>
      </w:pPr>
      <w:r>
        <w:t xml:space="preserve">от 27.07.2010 </w:t>
      </w:r>
      <w:hyperlink r:id="rId19" w:history="1">
        <w:r>
          <w:rPr>
            <w:color w:val="0000FF"/>
          </w:rPr>
          <w:t>N 228-ФЗ</w:t>
        </w:r>
      </w:hyperlink>
      <w:r>
        <w:t xml:space="preserve">, от 23.12.2010 </w:t>
      </w:r>
      <w:hyperlink r:id="rId20" w:history="1">
        <w:r>
          <w:rPr>
            <w:color w:val="0000FF"/>
          </w:rPr>
          <w:t>N 379-ФЗ</w:t>
        </w:r>
      </w:hyperlink>
      <w:r>
        <w:t xml:space="preserve">, от 06.04.2011 </w:t>
      </w:r>
      <w:hyperlink r:id="rId21" w:history="1">
        <w:r>
          <w:rPr>
            <w:color w:val="0000FF"/>
          </w:rPr>
          <w:t>N 65-ФЗ</w:t>
        </w:r>
      </w:hyperlink>
      <w:r>
        <w:t>,</w:t>
      </w:r>
    </w:p>
    <w:p w:rsidR="00856DC3" w:rsidRDefault="00856DC3" w:rsidP="00856DC3">
      <w:pPr>
        <w:pStyle w:val="ConsPlusNormal"/>
        <w:jc w:val="center"/>
      </w:pPr>
      <w:r>
        <w:t xml:space="preserve">от 11.07.2011 </w:t>
      </w:r>
      <w:hyperlink r:id="rId22" w:history="1">
        <w:r>
          <w:rPr>
            <w:color w:val="0000FF"/>
          </w:rPr>
          <w:t>N 200-ФЗ</w:t>
        </w:r>
      </w:hyperlink>
      <w:r>
        <w:t xml:space="preserve">, от 12.07.2011 </w:t>
      </w:r>
      <w:hyperlink r:id="rId23" w:history="1">
        <w:r>
          <w:rPr>
            <w:color w:val="0000FF"/>
          </w:rPr>
          <w:t>N 210-ФЗ</w:t>
        </w:r>
      </w:hyperlink>
      <w:r>
        <w:t xml:space="preserve">, от 03.12.2011 </w:t>
      </w:r>
      <w:hyperlink r:id="rId24" w:history="1">
        <w:r>
          <w:rPr>
            <w:color w:val="0000FF"/>
          </w:rPr>
          <w:t>N 389-ФЗ</w:t>
        </w:r>
      </w:hyperlink>
      <w:r>
        <w:t>,</w:t>
      </w:r>
    </w:p>
    <w:p w:rsidR="00856DC3" w:rsidRDefault="00856DC3" w:rsidP="00856DC3">
      <w:pPr>
        <w:pStyle w:val="ConsPlusNormal"/>
        <w:jc w:val="center"/>
      </w:pPr>
      <w:r>
        <w:t xml:space="preserve">от 08.12.2011 </w:t>
      </w:r>
      <w:hyperlink r:id="rId25" w:history="1">
        <w:r>
          <w:rPr>
            <w:color w:val="0000FF"/>
          </w:rPr>
          <w:t>N 422-ФЗ</w:t>
        </w:r>
      </w:hyperlink>
      <w:r>
        <w:t xml:space="preserve">, от 25.06.2012 </w:t>
      </w:r>
      <w:hyperlink r:id="rId26" w:history="1">
        <w:r>
          <w:rPr>
            <w:color w:val="0000FF"/>
          </w:rPr>
          <w:t>N 86-ФЗ</w:t>
        </w:r>
      </w:hyperlink>
      <w:r>
        <w:t xml:space="preserve">, от 30.12.2012 </w:t>
      </w:r>
      <w:hyperlink r:id="rId27" w:history="1">
        <w:r>
          <w:rPr>
            <w:color w:val="0000FF"/>
          </w:rPr>
          <w:t>N 317-ФЗ</w:t>
        </w:r>
      </w:hyperlink>
      <w:r>
        <w:t>,</w:t>
      </w:r>
    </w:p>
    <w:p w:rsidR="00856DC3" w:rsidRDefault="00856DC3" w:rsidP="00856DC3">
      <w:pPr>
        <w:pStyle w:val="ConsPlusNormal"/>
        <w:jc w:val="center"/>
      </w:pPr>
      <w:r>
        <w:t xml:space="preserve">от 22.04.2013 </w:t>
      </w:r>
      <w:hyperlink r:id="rId28" w:history="1">
        <w:r>
          <w:rPr>
            <w:color w:val="0000FF"/>
          </w:rPr>
          <w:t>N 61-ФЗ</w:t>
        </w:r>
      </w:hyperlink>
      <w:r>
        <w:t xml:space="preserve">, от 07.06.2013 </w:t>
      </w:r>
      <w:hyperlink r:id="rId29" w:history="1">
        <w:r>
          <w:rPr>
            <w:color w:val="0000FF"/>
          </w:rPr>
          <w:t>N 126-ФЗ</w:t>
        </w:r>
      </w:hyperlink>
      <w:r>
        <w:t xml:space="preserve">, от 02.07.2013 </w:t>
      </w:r>
      <w:hyperlink r:id="rId30" w:history="1">
        <w:r>
          <w:rPr>
            <w:color w:val="0000FF"/>
          </w:rPr>
          <w:t>N 166-ФЗ</w:t>
        </w:r>
      </w:hyperlink>
      <w:r>
        <w:t>,</w:t>
      </w:r>
    </w:p>
    <w:p w:rsidR="00856DC3" w:rsidRDefault="00856DC3" w:rsidP="00856DC3">
      <w:pPr>
        <w:pStyle w:val="ConsPlusNormal"/>
        <w:jc w:val="center"/>
      </w:pPr>
      <w:r>
        <w:t xml:space="preserve">от 02.07.2013 </w:t>
      </w:r>
      <w:hyperlink r:id="rId31" w:history="1">
        <w:r>
          <w:rPr>
            <w:color w:val="0000FF"/>
          </w:rPr>
          <w:t>N 186-ФЗ</w:t>
        </w:r>
      </w:hyperlink>
      <w:r>
        <w:t xml:space="preserve">, от 02.07.2013 </w:t>
      </w:r>
      <w:hyperlink r:id="rId32" w:history="1">
        <w:r>
          <w:rPr>
            <w:color w:val="0000FF"/>
          </w:rPr>
          <w:t>N 187-ФЗ</w:t>
        </w:r>
      </w:hyperlink>
      <w:r>
        <w:t xml:space="preserve">, от 02.11.2013 </w:t>
      </w:r>
      <w:hyperlink r:id="rId33" w:history="1">
        <w:r>
          <w:rPr>
            <w:color w:val="0000FF"/>
          </w:rPr>
          <w:t>N 294-ФЗ</w:t>
        </w:r>
      </w:hyperlink>
      <w:r>
        <w:t>,</w:t>
      </w:r>
    </w:p>
    <w:p w:rsidR="00856DC3" w:rsidRDefault="00856DC3" w:rsidP="00856DC3">
      <w:pPr>
        <w:pStyle w:val="ConsPlusNormal"/>
        <w:jc w:val="center"/>
      </w:pPr>
      <w:r>
        <w:t xml:space="preserve">от 28.06.2014 </w:t>
      </w:r>
      <w:hyperlink r:id="rId34" w:history="1">
        <w:r>
          <w:rPr>
            <w:color w:val="0000FF"/>
          </w:rPr>
          <w:t>N 186-ФЗ</w:t>
        </w:r>
      </w:hyperlink>
      <w:r>
        <w:t>,</w:t>
      </w:r>
    </w:p>
    <w:p w:rsidR="00856DC3" w:rsidRDefault="00856DC3" w:rsidP="00856DC3">
      <w:pPr>
        <w:pStyle w:val="ConsPlusNormal"/>
        <w:jc w:val="center"/>
      </w:pPr>
      <w:r>
        <w:t>с изм., внесенными Постановлениями Конституционного Суда РФ</w:t>
      </w:r>
    </w:p>
    <w:p w:rsidR="00856DC3" w:rsidRDefault="00856DC3" w:rsidP="00856DC3">
      <w:pPr>
        <w:pStyle w:val="ConsPlusNormal"/>
        <w:jc w:val="center"/>
      </w:pPr>
      <w:r>
        <w:t xml:space="preserve">от 16.07.2004 </w:t>
      </w:r>
      <w:hyperlink r:id="rId35" w:history="1">
        <w:r>
          <w:rPr>
            <w:color w:val="0000FF"/>
          </w:rPr>
          <w:t>N 15-П,</w:t>
        </w:r>
      </w:hyperlink>
      <w:r>
        <w:t xml:space="preserve"> от 17.11.2005 </w:t>
      </w:r>
      <w:hyperlink r:id="rId36" w:history="1">
        <w:r>
          <w:rPr>
            <w:color w:val="0000FF"/>
          </w:rPr>
          <w:t>N 11-П,</w:t>
        </w:r>
      </w:hyperlink>
    </w:p>
    <w:p w:rsidR="00856DC3" w:rsidRDefault="00856DC3" w:rsidP="00856DC3">
      <w:pPr>
        <w:pStyle w:val="ConsPlusNormal"/>
        <w:jc w:val="center"/>
      </w:pPr>
      <w:hyperlink r:id="rId37" w:history="1">
        <w:r>
          <w:rPr>
            <w:color w:val="0000FF"/>
          </w:rPr>
          <w:t>Определением</w:t>
        </w:r>
      </w:hyperlink>
      <w:r>
        <w:t xml:space="preserve"> Конституционного Суда РФ от 02.03.2006 N 22-О,</w:t>
      </w:r>
    </w:p>
    <w:p w:rsidR="00856DC3" w:rsidRDefault="00856DC3" w:rsidP="00856DC3">
      <w:pPr>
        <w:pStyle w:val="ConsPlusNormal"/>
        <w:jc w:val="center"/>
      </w:pPr>
      <w:hyperlink r:id="rId38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Конституционного Суда РФ от 25.03.2008 N 6-П)</w:t>
      </w:r>
      <w:proofErr w:type="gramEnd"/>
    </w:p>
    <w:p w:rsidR="007728DE" w:rsidRDefault="007728DE" w:rsidP="00856DC3">
      <w:pPr>
        <w:pStyle w:val="ConsPlusNormal"/>
        <w:jc w:val="center"/>
        <w:outlineLvl w:val="0"/>
        <w:rPr>
          <w:b/>
          <w:bCs/>
        </w:rPr>
      </w:pPr>
    </w:p>
    <w:p w:rsidR="007728DE" w:rsidRDefault="007728DE" w:rsidP="00856DC3">
      <w:pPr>
        <w:pStyle w:val="ConsPlusNormal"/>
        <w:jc w:val="center"/>
        <w:outlineLvl w:val="0"/>
        <w:rPr>
          <w:b/>
          <w:bCs/>
        </w:rPr>
      </w:pPr>
    </w:p>
    <w:p w:rsidR="00856DC3" w:rsidRDefault="00856DC3" w:rsidP="00856DC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23. РАССМОТРЕНИЕ ДЕЛ ОБ ОСПАРИВАНИИ</w:t>
      </w:r>
    </w:p>
    <w:p w:rsidR="00856DC3" w:rsidRDefault="00856DC3" w:rsidP="00856DC3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НОРМАТИВНЫХ ПРАВОВЫХ АКТОВ СУДОМ ПО ИНТЕЛЛЕКТУАЛЬНЫМ ПРАВАМ</w:t>
      </w:r>
    </w:p>
    <w:p w:rsidR="007728DE" w:rsidRDefault="007728DE" w:rsidP="00856DC3">
      <w:pPr>
        <w:pStyle w:val="ConsPlusNormal"/>
        <w:ind w:firstLine="540"/>
        <w:jc w:val="both"/>
        <w:outlineLvl w:val="1"/>
      </w:pPr>
    </w:p>
    <w:p w:rsidR="00856DC3" w:rsidRDefault="00856DC3" w:rsidP="00856DC3">
      <w:pPr>
        <w:pStyle w:val="ConsPlusNormal"/>
        <w:ind w:firstLine="540"/>
        <w:jc w:val="both"/>
        <w:outlineLvl w:val="1"/>
      </w:pPr>
      <w:bookmarkStart w:id="0" w:name="_GoBack"/>
      <w:bookmarkEnd w:id="0"/>
      <w:r>
        <w:t xml:space="preserve">Статья 192. Право </w:t>
      </w:r>
      <w:proofErr w:type="gramStart"/>
      <w:r>
        <w:t>на обращение в Суд по интеллектуальным правам с заявлением о признании</w:t>
      </w:r>
      <w:proofErr w:type="gramEnd"/>
      <w:r>
        <w:t xml:space="preserve"> нормативного правового акта недействующим</w:t>
      </w:r>
    </w:p>
    <w:p w:rsidR="00856DC3" w:rsidRDefault="00856DC3" w:rsidP="00856DC3">
      <w:pPr>
        <w:pStyle w:val="ConsPlusNormal"/>
        <w:ind w:firstLine="540"/>
        <w:jc w:val="both"/>
      </w:pPr>
    </w:p>
    <w:p w:rsidR="00856DC3" w:rsidRDefault="00856DC3" w:rsidP="00856DC3">
      <w:pPr>
        <w:pStyle w:val="ConsPlusNormal"/>
        <w:ind w:firstLine="540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28.06.2014 N 186-ФЗ)</w:t>
      </w:r>
    </w:p>
    <w:p w:rsidR="00856DC3" w:rsidRDefault="00856DC3" w:rsidP="00856DC3">
      <w:pPr>
        <w:pStyle w:val="ConsPlusNormal"/>
        <w:ind w:firstLine="540"/>
        <w:jc w:val="both"/>
      </w:pPr>
    </w:p>
    <w:p w:rsidR="00856DC3" w:rsidRDefault="00856DC3" w:rsidP="00856DC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организации и иные лица вправе обратиться в Суд по интеллектуальным правам с заявлениями о признании недействующими нормативных правовых актов, если полагают, что такой оспариваемый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интересы.</w:t>
      </w:r>
      <w:proofErr w:type="gramEnd"/>
    </w:p>
    <w:p w:rsidR="00856DC3" w:rsidRDefault="00856DC3" w:rsidP="00856DC3">
      <w:pPr>
        <w:pStyle w:val="ConsPlusNormal"/>
        <w:ind w:firstLine="540"/>
        <w:jc w:val="both"/>
      </w:pPr>
      <w:r>
        <w:t xml:space="preserve">2. </w:t>
      </w:r>
      <w:proofErr w:type="gramStart"/>
      <w:r>
        <w:t>Прокурор, а также государственные органы, органы местного самоуправления, иные органы вправе обратиться в Суд по интеллектуальным правам в случаях, предусмотренных настоящим Кодексом, с заявлениями о признании нормативных правовых актов недействующими, если полагают, что такой оспариваемый акт или отдельные его положения не соответствуют закону или иному нормативному правовому акту, имеющим большую юридическую силу, и нарушают права и законные интересы граждан, организаций</w:t>
      </w:r>
      <w:proofErr w:type="gramEnd"/>
      <w:r>
        <w:t>, иных лиц.</w:t>
      </w:r>
    </w:p>
    <w:p w:rsidR="00856DC3" w:rsidRDefault="00856DC3" w:rsidP="00856DC3">
      <w:pPr>
        <w:pStyle w:val="ConsPlusNormal"/>
        <w:ind w:firstLine="540"/>
        <w:jc w:val="both"/>
      </w:pPr>
      <w:r>
        <w:t>3.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правам, если федеральным законом не установлено иное.</w:t>
      </w:r>
    </w:p>
    <w:p w:rsidR="00CA37CC" w:rsidRDefault="00CA37CC"/>
    <w:sectPr w:rsidR="00CA37CC" w:rsidSect="00856DC3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C3"/>
    <w:rsid w:val="00543371"/>
    <w:rsid w:val="007728DE"/>
    <w:rsid w:val="00856DC3"/>
    <w:rsid w:val="00C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82CF6FA193A08FCB43C9F9C3E9D829BA535CDCCEAFFFEDF536F6018FAC0B28A47CE5B74BE995AU0O2L" TargetMode="External"/><Relationship Id="rId13" Type="http://schemas.openxmlformats.org/officeDocument/2006/relationships/hyperlink" Target="consultantplus://offline/ref=ACD82CF6FA193A08FCB43C9F9C3E9D8292A234C6C1E8A2F4D70A63621FF59FA58D0EC25A74BE9BU5O3L" TargetMode="External"/><Relationship Id="rId18" Type="http://schemas.openxmlformats.org/officeDocument/2006/relationships/hyperlink" Target="consultantplus://offline/ref=ACD82CF6FA193A08FCB43C9F9C3E9D829BA036CFC6EAFFFEDF536F6018FAC0B28A47CE5B74BE9B5AU0OEL" TargetMode="External"/><Relationship Id="rId26" Type="http://schemas.openxmlformats.org/officeDocument/2006/relationships/hyperlink" Target="consultantplus://offline/ref=ACD82CF6FA193A08FCB43C9F9C3E9D829BA334CACDE2FFFEDF536F6018FAC0B28A47CE5B74BE9B5BU0O2L" TargetMode="External"/><Relationship Id="rId39" Type="http://schemas.openxmlformats.org/officeDocument/2006/relationships/hyperlink" Target="consultantplus://offline/ref=ACD82CF6FA193A08FCB43C9F9C3E9D829BA631C7C1E7FFFEDF536F6018FAC0B28A47CE5B74BE9B5FU0O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D82CF6FA193A08FCB43C9F9C3E9D829BA137C8C5E0FFFEDF536F6018FAC0B28A47CE5B74BE9B5AU0OAL" TargetMode="External"/><Relationship Id="rId34" Type="http://schemas.openxmlformats.org/officeDocument/2006/relationships/hyperlink" Target="consultantplus://offline/ref=ACD82CF6FA193A08FCB43C9F9C3E9D829BA631C7C1E7FFFEDF536F6018FAC0B28A47CE5B74BE9B5BU0O2L" TargetMode="External"/><Relationship Id="rId7" Type="http://schemas.openxmlformats.org/officeDocument/2006/relationships/hyperlink" Target="consultantplus://offline/ref=ACD82CF6FA193A08FCB43C9F9C3E9D829BA631C6C2E7FFFEDF536F6018FAC0B28A47CE5B74BE9B5BU0O2L" TargetMode="External"/><Relationship Id="rId12" Type="http://schemas.openxmlformats.org/officeDocument/2006/relationships/hyperlink" Target="consultantplus://offline/ref=ACD82CF6FA193A08FCB43C9F9C3E9D829DA830CECDE8A2F4D70A63621FF59FA58D0EC25A74BE9BU5O3L" TargetMode="External"/><Relationship Id="rId17" Type="http://schemas.openxmlformats.org/officeDocument/2006/relationships/hyperlink" Target="consultantplus://offline/ref=ACD82CF6FA193A08FCB43C9F9C3E9D829BA631C6C2EAFFFEDF536F6018FAC0B28A47CE5B74BE9B5FU0OEL" TargetMode="External"/><Relationship Id="rId25" Type="http://schemas.openxmlformats.org/officeDocument/2006/relationships/hyperlink" Target="consultantplus://offline/ref=ACD82CF6FA193A08FCB43C9F9C3E9D829BA631C7CDE6FFFEDF536F6018FAC0B28A47CE5B74BE9B5AU0OEL" TargetMode="External"/><Relationship Id="rId33" Type="http://schemas.openxmlformats.org/officeDocument/2006/relationships/hyperlink" Target="consultantplus://offline/ref=ACD82CF6FA193A08FCB43C9F9C3E9D829BA536C6C5EBFFFEDF536F6018FAC0B28A47CE5B74BE9B5DU0ODL" TargetMode="External"/><Relationship Id="rId38" Type="http://schemas.openxmlformats.org/officeDocument/2006/relationships/hyperlink" Target="consultantplus://offline/ref=ACD82CF6FA193A08FCB43C9F9C3E9D829DA53DCEC6E8A2F4D70A63621FF59FA58D0EC25A74BE9FU5O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D82CF6FA193A08FCB43C9F9C3E9D8293A837C8C5E8A2F4D70A63621FF59FA58D0EC25A74BE9AU5ODL" TargetMode="External"/><Relationship Id="rId20" Type="http://schemas.openxmlformats.org/officeDocument/2006/relationships/hyperlink" Target="consultantplus://offline/ref=ACD82CF6FA193A08FCB43C9F9C3E9D829BA631C7CDE1FFFEDF536F6018FAC0B28A47CE5B74BE9B5BU0O2L" TargetMode="External"/><Relationship Id="rId29" Type="http://schemas.openxmlformats.org/officeDocument/2006/relationships/hyperlink" Target="consultantplus://offline/ref=ACD82CF6FA193A08FCB43C9F9C3E9D829BA432CDC6E5FFFEDF536F6018FAC0B28A47CE5B74BE9B5BU0O2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82CF6FA193A08FCB43C9F9C3E9D829BA533CDC7E4FFFEDF536F6018FAC0B28A47CE5B74BE9C5FU0OEL" TargetMode="External"/><Relationship Id="rId11" Type="http://schemas.openxmlformats.org/officeDocument/2006/relationships/hyperlink" Target="consultantplus://offline/ref=ACD82CF6FA193A08FCB43C9F9C3E9D829DA733CCC4E8A2F4D70A63621FF59FA58D0EC25A74BE9AU5O8L" TargetMode="External"/><Relationship Id="rId24" Type="http://schemas.openxmlformats.org/officeDocument/2006/relationships/hyperlink" Target="consultantplus://offline/ref=ACD82CF6FA193A08FCB43C9F9C3E9D829BA237CAC3E5FFFEDF536F6018FAC0B28A47CE5B74BE9B59U0O8L" TargetMode="External"/><Relationship Id="rId32" Type="http://schemas.openxmlformats.org/officeDocument/2006/relationships/hyperlink" Target="consultantplus://offline/ref=ACD82CF6FA193A08FCB43C9F9C3E9D829BA635CDC6EAFFFEDF536F6018FAC0B28A47CE5B74BE9B5BU0O2L" TargetMode="External"/><Relationship Id="rId37" Type="http://schemas.openxmlformats.org/officeDocument/2006/relationships/hyperlink" Target="consultantplus://offline/ref=ACD82CF6FA193A08FCB43C9F9C3E9D829FA930CFC2E8A2F4D70A63621FF59FA58D0EC25A74BE99U5OF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CD82CF6FA193A08FCB43C9F9C3E9D829EA833CDC2E8A2F4D70A63621FF59FA58D0EC25A74BE9BU5O3L" TargetMode="External"/><Relationship Id="rId15" Type="http://schemas.openxmlformats.org/officeDocument/2006/relationships/hyperlink" Target="consultantplus://offline/ref=ACD82CF6FA193A08FCB43C9F9C3E9D829BA533CFC6E1FFFEDF536F6018FAC0B28A47CE5B74BE995EU0OFL" TargetMode="External"/><Relationship Id="rId23" Type="http://schemas.openxmlformats.org/officeDocument/2006/relationships/hyperlink" Target="consultantplus://offline/ref=ACD82CF6FA193A08FCB43C9F9C3E9D829BA133CAC2E0FFFEDF536F6018FAC0B28A47CE5B74BE9958U0OFL" TargetMode="External"/><Relationship Id="rId28" Type="http://schemas.openxmlformats.org/officeDocument/2006/relationships/hyperlink" Target="consultantplus://offline/ref=ACD82CF6FA193A08FCB43C9F9C3E9D829BA430CCCDE7FFFEDF536F6018FAC0B28A47CE5B74BE9B5AU0OCL" TargetMode="External"/><Relationship Id="rId36" Type="http://schemas.openxmlformats.org/officeDocument/2006/relationships/hyperlink" Target="consultantplus://offline/ref=ACD82CF6FA193A08FCB43C9F9C3E9D829FA630C7C5E8A2F4D70A63621FF59FA58D0EC25A74BE9EU5O8L" TargetMode="External"/><Relationship Id="rId10" Type="http://schemas.openxmlformats.org/officeDocument/2006/relationships/hyperlink" Target="consultantplus://offline/ref=ACD82CF6FA193A08FCB43C9F9C3E9D829BA631C6CDE5FFFEDF536F6018FAC0B28A47CE5B74BE9A5DU0O9L" TargetMode="External"/><Relationship Id="rId19" Type="http://schemas.openxmlformats.org/officeDocument/2006/relationships/hyperlink" Target="consultantplus://offline/ref=ACD82CF6FA193A08FCB43C9F9C3E9D829BA631C6CCEBFFFEDF536F6018FAC0B28A47CE5B74BE9B5BU0O2L" TargetMode="External"/><Relationship Id="rId31" Type="http://schemas.openxmlformats.org/officeDocument/2006/relationships/hyperlink" Target="consultantplus://offline/ref=ACD82CF6FA193A08FCB43C9F9C3E9D829BA43DCBCCE5FFFEDF536F6018FAC0B28A47CE5B74BE9B5CU0O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82CF6FA193A08FCB43C9F9C3E9D829BA132CDC4E6FFFEDF536F6018FAC0B28A47CE5B74BE9B52U0OBL" TargetMode="External"/><Relationship Id="rId14" Type="http://schemas.openxmlformats.org/officeDocument/2006/relationships/hyperlink" Target="consultantplus://offline/ref=ACD82CF6FA193A08FCB43C9F9C3E9D8292A83CCEC2E8A2F4D70A63621FF59FA58D0EC25A74BE98U5O9L" TargetMode="External"/><Relationship Id="rId22" Type="http://schemas.openxmlformats.org/officeDocument/2006/relationships/hyperlink" Target="consultantplus://offline/ref=ACD82CF6FA193A08FCB43C9F9C3E9D829BA633CDC4E5FFFEDF536F6018FAC0B28A47CE5B74BE9A5DU0OAL" TargetMode="External"/><Relationship Id="rId27" Type="http://schemas.openxmlformats.org/officeDocument/2006/relationships/hyperlink" Target="consultantplus://offline/ref=ACD82CF6FA193A08FCB43C9F9C3E9D829BA435CEC5E2FFFEDF536F6018FAC0B28A47CE5B74BE9B5BU0O2L" TargetMode="External"/><Relationship Id="rId30" Type="http://schemas.openxmlformats.org/officeDocument/2006/relationships/hyperlink" Target="consultantplus://offline/ref=ACD82CF6FA193A08FCB43C9F9C3E9D829BA43DCBC2E4FFFEDF536F6018FAC0B28A47CE5B74BE9B58U0OEL" TargetMode="External"/><Relationship Id="rId35" Type="http://schemas.openxmlformats.org/officeDocument/2006/relationships/hyperlink" Target="consultantplus://offline/ref=ACD82CF6FA193A08FCB43C9F9C3E9D829EA830CDC6E8A2F4D70A63621FF59FA58D0EC25A74BE9FU5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Викторовна Рощина</dc:creator>
  <cp:keywords/>
  <dc:description/>
  <cp:lastModifiedBy>Маргарита Викторовна Рощина</cp:lastModifiedBy>
  <cp:revision>2</cp:revision>
  <dcterms:created xsi:type="dcterms:W3CDTF">2014-11-21T11:15:00Z</dcterms:created>
  <dcterms:modified xsi:type="dcterms:W3CDTF">2014-11-21T11:15:00Z</dcterms:modified>
</cp:coreProperties>
</file>