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8FA0F" w14:textId="3E85D782" w:rsidR="000B3EAA" w:rsidRPr="000B3EAA" w:rsidRDefault="00B47E78" w:rsidP="00FD64B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57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Федеральное государственное бюджетное учреждение</w:t>
      </w:r>
      <w:r w:rsidR="00FD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Pr="00A57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«Дом народов России»</w:t>
      </w:r>
      <w:r w:rsidR="00A5714F" w:rsidRPr="00A57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совместно с Общероссийской общественной организацией «Ассамблея народов России»</w:t>
      </w:r>
      <w:r w:rsidR="000457A5" w:rsidRPr="00A57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при поддержке </w:t>
      </w:r>
      <w:r w:rsidR="00FD64B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</w:r>
      <w:r w:rsidR="000457A5" w:rsidRPr="00A5714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Федерального агентства по делам национальностей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95CBBE6" w14:textId="5BD2F25E" w:rsidR="00B47E78" w:rsidRPr="000B3EAA" w:rsidRDefault="00B47E78" w:rsidP="00FD64B7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>объявляет о приёме заявок на</w:t>
      </w:r>
      <w:r w:rsidR="000B3E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соискание </w:t>
      </w:r>
      <w:r w:rsidR="00446DB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446DB4"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II</w:t>
      </w:r>
      <w:r w:rsidR="00446DB4"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Всероссийской общественной премии за личный вклад в этнокультурное развитие и укрепление единства народов России «ГОРДОСТЬ НАЦИИ»</w:t>
      </w:r>
      <w:r w:rsidR="000457A5"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D669DA"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- </w:t>
      </w:r>
      <w:r w:rsidR="000457A5"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2021</w:t>
      </w:r>
      <w:r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</w:t>
      </w:r>
    </w:p>
    <w:p w14:paraId="54F94CB0" w14:textId="593EB70B" w:rsidR="000457A5" w:rsidRDefault="00B47E78" w:rsidP="00446D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>На почётное звание смогут претендовать представители общероссийских, межрегиональных, региональных, местных общественных объединений и некоммерческих организаций, реализующих проекты в сфере государственной национальной политики; преподаватели родных языков, языковые активисты, авторы проектов в сфере сохранения и развития родных языков; журналисты и блогеры; мастера народного творчества, руководители и участники творческих коллективов и творческих объединений из любого уголка Российской Федерации.</w:t>
      </w:r>
    </w:p>
    <w:p w14:paraId="02FE2598" w14:textId="2F216E9E" w:rsidR="006A3D91" w:rsidRPr="000B3EAA" w:rsidRDefault="000457A5" w:rsidP="00446DB4">
      <w:pPr>
        <w:spacing w:after="120"/>
        <w:ind w:firstLine="708"/>
        <w:jc w:val="both"/>
        <w:rPr>
          <w:b/>
          <w:bCs/>
        </w:rPr>
      </w:pPr>
      <w:r w:rsidRPr="000B3EA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Премия присуждается по семи номинациям:</w:t>
      </w:r>
    </w:p>
    <w:p w14:paraId="18EDE31C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>
        <w:t>«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За вклад в укрепление межнационального (межэтнического) мира и согласия»;</w:t>
      </w:r>
      <w:r>
        <w:t xml:space="preserve"> </w:t>
      </w:r>
    </w:p>
    <w:p w14:paraId="066532C9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«За вклад в сохранение и развитие родных языков»;</w:t>
      </w:r>
      <w:r>
        <w:t xml:space="preserve"> </w:t>
      </w:r>
    </w:p>
    <w:p w14:paraId="5ED95E91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>
        <w:t>«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За вклад в информационное сопровождение государственной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национальной политики»;</w:t>
      </w:r>
      <w:r>
        <w:t xml:space="preserve"> </w:t>
      </w:r>
    </w:p>
    <w:p w14:paraId="2D96AD2E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«За лучший проект национально-культурных объединений в сфере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межнациональных (межэтнических) отношений»;</w:t>
      </w:r>
      <w:r>
        <w:t xml:space="preserve"> </w:t>
      </w:r>
    </w:p>
    <w:p w14:paraId="77613DBE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>
        <w:t>«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За лучшие практики Домов дружбы, Домов национальностей, Домов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и центров народного творчества»;</w:t>
      </w:r>
      <w:r>
        <w:t xml:space="preserve"> </w:t>
      </w:r>
    </w:p>
    <w:p w14:paraId="27F76E68" w14:textId="77777777" w:rsidR="006A3D91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«За вклад в сохранение и развитие культуры народов России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(народное творчество, национальные виды спорта, народные промыслы и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ремесла, этническая мода и этнический туризм)»;</w:t>
      </w:r>
      <w:r>
        <w:t xml:space="preserve"> </w:t>
      </w:r>
    </w:p>
    <w:p w14:paraId="721D1FD0" w14:textId="688A9809" w:rsidR="000457A5" w:rsidRPr="000457A5" w:rsidRDefault="000457A5" w:rsidP="00446DB4">
      <w:pPr>
        <w:pStyle w:val="a5"/>
        <w:numPr>
          <w:ilvl w:val="0"/>
          <w:numId w:val="1"/>
        </w:numPr>
        <w:spacing w:after="120"/>
        <w:ind w:left="0" w:firstLine="708"/>
        <w:jc w:val="both"/>
      </w:pPr>
      <w:r>
        <w:t>«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За эффективное лидерство в национально-культурных</w:t>
      </w:r>
      <w:r>
        <w:t xml:space="preserve"> </w:t>
      </w:r>
      <w:r w:rsidRPr="006A3D91">
        <w:rPr>
          <w:rFonts w:ascii="Times New Roman" w:hAnsi="Times New Roman" w:cs="Times New Roman"/>
          <w:sz w:val="28"/>
          <w:szCs w:val="28"/>
          <w:shd w:val="clear" w:color="auto" w:fill="FFFFFF"/>
        </w:rPr>
        <w:t>объединениях».</w:t>
      </w:r>
    </w:p>
    <w:p w14:paraId="6A416CAA" w14:textId="0B2EA423" w:rsidR="00D669DA" w:rsidRPr="00D669DA" w:rsidRDefault="000457A5" w:rsidP="00446D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BA0D40">
        <w:rPr>
          <w:rFonts w:ascii="Times New Roman" w:hAnsi="Times New Roman" w:cs="Times New Roman"/>
          <w:sz w:val="28"/>
          <w:szCs w:val="28"/>
          <w:shd w:val="clear" w:color="auto" w:fill="FFFFFF"/>
        </w:rPr>
        <w:t>27</w:t>
      </w:r>
      <w:r w:rsidR="00B013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A0D40">
        <w:rPr>
          <w:rFonts w:ascii="Times New Roman" w:hAnsi="Times New Roman" w:cs="Times New Roman"/>
          <w:sz w:val="28"/>
          <w:szCs w:val="28"/>
          <w:shd w:val="clear" w:color="auto" w:fill="FFFFFF"/>
        </w:rPr>
        <w:t>сентября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соискател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организаци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>, выдвигающи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 на соискание, 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необходимо направить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Оргкомитет пакет материалов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адрес электронной почты </w:t>
      </w:r>
      <w:hyperlink r:id="rId5" w:history="1">
        <w:r w:rsidR="00D669DA" w:rsidRPr="00D669DA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en-US"/>
          </w:rPr>
          <w:t>premia</w:t>
        </w:r>
        <w:r w:rsidR="00D669DA" w:rsidRPr="00D669DA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@</w:t>
        </w:r>
        <w:r w:rsidR="00D669DA" w:rsidRPr="00D669DA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en-US"/>
          </w:rPr>
          <w:t>domnarodov</w:t>
        </w:r>
        <w:r w:rsidR="00D669DA" w:rsidRPr="00D669DA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</w:rPr>
          <w:t>.</w:t>
        </w:r>
        <w:r w:rsidR="00D669DA" w:rsidRPr="00D669DA">
          <w:rPr>
            <w:rStyle w:val="a3"/>
            <w:rFonts w:ascii="Times New Roman" w:hAnsi="Times New Roman" w:cs="Times New Roman"/>
            <w:color w:val="4472C4" w:themeColor="accent1"/>
            <w:sz w:val="28"/>
            <w:szCs w:val="28"/>
            <w:shd w:val="clear" w:color="auto" w:fill="FFFFFF"/>
            <w:lang w:val="en-US"/>
          </w:rPr>
          <w:t>ru</w:t>
        </w:r>
      </w:hyperlink>
      <w:r w:rsidR="00D669DA" w:rsidRPr="00D669DA">
        <w:rPr>
          <w:rFonts w:ascii="Times New Roman" w:hAnsi="Times New Roman" w:cs="Times New Roman"/>
          <w:color w:val="4472C4" w:themeColor="accent1"/>
          <w:sz w:val="28"/>
          <w:szCs w:val="28"/>
          <w:shd w:val="clear" w:color="auto" w:fill="FFFFFF"/>
        </w:rPr>
        <w:t xml:space="preserve">. 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Положение и новости можно найти на официальном сайте </w:t>
      </w:r>
      <w:r w:rsidR="00070ECC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D669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ремии </w:t>
      </w:r>
      <w:r w:rsidR="00D669DA" w:rsidRPr="00D669DA">
        <w:rPr>
          <w:rFonts w:ascii="Times New Roman" w:hAnsi="Times New Roman" w:cs="Times New Roman"/>
          <w:color w:val="4472C4" w:themeColor="accent1"/>
          <w:sz w:val="28"/>
          <w:szCs w:val="28"/>
          <w:u w:val="single"/>
          <w:shd w:val="clear" w:color="auto" w:fill="FFFFFF"/>
        </w:rPr>
        <w:t>gordostnation.ru</w:t>
      </w:r>
    </w:p>
    <w:p w14:paraId="20116087" w14:textId="2C7B91A3" w:rsidR="000457A5" w:rsidRPr="000457A5" w:rsidRDefault="000457A5" w:rsidP="00446D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</w:t>
      </w:r>
      <w:r w:rsidR="00BA0D40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октября</w:t>
      </w: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Конкурсная комиссия примет решение, выбрав по три лауреата в каждой номинации. В состав Экспертных комиссий входят эксперты в сфере национальных отношений, деятели культуры, образования, СМИ, общественные и государственные деятели.</w:t>
      </w:r>
    </w:p>
    <w:p w14:paraId="55B0DEA1" w14:textId="77777777" w:rsidR="000457A5" w:rsidRPr="000457A5" w:rsidRDefault="000457A5" w:rsidP="00446DB4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7A5">
        <w:rPr>
          <w:rFonts w:ascii="Times New Roman" w:hAnsi="Times New Roman" w:cs="Times New Roman"/>
          <w:sz w:val="28"/>
          <w:szCs w:val="28"/>
          <w:shd w:val="clear" w:color="auto" w:fill="FFFFFF"/>
        </w:rPr>
        <w:t>Церемония награждения пройдёт в Москве и будет приурочена ко Дню народного единства. Победители получат ценные призы.</w:t>
      </w:r>
    </w:p>
    <w:sectPr w:rsidR="000457A5" w:rsidRPr="000457A5" w:rsidSect="00D669DA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23F41"/>
    <w:multiLevelType w:val="hybridMultilevel"/>
    <w:tmpl w:val="A89E63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78"/>
    <w:rsid w:val="000457A5"/>
    <w:rsid w:val="00070ECC"/>
    <w:rsid w:val="000B3EAA"/>
    <w:rsid w:val="00446DB4"/>
    <w:rsid w:val="00695C88"/>
    <w:rsid w:val="006A3D91"/>
    <w:rsid w:val="00A47FA1"/>
    <w:rsid w:val="00A5714F"/>
    <w:rsid w:val="00AA6717"/>
    <w:rsid w:val="00B013C5"/>
    <w:rsid w:val="00B47E78"/>
    <w:rsid w:val="00BA0D40"/>
    <w:rsid w:val="00C5776D"/>
    <w:rsid w:val="00D669DA"/>
    <w:rsid w:val="00FD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6F52"/>
  <w15:chartTrackingRefBased/>
  <w15:docId w15:val="{E873371E-3D81-408C-90C4-F8063C6F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9D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669D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6A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mia@domnarod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Соловьев</dc:creator>
  <cp:keywords/>
  <dc:description/>
  <cp:lastModifiedBy>Евгений Соловьев</cp:lastModifiedBy>
  <cp:revision>3</cp:revision>
  <cp:lastPrinted>2021-08-10T08:40:00Z</cp:lastPrinted>
  <dcterms:created xsi:type="dcterms:W3CDTF">2021-09-09T09:35:00Z</dcterms:created>
  <dcterms:modified xsi:type="dcterms:W3CDTF">2021-09-09T10:53:00Z</dcterms:modified>
</cp:coreProperties>
</file>