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4E" w:rsidRPr="006C0582" w:rsidRDefault="00867C4E" w:rsidP="00DC6B6C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6C0582">
        <w:rPr>
          <w:rFonts w:ascii="Times New Roman" w:hAnsi="Times New Roman"/>
          <w:b/>
          <w:i/>
          <w:sz w:val="28"/>
          <w:szCs w:val="28"/>
        </w:rPr>
        <w:t>ОТЧЕТ</w:t>
      </w:r>
    </w:p>
    <w:p w:rsidR="00DC6B6C" w:rsidRPr="006C0582" w:rsidRDefault="00867C4E" w:rsidP="00DC6B6C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6C0582">
        <w:rPr>
          <w:rFonts w:ascii="Times New Roman" w:hAnsi="Times New Roman"/>
          <w:b/>
          <w:i/>
          <w:sz w:val="28"/>
          <w:szCs w:val="28"/>
        </w:rPr>
        <w:t xml:space="preserve">О социально-экономическом развитии Янегского сельского поселения </w:t>
      </w:r>
    </w:p>
    <w:p w:rsidR="00867C4E" w:rsidRPr="006C0582" w:rsidRDefault="00867C4E" w:rsidP="00DC6B6C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6C0582">
        <w:rPr>
          <w:rFonts w:ascii="Times New Roman" w:hAnsi="Times New Roman"/>
          <w:b/>
          <w:i/>
          <w:sz w:val="28"/>
          <w:szCs w:val="28"/>
        </w:rPr>
        <w:t>Лодейнопольского муниципального района Ленинградской области</w:t>
      </w:r>
    </w:p>
    <w:p w:rsidR="00867C4E" w:rsidRPr="006C0582" w:rsidRDefault="00BA390A" w:rsidP="00DC6B6C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6C0582">
        <w:rPr>
          <w:rFonts w:ascii="Times New Roman" w:hAnsi="Times New Roman"/>
          <w:b/>
          <w:i/>
          <w:sz w:val="28"/>
          <w:szCs w:val="28"/>
        </w:rPr>
        <w:t>за 2020</w:t>
      </w:r>
      <w:r w:rsidR="00867C4E" w:rsidRPr="006C0582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867C4E" w:rsidRPr="009D3038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67C4E" w:rsidRPr="006348C0" w:rsidRDefault="009D303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         </w:t>
      </w:r>
      <w:r w:rsidR="006C2CDD" w:rsidRPr="006348C0">
        <w:rPr>
          <w:rFonts w:ascii="Times New Roman" w:hAnsi="Times New Roman"/>
          <w:sz w:val="28"/>
          <w:szCs w:val="28"/>
        </w:rPr>
        <w:t>Отчет</w:t>
      </w:r>
      <w:r w:rsidR="00867C4E" w:rsidRPr="006348C0">
        <w:rPr>
          <w:rFonts w:ascii="Times New Roman" w:hAnsi="Times New Roman"/>
          <w:sz w:val="28"/>
          <w:szCs w:val="28"/>
        </w:rPr>
        <w:t xml:space="preserve"> о работе </w:t>
      </w:r>
      <w:r w:rsidR="006C2CDD" w:rsidRPr="006348C0">
        <w:rPr>
          <w:rFonts w:ascii="Times New Roman" w:hAnsi="Times New Roman"/>
          <w:sz w:val="28"/>
          <w:szCs w:val="28"/>
        </w:rPr>
        <w:t>Администрации</w:t>
      </w:r>
      <w:r w:rsidR="00867C4E" w:rsidRPr="006348C0">
        <w:rPr>
          <w:rFonts w:ascii="Times New Roman" w:hAnsi="Times New Roman"/>
          <w:sz w:val="28"/>
          <w:szCs w:val="28"/>
        </w:rPr>
        <w:t xml:space="preserve"> за прошедший год, </w:t>
      </w:r>
      <w:r w:rsidRPr="006348C0">
        <w:rPr>
          <w:rFonts w:ascii="Times New Roman" w:hAnsi="Times New Roman"/>
          <w:sz w:val="28"/>
          <w:szCs w:val="28"/>
        </w:rPr>
        <w:t>дает</w:t>
      </w:r>
      <w:r w:rsidR="00867C4E" w:rsidRPr="006348C0">
        <w:rPr>
          <w:rFonts w:ascii="Times New Roman" w:hAnsi="Times New Roman"/>
          <w:sz w:val="28"/>
          <w:szCs w:val="28"/>
        </w:rPr>
        <w:t xml:space="preserve"> возможность населению подробнее ознакомиться с деятельностью органов местного самоуправления, исполнением местного бюджета, планах и перспективах развития муниципального образования, а также получить ответы на интересующие вопросы, озвучить проблемы населения, на которые необходимо обратить внимание органам местного самоуправления.</w:t>
      </w:r>
    </w:p>
    <w:p w:rsidR="00867C4E" w:rsidRPr="006348C0" w:rsidRDefault="009D303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        </w:t>
      </w:r>
      <w:r w:rsidR="00867C4E" w:rsidRPr="006348C0">
        <w:rPr>
          <w:rFonts w:ascii="Times New Roman" w:hAnsi="Times New Roman"/>
          <w:sz w:val="28"/>
          <w:szCs w:val="28"/>
        </w:rPr>
        <w:t xml:space="preserve">Деятельность администрации Янегского сельского </w:t>
      </w:r>
      <w:r w:rsidRPr="006348C0">
        <w:rPr>
          <w:rFonts w:ascii="Times New Roman" w:hAnsi="Times New Roman"/>
          <w:sz w:val="28"/>
          <w:szCs w:val="28"/>
        </w:rPr>
        <w:t>определена</w:t>
      </w:r>
      <w:r w:rsidR="00867C4E" w:rsidRPr="006348C0">
        <w:rPr>
          <w:rFonts w:ascii="Times New Roman" w:hAnsi="Times New Roman"/>
          <w:sz w:val="28"/>
          <w:szCs w:val="28"/>
        </w:rPr>
        <w:t xml:space="preserve"> федеральным и областным законодательством, Уставом сельского поселения. </w:t>
      </w:r>
      <w:r w:rsidR="00E4612C" w:rsidRPr="006348C0">
        <w:rPr>
          <w:rFonts w:ascii="Times New Roman" w:hAnsi="Times New Roman"/>
          <w:sz w:val="28"/>
          <w:szCs w:val="28"/>
        </w:rPr>
        <w:t>Деятельность</w:t>
      </w:r>
      <w:r w:rsidR="00867C4E" w:rsidRPr="006348C0">
        <w:rPr>
          <w:rFonts w:ascii="Times New Roman" w:hAnsi="Times New Roman"/>
          <w:sz w:val="28"/>
          <w:szCs w:val="28"/>
        </w:rPr>
        <w:t xml:space="preserve"> администрации сельского поселения направлена на решение вопросов местного значения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867C4E" w:rsidRPr="006348C0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        Администрация Янегского сельского поселения разрабатывает проекты мест</w:t>
      </w:r>
      <w:r w:rsidR="00DE592F" w:rsidRPr="006348C0">
        <w:rPr>
          <w:rFonts w:ascii="Times New Roman" w:hAnsi="Times New Roman"/>
          <w:sz w:val="28"/>
          <w:szCs w:val="28"/>
        </w:rPr>
        <w:t>ного бюджета, программ, решений</w:t>
      </w:r>
      <w:r w:rsidRPr="006348C0">
        <w:rPr>
          <w:rFonts w:ascii="Times New Roman" w:hAnsi="Times New Roman"/>
          <w:sz w:val="28"/>
          <w:szCs w:val="28"/>
        </w:rPr>
        <w:t xml:space="preserve"> представляемых главой администрации на рассмотрение Совета депутатов Янегского СП, исполняет местный бюджет и представляет на утверждение Совета депутатов отчет о его исполнении, исполняет решения Совета депутатов Янегского сельского поселения, обеспечивает содержание и использование, находящихся в муниципальной собственности жилищного фонда и нежилых помещений, </w:t>
      </w:r>
      <w:r w:rsidR="00FC7F9B" w:rsidRPr="006348C0">
        <w:rPr>
          <w:rFonts w:ascii="Times New Roman" w:hAnsi="Times New Roman"/>
          <w:sz w:val="28"/>
          <w:szCs w:val="28"/>
        </w:rPr>
        <w:t xml:space="preserve">объектов </w:t>
      </w:r>
      <w:r w:rsidRPr="006348C0">
        <w:rPr>
          <w:rFonts w:ascii="Times New Roman" w:hAnsi="Times New Roman"/>
          <w:sz w:val="28"/>
          <w:szCs w:val="28"/>
        </w:rPr>
        <w:t>культуры,</w:t>
      </w:r>
      <w:r w:rsidR="006C2CDD" w:rsidRPr="006348C0">
        <w:rPr>
          <w:rFonts w:ascii="Times New Roman" w:hAnsi="Times New Roman"/>
          <w:sz w:val="28"/>
          <w:szCs w:val="28"/>
        </w:rPr>
        <w:t xml:space="preserve"> транспорта, </w:t>
      </w:r>
      <w:r w:rsidR="00482A14">
        <w:rPr>
          <w:rFonts w:ascii="Times New Roman" w:hAnsi="Times New Roman"/>
          <w:sz w:val="28"/>
          <w:szCs w:val="28"/>
        </w:rPr>
        <w:t xml:space="preserve">занимается благоустройством </w:t>
      </w:r>
      <w:r w:rsidRPr="006348C0">
        <w:rPr>
          <w:rFonts w:ascii="Times New Roman" w:hAnsi="Times New Roman"/>
          <w:sz w:val="28"/>
          <w:szCs w:val="28"/>
        </w:rPr>
        <w:t>территории поселения, а также</w:t>
      </w:r>
      <w:r w:rsidR="008C564C">
        <w:rPr>
          <w:rFonts w:ascii="Times New Roman" w:hAnsi="Times New Roman"/>
          <w:sz w:val="28"/>
          <w:szCs w:val="28"/>
        </w:rPr>
        <w:t>,</w:t>
      </w:r>
      <w:r w:rsidRPr="006348C0">
        <w:rPr>
          <w:rFonts w:ascii="Times New Roman" w:hAnsi="Times New Roman"/>
          <w:sz w:val="28"/>
          <w:szCs w:val="28"/>
        </w:rPr>
        <w:t xml:space="preserve"> осуществляет иные полномочия по решению вопросов местного значения.</w:t>
      </w:r>
    </w:p>
    <w:p w:rsidR="001C1DE2" w:rsidRPr="006348C0" w:rsidRDefault="001C1DE2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67C4E" w:rsidRPr="006348C0" w:rsidRDefault="00867C4E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348C0">
        <w:rPr>
          <w:rFonts w:ascii="Times New Roman" w:hAnsi="Times New Roman"/>
          <w:b/>
          <w:sz w:val="28"/>
          <w:szCs w:val="28"/>
        </w:rPr>
        <w:t xml:space="preserve">        </w:t>
      </w:r>
      <w:r w:rsidR="005D1A86" w:rsidRPr="006348C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E592F" w:rsidRPr="006348C0">
        <w:rPr>
          <w:rFonts w:ascii="Times New Roman" w:hAnsi="Times New Roman"/>
          <w:b/>
          <w:sz w:val="28"/>
          <w:szCs w:val="28"/>
        </w:rPr>
        <w:t>Общая</w:t>
      </w:r>
      <w:r w:rsidRPr="006348C0">
        <w:rPr>
          <w:rFonts w:ascii="Times New Roman" w:hAnsi="Times New Roman"/>
          <w:b/>
          <w:sz w:val="28"/>
          <w:szCs w:val="28"/>
        </w:rPr>
        <w:t xml:space="preserve"> </w:t>
      </w:r>
      <w:r w:rsidR="00DE592F" w:rsidRPr="006348C0">
        <w:rPr>
          <w:rFonts w:ascii="Times New Roman" w:hAnsi="Times New Roman"/>
          <w:b/>
          <w:sz w:val="28"/>
          <w:szCs w:val="28"/>
        </w:rPr>
        <w:t>краткая информация</w:t>
      </w:r>
      <w:r w:rsidRPr="006348C0">
        <w:rPr>
          <w:rFonts w:ascii="Times New Roman" w:hAnsi="Times New Roman"/>
          <w:b/>
          <w:sz w:val="28"/>
          <w:szCs w:val="28"/>
        </w:rPr>
        <w:t xml:space="preserve"> о поселении.</w:t>
      </w:r>
    </w:p>
    <w:p w:rsidR="003C4A42" w:rsidRPr="00ED134F" w:rsidRDefault="003C4A42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67C4E" w:rsidRPr="006348C0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 </w:t>
      </w:r>
      <w:r w:rsidR="005D1A86" w:rsidRPr="00ED134F">
        <w:rPr>
          <w:rFonts w:ascii="Times New Roman" w:hAnsi="Times New Roman"/>
          <w:sz w:val="28"/>
          <w:szCs w:val="28"/>
        </w:rPr>
        <w:t xml:space="preserve">  </w:t>
      </w:r>
      <w:r w:rsidRPr="006348C0">
        <w:rPr>
          <w:rFonts w:ascii="Times New Roman" w:hAnsi="Times New Roman"/>
          <w:sz w:val="28"/>
          <w:szCs w:val="28"/>
        </w:rPr>
        <w:t xml:space="preserve">Общая площадь земель Янегского сельского поселения в административных границах составляет </w:t>
      </w:r>
      <w:smartTag w:uri="urn:schemas-microsoft-com:office:smarttags" w:element="metricconverter">
        <w:smartTagPr>
          <w:attr w:name="ProductID" w:val="109 636,0 га"/>
        </w:smartTagPr>
        <w:r w:rsidRPr="006348C0">
          <w:rPr>
            <w:rFonts w:ascii="Times New Roman" w:hAnsi="Times New Roman"/>
            <w:sz w:val="28"/>
            <w:szCs w:val="28"/>
          </w:rPr>
          <w:t>109 636,0 га</w:t>
        </w:r>
      </w:smartTag>
      <w:r w:rsidRPr="006348C0">
        <w:rPr>
          <w:rFonts w:ascii="Times New Roman" w:hAnsi="Times New Roman"/>
          <w:sz w:val="28"/>
          <w:szCs w:val="28"/>
        </w:rPr>
        <w:t xml:space="preserve">. В состав </w:t>
      </w:r>
      <w:r w:rsidRPr="006348C0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348C0">
        <w:rPr>
          <w:rFonts w:ascii="Times New Roman" w:hAnsi="Times New Roman"/>
          <w:sz w:val="28"/>
          <w:szCs w:val="28"/>
        </w:rPr>
        <w:t xml:space="preserve"> входит 13 населенных пунктов: 1 поселок и 12 деревень.</w:t>
      </w:r>
    </w:p>
    <w:p w:rsidR="00867C4E" w:rsidRPr="006348C0" w:rsidRDefault="002A0C86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7C4E" w:rsidRPr="006348C0">
        <w:rPr>
          <w:rFonts w:ascii="Times New Roman" w:hAnsi="Times New Roman"/>
          <w:sz w:val="28"/>
          <w:szCs w:val="28"/>
        </w:rPr>
        <w:t>В летний период численность населения увеличивается за счет населения, прибывающего в садоводческие товарищества и домовладения, использующиеся</w:t>
      </w:r>
      <w:r w:rsidR="005D1A86" w:rsidRPr="006348C0">
        <w:rPr>
          <w:rFonts w:ascii="Times New Roman" w:hAnsi="Times New Roman"/>
          <w:sz w:val="28"/>
          <w:szCs w:val="28"/>
        </w:rPr>
        <w:t>,</w:t>
      </w:r>
      <w:r w:rsidR="00867C4E" w:rsidRPr="006348C0">
        <w:rPr>
          <w:rFonts w:ascii="Times New Roman" w:hAnsi="Times New Roman"/>
          <w:sz w:val="28"/>
          <w:szCs w:val="28"/>
        </w:rPr>
        <w:t xml:space="preserve"> как сезонные. </w:t>
      </w:r>
    </w:p>
    <w:p w:rsidR="00BA390A" w:rsidRPr="00BA390A" w:rsidRDefault="002A0C86" w:rsidP="00BA390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390A" w:rsidRPr="00BA390A">
        <w:rPr>
          <w:rFonts w:ascii="Times New Roman" w:hAnsi="Times New Roman"/>
          <w:sz w:val="28"/>
          <w:szCs w:val="28"/>
        </w:rPr>
        <w:t xml:space="preserve">Общая численность населения на 01 января 2021 года - 1990 человек. </w:t>
      </w:r>
    </w:p>
    <w:p w:rsidR="00BA390A" w:rsidRPr="00BA390A" w:rsidRDefault="00BF682F" w:rsidP="00BA390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390A" w:rsidRPr="00BA390A">
        <w:rPr>
          <w:rFonts w:ascii="Times New Roman" w:hAnsi="Times New Roman"/>
          <w:sz w:val="28"/>
          <w:szCs w:val="28"/>
        </w:rPr>
        <w:t>В 2020 году новорожденных – 12 (в 2019</w:t>
      </w:r>
      <w:r w:rsidR="007B1ABD">
        <w:rPr>
          <w:rFonts w:ascii="Times New Roman" w:hAnsi="Times New Roman"/>
          <w:sz w:val="28"/>
          <w:szCs w:val="28"/>
        </w:rPr>
        <w:t>,</w:t>
      </w:r>
      <w:r w:rsidR="00482A14">
        <w:rPr>
          <w:rFonts w:ascii="Times New Roman" w:hAnsi="Times New Roman"/>
          <w:sz w:val="28"/>
          <w:szCs w:val="28"/>
        </w:rPr>
        <w:t xml:space="preserve"> также 12</w:t>
      </w:r>
      <w:r w:rsidR="00BA390A" w:rsidRPr="00BA390A">
        <w:rPr>
          <w:rFonts w:ascii="Times New Roman" w:hAnsi="Times New Roman"/>
          <w:sz w:val="28"/>
          <w:szCs w:val="28"/>
        </w:rPr>
        <w:t>) человек, умерло - 34 человек</w:t>
      </w:r>
      <w:r w:rsidR="00482A14">
        <w:rPr>
          <w:rFonts w:ascii="Times New Roman" w:hAnsi="Times New Roman"/>
          <w:sz w:val="28"/>
          <w:szCs w:val="28"/>
        </w:rPr>
        <w:t xml:space="preserve">а </w:t>
      </w:r>
      <w:r w:rsidR="00BA390A" w:rsidRPr="00BA390A">
        <w:rPr>
          <w:rFonts w:ascii="Times New Roman" w:hAnsi="Times New Roman"/>
          <w:sz w:val="28"/>
          <w:szCs w:val="28"/>
        </w:rPr>
        <w:t>(в 2019</w:t>
      </w:r>
      <w:r w:rsidR="00482A14">
        <w:rPr>
          <w:rFonts w:ascii="Times New Roman" w:hAnsi="Times New Roman"/>
          <w:sz w:val="28"/>
          <w:szCs w:val="28"/>
        </w:rPr>
        <w:t xml:space="preserve"> - 30</w:t>
      </w:r>
      <w:r w:rsidR="00BA390A" w:rsidRPr="00BA390A">
        <w:rPr>
          <w:rFonts w:ascii="Times New Roman" w:hAnsi="Times New Roman"/>
          <w:sz w:val="28"/>
          <w:szCs w:val="28"/>
        </w:rPr>
        <w:t xml:space="preserve">). </w:t>
      </w:r>
    </w:p>
    <w:p w:rsidR="00BA390A" w:rsidRPr="00ED134F" w:rsidRDefault="00BA390A" w:rsidP="00BA390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   </w:t>
      </w:r>
      <w:r w:rsidRPr="005A0F93">
        <w:rPr>
          <w:rFonts w:ascii="Times New Roman" w:hAnsi="Times New Roman"/>
          <w:sz w:val="28"/>
          <w:szCs w:val="28"/>
        </w:rPr>
        <w:t xml:space="preserve">Демографическая ситуация характеризуется </w:t>
      </w:r>
      <w:r w:rsidR="005A0F93" w:rsidRPr="005A0F93">
        <w:rPr>
          <w:rFonts w:ascii="Times New Roman" w:hAnsi="Times New Roman"/>
          <w:sz w:val="28"/>
          <w:szCs w:val="28"/>
        </w:rPr>
        <w:t>увеличением</w:t>
      </w:r>
      <w:r w:rsidRPr="005A0F93">
        <w:rPr>
          <w:rFonts w:ascii="Times New Roman" w:hAnsi="Times New Roman"/>
          <w:sz w:val="28"/>
          <w:szCs w:val="28"/>
        </w:rPr>
        <w:t xml:space="preserve"> численности </w:t>
      </w:r>
      <w:r w:rsidRPr="00ED134F">
        <w:rPr>
          <w:rFonts w:ascii="Times New Roman" w:hAnsi="Times New Roman"/>
          <w:sz w:val="28"/>
          <w:szCs w:val="28"/>
        </w:rPr>
        <w:t xml:space="preserve">населения </w:t>
      </w:r>
      <w:r w:rsidR="005A0F93" w:rsidRPr="00ED134F">
        <w:rPr>
          <w:rFonts w:ascii="Times New Roman" w:hAnsi="Times New Roman"/>
          <w:sz w:val="28"/>
          <w:szCs w:val="28"/>
        </w:rPr>
        <w:t>за счет миграции</w:t>
      </w:r>
      <w:r w:rsidRPr="00ED134F">
        <w:rPr>
          <w:rFonts w:ascii="Times New Roman" w:hAnsi="Times New Roman"/>
          <w:sz w:val="28"/>
          <w:szCs w:val="28"/>
        </w:rPr>
        <w:t xml:space="preserve">. </w:t>
      </w:r>
    </w:p>
    <w:p w:rsidR="001C1DE2" w:rsidRPr="00ED134F" w:rsidRDefault="001C1DE2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75E45" w:rsidRPr="00BA390A" w:rsidRDefault="001C1DE2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   </w:t>
      </w:r>
      <w:r w:rsidR="00D52B44" w:rsidRPr="00ED134F">
        <w:rPr>
          <w:rFonts w:ascii="Times New Roman" w:hAnsi="Times New Roman"/>
          <w:sz w:val="28"/>
          <w:szCs w:val="28"/>
        </w:rPr>
        <w:t>Наиболее крупные предприятия</w:t>
      </w:r>
      <w:r w:rsidR="00AB1BA3" w:rsidRPr="00ED134F">
        <w:rPr>
          <w:rFonts w:ascii="Times New Roman" w:hAnsi="Times New Roman"/>
          <w:sz w:val="28"/>
          <w:szCs w:val="28"/>
        </w:rPr>
        <w:t>,</w:t>
      </w:r>
      <w:r w:rsidR="00D52B44" w:rsidRPr="00ED134F">
        <w:rPr>
          <w:rFonts w:ascii="Times New Roman" w:hAnsi="Times New Roman"/>
          <w:sz w:val="28"/>
          <w:szCs w:val="28"/>
        </w:rPr>
        <w:t xml:space="preserve"> расположенные на территории поселения</w:t>
      </w:r>
      <w:r w:rsidR="00AB1BA3" w:rsidRPr="00ED134F">
        <w:rPr>
          <w:rFonts w:ascii="Times New Roman" w:hAnsi="Times New Roman"/>
          <w:sz w:val="28"/>
          <w:szCs w:val="28"/>
        </w:rPr>
        <w:t>,</w:t>
      </w:r>
      <w:r w:rsidR="00D52B44" w:rsidRPr="00ED134F">
        <w:rPr>
          <w:rFonts w:ascii="Times New Roman" w:hAnsi="Times New Roman"/>
          <w:sz w:val="28"/>
          <w:szCs w:val="28"/>
        </w:rPr>
        <w:t xml:space="preserve"> это: </w:t>
      </w:r>
      <w:r w:rsidR="00775E45" w:rsidRPr="00ED134F">
        <w:rPr>
          <w:rFonts w:ascii="Times New Roman" w:hAnsi="Times New Roman"/>
          <w:sz w:val="28"/>
          <w:szCs w:val="28"/>
        </w:rPr>
        <w:t>ООО</w:t>
      </w:r>
      <w:r w:rsidR="00775E45" w:rsidRPr="00BA390A">
        <w:rPr>
          <w:rFonts w:ascii="Times New Roman" w:hAnsi="Times New Roman"/>
          <w:sz w:val="28"/>
          <w:szCs w:val="28"/>
        </w:rPr>
        <w:t xml:space="preserve"> «Лодейнопольс</w:t>
      </w:r>
      <w:r w:rsidRPr="00BA390A">
        <w:rPr>
          <w:rFonts w:ascii="Times New Roman" w:hAnsi="Times New Roman"/>
          <w:sz w:val="28"/>
          <w:szCs w:val="28"/>
        </w:rPr>
        <w:t>кий мачто</w:t>
      </w:r>
      <w:r w:rsidR="00D52B44" w:rsidRPr="00BA390A">
        <w:rPr>
          <w:rFonts w:ascii="Times New Roman" w:hAnsi="Times New Roman"/>
          <w:sz w:val="28"/>
          <w:szCs w:val="28"/>
        </w:rPr>
        <w:t xml:space="preserve">пропиточный завод», </w:t>
      </w:r>
      <w:r w:rsidR="00775E45" w:rsidRPr="00BA390A">
        <w:rPr>
          <w:rFonts w:ascii="Times New Roman" w:hAnsi="Times New Roman"/>
          <w:sz w:val="28"/>
          <w:szCs w:val="28"/>
        </w:rPr>
        <w:t>ООО «Старая Слобода»</w:t>
      </w:r>
      <w:r w:rsidR="00D52B44" w:rsidRPr="00BA390A">
        <w:rPr>
          <w:rFonts w:ascii="Times New Roman" w:hAnsi="Times New Roman"/>
          <w:sz w:val="28"/>
          <w:szCs w:val="28"/>
        </w:rPr>
        <w:t>. Объекты образования:</w:t>
      </w:r>
      <w:r w:rsidR="00775E45" w:rsidRPr="00BA390A">
        <w:rPr>
          <w:rFonts w:ascii="Times New Roman" w:hAnsi="Times New Roman"/>
          <w:sz w:val="28"/>
          <w:szCs w:val="28"/>
        </w:rPr>
        <w:t xml:space="preserve"> МКОУ «Янегская школа» и детский сад «Леснянка».</w:t>
      </w:r>
    </w:p>
    <w:p w:rsidR="001C1DE2" w:rsidRPr="00ED134F" w:rsidRDefault="001C1DE2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A0F93" w:rsidRPr="00ED134F" w:rsidRDefault="00775E45" w:rsidP="005A0F9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</w:t>
      </w:r>
      <w:r w:rsidR="001C1DE2" w:rsidRPr="00ED134F">
        <w:rPr>
          <w:rFonts w:ascii="Times New Roman" w:hAnsi="Times New Roman"/>
          <w:sz w:val="28"/>
          <w:szCs w:val="28"/>
        </w:rPr>
        <w:t xml:space="preserve">        </w:t>
      </w:r>
      <w:r w:rsidR="005A0F93" w:rsidRPr="00ED134F">
        <w:rPr>
          <w:rFonts w:ascii="Times New Roman" w:hAnsi="Times New Roman"/>
          <w:sz w:val="28"/>
          <w:szCs w:val="28"/>
        </w:rPr>
        <w:t>В 2020 году в школе обучались 117 учеников, 43 ребенка в дошкольных группах.</w:t>
      </w:r>
    </w:p>
    <w:p w:rsidR="005A0F93" w:rsidRPr="005A7BE5" w:rsidRDefault="005A0F93" w:rsidP="005A0F9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7BE5">
        <w:rPr>
          <w:rFonts w:ascii="Times New Roman" w:hAnsi="Times New Roman"/>
          <w:sz w:val="28"/>
          <w:szCs w:val="28"/>
        </w:rPr>
        <w:t xml:space="preserve">         Школа укомплектована педагогическими кадрами, имеющими необходимую квалификацию. </w:t>
      </w:r>
    </w:p>
    <w:p w:rsidR="005A0F93" w:rsidRPr="005A7BE5" w:rsidRDefault="005A0F93" w:rsidP="005A0F9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7BE5">
        <w:rPr>
          <w:rFonts w:ascii="Times New Roman" w:hAnsi="Times New Roman"/>
          <w:sz w:val="28"/>
          <w:szCs w:val="28"/>
        </w:rPr>
        <w:t xml:space="preserve">         В 2020 году велась активная работа по созданию отрядов «Юнармия», «Юные инс</w:t>
      </w:r>
      <w:r>
        <w:rPr>
          <w:rFonts w:ascii="Times New Roman" w:hAnsi="Times New Roman"/>
          <w:sz w:val="28"/>
          <w:szCs w:val="28"/>
        </w:rPr>
        <w:t>пектора дорожного движения» и «Дружина юных пожарных</w:t>
      </w:r>
      <w:r w:rsidRPr="005A7BE5">
        <w:rPr>
          <w:rFonts w:ascii="Times New Roman" w:hAnsi="Times New Roman"/>
          <w:sz w:val="28"/>
          <w:szCs w:val="28"/>
        </w:rPr>
        <w:t xml:space="preserve">».        </w:t>
      </w:r>
    </w:p>
    <w:p w:rsidR="005A0F93" w:rsidRPr="005A7BE5" w:rsidRDefault="005A0F93" w:rsidP="005A0F9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7BE5">
        <w:rPr>
          <w:rFonts w:ascii="Times New Roman" w:hAnsi="Times New Roman"/>
          <w:sz w:val="28"/>
          <w:szCs w:val="28"/>
        </w:rPr>
        <w:t xml:space="preserve">     Укрепление материально-технической базы – необходимое условие функционирования образовательного учреждения.  </w:t>
      </w:r>
    </w:p>
    <w:p w:rsidR="005A0F93" w:rsidRDefault="005A0F93" w:rsidP="005A0F9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7BE5">
        <w:rPr>
          <w:rFonts w:ascii="Times New Roman" w:hAnsi="Times New Roman"/>
          <w:sz w:val="28"/>
          <w:szCs w:val="28"/>
        </w:rPr>
        <w:t xml:space="preserve">        В МКОУ «Янегская школа», имеется интерактивное оборудование, мебель, уличное игровое оборудование, игровые методические пособия для дошкольных групп. Все обучающиеся обеспечены учебниками.  </w:t>
      </w:r>
    </w:p>
    <w:p w:rsidR="005A0F93" w:rsidRPr="005A7BE5" w:rsidRDefault="005A0F93" w:rsidP="005A0F9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67C4E" w:rsidRPr="00E93E47" w:rsidRDefault="00867C4E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93E47">
        <w:rPr>
          <w:rFonts w:ascii="Times New Roman" w:hAnsi="Times New Roman"/>
          <w:b/>
          <w:sz w:val="28"/>
          <w:szCs w:val="28"/>
        </w:rPr>
        <w:t xml:space="preserve"> </w:t>
      </w:r>
      <w:r w:rsidR="001C1DE2" w:rsidRPr="00E93E47">
        <w:rPr>
          <w:rFonts w:ascii="Times New Roman" w:hAnsi="Times New Roman"/>
          <w:b/>
          <w:sz w:val="28"/>
          <w:szCs w:val="28"/>
        </w:rPr>
        <w:t xml:space="preserve">       </w:t>
      </w:r>
      <w:r w:rsidRPr="00E93E47">
        <w:rPr>
          <w:rFonts w:ascii="Times New Roman" w:hAnsi="Times New Roman"/>
          <w:sz w:val="28"/>
          <w:szCs w:val="28"/>
        </w:rPr>
        <w:t>Основные направления деятельности</w:t>
      </w:r>
      <w:r w:rsidR="00C21BD5" w:rsidRPr="00E93E47">
        <w:rPr>
          <w:rFonts w:ascii="Times New Roman" w:hAnsi="Times New Roman"/>
          <w:b/>
          <w:sz w:val="28"/>
          <w:szCs w:val="28"/>
        </w:rPr>
        <w:t xml:space="preserve"> </w:t>
      </w:r>
      <w:r w:rsidRPr="00E93E47">
        <w:rPr>
          <w:rFonts w:ascii="Times New Roman" w:hAnsi="Times New Roman"/>
          <w:sz w:val="28"/>
          <w:szCs w:val="28"/>
        </w:rPr>
        <w:t xml:space="preserve">Администрации </w:t>
      </w:r>
      <w:r w:rsidR="00C21BD5" w:rsidRPr="00E93E47">
        <w:rPr>
          <w:rFonts w:ascii="Times New Roman" w:hAnsi="Times New Roman"/>
          <w:sz w:val="28"/>
          <w:szCs w:val="28"/>
        </w:rPr>
        <w:t>направлены</w:t>
      </w:r>
      <w:r w:rsidR="00E93E47" w:rsidRPr="00E93E47">
        <w:rPr>
          <w:rFonts w:ascii="Times New Roman" w:hAnsi="Times New Roman"/>
          <w:sz w:val="28"/>
          <w:szCs w:val="28"/>
        </w:rPr>
        <w:t xml:space="preserve"> </w:t>
      </w:r>
      <w:r w:rsidR="00C21BD5" w:rsidRPr="00E93E47">
        <w:rPr>
          <w:rFonts w:ascii="Times New Roman" w:hAnsi="Times New Roman"/>
          <w:sz w:val="28"/>
          <w:szCs w:val="28"/>
        </w:rPr>
        <w:t xml:space="preserve">на исполнение возложенных на </w:t>
      </w:r>
      <w:r w:rsidRPr="00E93E47">
        <w:rPr>
          <w:rFonts w:ascii="Times New Roman" w:hAnsi="Times New Roman"/>
          <w:sz w:val="28"/>
          <w:szCs w:val="28"/>
        </w:rPr>
        <w:t>м</w:t>
      </w:r>
      <w:r w:rsidR="00C21BD5" w:rsidRPr="00E93E47">
        <w:rPr>
          <w:rFonts w:ascii="Times New Roman" w:hAnsi="Times New Roman"/>
          <w:sz w:val="28"/>
          <w:szCs w:val="28"/>
        </w:rPr>
        <w:t>естное самоуправление полномочий</w:t>
      </w:r>
      <w:r w:rsidRPr="00E93E47">
        <w:rPr>
          <w:rFonts w:ascii="Times New Roman" w:hAnsi="Times New Roman"/>
          <w:sz w:val="28"/>
          <w:szCs w:val="28"/>
        </w:rPr>
        <w:t>.</w:t>
      </w:r>
      <w:r w:rsidR="00C21BD5" w:rsidRPr="00E93E47">
        <w:rPr>
          <w:rFonts w:ascii="Times New Roman" w:hAnsi="Times New Roman"/>
          <w:b/>
          <w:sz w:val="28"/>
          <w:szCs w:val="28"/>
        </w:rPr>
        <w:t xml:space="preserve"> </w:t>
      </w:r>
      <w:r w:rsidRPr="00E93E47">
        <w:rPr>
          <w:rFonts w:ascii="Times New Roman" w:hAnsi="Times New Roman"/>
          <w:sz w:val="28"/>
          <w:szCs w:val="28"/>
        </w:rPr>
        <w:t>О</w:t>
      </w:r>
      <w:r w:rsidR="00AB1BA3" w:rsidRPr="00E93E47">
        <w:rPr>
          <w:rFonts w:ascii="Times New Roman" w:hAnsi="Times New Roman"/>
          <w:sz w:val="28"/>
          <w:szCs w:val="28"/>
        </w:rPr>
        <w:t xml:space="preserve">рганизация </w:t>
      </w:r>
      <w:r w:rsidR="00E93E47" w:rsidRPr="00E93E47">
        <w:rPr>
          <w:rFonts w:ascii="Times New Roman" w:hAnsi="Times New Roman"/>
          <w:sz w:val="28"/>
          <w:szCs w:val="28"/>
        </w:rPr>
        <w:t>их исполнения</w:t>
      </w:r>
      <w:r w:rsidRPr="00E93E47">
        <w:rPr>
          <w:rFonts w:ascii="Times New Roman" w:hAnsi="Times New Roman"/>
          <w:sz w:val="28"/>
          <w:szCs w:val="28"/>
        </w:rPr>
        <w:t xml:space="preserve"> </w:t>
      </w:r>
      <w:r w:rsidR="006B3EA8" w:rsidRPr="00E93E47">
        <w:rPr>
          <w:rFonts w:ascii="Times New Roman" w:hAnsi="Times New Roman"/>
          <w:sz w:val="28"/>
          <w:szCs w:val="28"/>
        </w:rPr>
        <w:t>в взаимодействии с</w:t>
      </w:r>
      <w:r w:rsidRPr="00E93E47">
        <w:rPr>
          <w:rFonts w:ascii="Times New Roman" w:hAnsi="Times New Roman"/>
          <w:sz w:val="28"/>
          <w:szCs w:val="28"/>
        </w:rPr>
        <w:t xml:space="preserve"> Советом депутатов</w:t>
      </w:r>
      <w:r w:rsidR="006B3EA8" w:rsidRPr="00E93E47">
        <w:rPr>
          <w:rFonts w:ascii="Times New Roman" w:hAnsi="Times New Roman"/>
          <w:sz w:val="28"/>
          <w:szCs w:val="28"/>
        </w:rPr>
        <w:t xml:space="preserve"> Янегского сельского поселения</w:t>
      </w:r>
      <w:r w:rsidR="00C21BD5" w:rsidRPr="00E93E47">
        <w:rPr>
          <w:rFonts w:ascii="Times New Roman" w:hAnsi="Times New Roman"/>
          <w:b/>
          <w:sz w:val="28"/>
          <w:szCs w:val="28"/>
        </w:rPr>
        <w:t>,</w:t>
      </w:r>
      <w:r w:rsidR="006B3EA8" w:rsidRPr="00E93E47">
        <w:rPr>
          <w:rFonts w:ascii="Times New Roman" w:hAnsi="Times New Roman"/>
          <w:sz w:val="28"/>
          <w:szCs w:val="28"/>
        </w:rPr>
        <w:t xml:space="preserve"> являются</w:t>
      </w:r>
      <w:r w:rsidRPr="00E93E47">
        <w:rPr>
          <w:rFonts w:ascii="Times New Roman" w:hAnsi="Times New Roman"/>
          <w:sz w:val="28"/>
          <w:szCs w:val="28"/>
        </w:rPr>
        <w:t xml:space="preserve"> </w:t>
      </w:r>
      <w:r w:rsidR="0059244C">
        <w:rPr>
          <w:rFonts w:ascii="Times New Roman" w:hAnsi="Times New Roman"/>
          <w:sz w:val="28"/>
          <w:szCs w:val="28"/>
        </w:rPr>
        <w:t>основой деятельности Администра</w:t>
      </w:r>
      <w:r w:rsidR="00E93E47" w:rsidRPr="00E93E47">
        <w:rPr>
          <w:rFonts w:ascii="Times New Roman" w:hAnsi="Times New Roman"/>
          <w:sz w:val="28"/>
          <w:szCs w:val="28"/>
        </w:rPr>
        <w:t>ции</w:t>
      </w:r>
      <w:r w:rsidRPr="00E93E47">
        <w:rPr>
          <w:rFonts w:ascii="Times New Roman" w:hAnsi="Times New Roman"/>
          <w:sz w:val="28"/>
          <w:szCs w:val="28"/>
        </w:rPr>
        <w:t xml:space="preserve">. </w:t>
      </w:r>
    </w:p>
    <w:p w:rsidR="00867C4E" w:rsidRPr="00772BB8" w:rsidRDefault="00772BB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72BB8">
        <w:rPr>
          <w:rFonts w:ascii="Times New Roman" w:hAnsi="Times New Roman"/>
          <w:sz w:val="28"/>
          <w:szCs w:val="28"/>
        </w:rPr>
        <w:t xml:space="preserve">       </w:t>
      </w:r>
      <w:r w:rsidR="002A0C86">
        <w:rPr>
          <w:rFonts w:ascii="Times New Roman" w:hAnsi="Times New Roman"/>
          <w:sz w:val="28"/>
          <w:szCs w:val="28"/>
        </w:rPr>
        <w:t xml:space="preserve"> </w:t>
      </w:r>
      <w:r w:rsidRPr="00772BB8">
        <w:rPr>
          <w:rFonts w:ascii="Times New Roman" w:hAnsi="Times New Roman"/>
          <w:sz w:val="28"/>
          <w:szCs w:val="28"/>
        </w:rPr>
        <w:t>В 2020</w:t>
      </w:r>
      <w:r w:rsidR="00867C4E" w:rsidRPr="00772BB8">
        <w:rPr>
          <w:rFonts w:ascii="Times New Roman" w:hAnsi="Times New Roman"/>
          <w:sz w:val="28"/>
          <w:szCs w:val="28"/>
        </w:rPr>
        <w:t xml:space="preserve"> году в Администрацию поселения поступило 5</w:t>
      </w:r>
      <w:r>
        <w:rPr>
          <w:rFonts w:ascii="Times New Roman" w:hAnsi="Times New Roman"/>
          <w:sz w:val="28"/>
          <w:szCs w:val="28"/>
        </w:rPr>
        <w:t>7</w:t>
      </w:r>
      <w:r w:rsidR="00867C4E" w:rsidRPr="00772BB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исьменных</w:t>
      </w:r>
      <w:r w:rsidR="00867C4E" w:rsidRPr="00772BB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867C4E" w:rsidRPr="00772BB8">
        <w:rPr>
          <w:rFonts w:ascii="Times New Roman" w:hAnsi="Times New Roman"/>
          <w:sz w:val="28"/>
          <w:szCs w:val="28"/>
        </w:rPr>
        <w:t xml:space="preserve"> граждан. </w:t>
      </w:r>
    </w:p>
    <w:p w:rsidR="00986EE5" w:rsidRPr="00772BB8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72BB8">
        <w:rPr>
          <w:rFonts w:ascii="Times New Roman" w:hAnsi="Times New Roman"/>
          <w:sz w:val="28"/>
          <w:szCs w:val="28"/>
        </w:rPr>
        <w:t xml:space="preserve">       </w:t>
      </w:r>
      <w:r w:rsidR="002A0C86">
        <w:rPr>
          <w:rFonts w:ascii="Times New Roman" w:hAnsi="Times New Roman"/>
          <w:sz w:val="28"/>
          <w:szCs w:val="28"/>
        </w:rPr>
        <w:t xml:space="preserve"> </w:t>
      </w:r>
      <w:r w:rsidRPr="00772BB8">
        <w:rPr>
          <w:rFonts w:ascii="Times New Roman" w:hAnsi="Times New Roman"/>
          <w:sz w:val="28"/>
          <w:szCs w:val="28"/>
        </w:rPr>
        <w:t>Основными вопросами, волнующими граждан были: электроснабжение, водоснабжение, обследование жилья и благоустройство населенных пунктов</w:t>
      </w:r>
      <w:r w:rsidR="006B3EA8" w:rsidRPr="00772BB8">
        <w:rPr>
          <w:rFonts w:ascii="Times New Roman" w:hAnsi="Times New Roman"/>
          <w:sz w:val="28"/>
          <w:szCs w:val="28"/>
        </w:rPr>
        <w:t>, земельные вопросы</w:t>
      </w:r>
      <w:r w:rsidRPr="00772BB8">
        <w:rPr>
          <w:rFonts w:ascii="Times New Roman" w:hAnsi="Times New Roman"/>
          <w:sz w:val="28"/>
          <w:szCs w:val="28"/>
        </w:rPr>
        <w:t>. Все заявления и обращения</w:t>
      </w:r>
      <w:r w:rsidR="008826A7" w:rsidRPr="00772BB8">
        <w:rPr>
          <w:rFonts w:ascii="Times New Roman" w:hAnsi="Times New Roman"/>
          <w:sz w:val="28"/>
          <w:szCs w:val="28"/>
        </w:rPr>
        <w:t>,</w:t>
      </w:r>
      <w:r w:rsidRPr="00772BB8">
        <w:rPr>
          <w:rFonts w:ascii="Times New Roman" w:hAnsi="Times New Roman"/>
          <w:sz w:val="28"/>
          <w:szCs w:val="28"/>
        </w:rPr>
        <w:t xml:space="preserve"> </w:t>
      </w:r>
      <w:r w:rsidR="00986EE5" w:rsidRPr="00772BB8">
        <w:rPr>
          <w:rFonts w:ascii="Times New Roman" w:hAnsi="Times New Roman"/>
          <w:sz w:val="28"/>
          <w:szCs w:val="28"/>
        </w:rPr>
        <w:t>поступившие в 20</w:t>
      </w:r>
      <w:r w:rsidR="00772BB8" w:rsidRPr="00772BB8">
        <w:rPr>
          <w:rFonts w:ascii="Times New Roman" w:hAnsi="Times New Roman"/>
          <w:sz w:val="28"/>
          <w:szCs w:val="28"/>
        </w:rPr>
        <w:t>20</w:t>
      </w:r>
      <w:r w:rsidR="006B3EA8" w:rsidRPr="00772BB8">
        <w:rPr>
          <w:rFonts w:ascii="Times New Roman" w:hAnsi="Times New Roman"/>
          <w:sz w:val="28"/>
          <w:szCs w:val="28"/>
        </w:rPr>
        <w:t xml:space="preserve"> году, </w:t>
      </w:r>
      <w:r w:rsidRPr="00772BB8">
        <w:rPr>
          <w:rFonts w:ascii="Times New Roman" w:hAnsi="Times New Roman"/>
          <w:sz w:val="28"/>
          <w:szCs w:val="28"/>
        </w:rPr>
        <w:t>были рассмотрены своевременно и по всем даны раз</w:t>
      </w:r>
      <w:r w:rsidR="00F13F7E" w:rsidRPr="00772BB8">
        <w:rPr>
          <w:rFonts w:ascii="Times New Roman" w:hAnsi="Times New Roman"/>
          <w:sz w:val="28"/>
          <w:szCs w:val="28"/>
        </w:rPr>
        <w:t>ъяснения или приняты меры.</w:t>
      </w:r>
      <w:r w:rsidR="00F13F7E" w:rsidRPr="00BA39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2BB8">
        <w:rPr>
          <w:rFonts w:ascii="Times New Roman" w:hAnsi="Times New Roman"/>
          <w:sz w:val="28"/>
          <w:szCs w:val="28"/>
        </w:rPr>
        <w:t xml:space="preserve">Входящей корреспонденции поступило </w:t>
      </w:r>
      <w:r w:rsidR="00526533" w:rsidRPr="00772BB8">
        <w:rPr>
          <w:rFonts w:ascii="Times New Roman" w:hAnsi="Times New Roman"/>
          <w:sz w:val="28"/>
          <w:szCs w:val="28"/>
        </w:rPr>
        <w:t>–</w:t>
      </w:r>
      <w:r w:rsidR="00772BB8">
        <w:rPr>
          <w:rFonts w:ascii="Times New Roman" w:hAnsi="Times New Roman"/>
          <w:sz w:val="28"/>
          <w:szCs w:val="28"/>
        </w:rPr>
        <w:t xml:space="preserve"> 1294 письма</w:t>
      </w:r>
      <w:r w:rsidRPr="00772BB8">
        <w:rPr>
          <w:rFonts w:ascii="Times New Roman" w:hAnsi="Times New Roman"/>
          <w:sz w:val="28"/>
          <w:szCs w:val="28"/>
        </w:rPr>
        <w:t>,</w:t>
      </w:r>
      <w:r w:rsidRPr="00BA39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2BB8">
        <w:rPr>
          <w:rFonts w:ascii="Times New Roman" w:hAnsi="Times New Roman"/>
          <w:sz w:val="28"/>
          <w:szCs w:val="28"/>
        </w:rPr>
        <w:t xml:space="preserve">отправлено исходящей по месту требования – </w:t>
      </w:r>
      <w:r w:rsidR="00772BB8" w:rsidRPr="00772BB8">
        <w:rPr>
          <w:rFonts w:ascii="Times New Roman" w:hAnsi="Times New Roman"/>
          <w:sz w:val="28"/>
          <w:szCs w:val="28"/>
        </w:rPr>
        <w:t>789</w:t>
      </w:r>
      <w:r w:rsidR="008826A7" w:rsidRPr="00772BB8">
        <w:rPr>
          <w:rFonts w:ascii="Times New Roman" w:hAnsi="Times New Roman"/>
          <w:sz w:val="28"/>
          <w:szCs w:val="28"/>
        </w:rPr>
        <w:t xml:space="preserve"> писем</w:t>
      </w:r>
      <w:r w:rsidRPr="00772BB8">
        <w:rPr>
          <w:rFonts w:ascii="Times New Roman" w:hAnsi="Times New Roman"/>
          <w:sz w:val="28"/>
          <w:szCs w:val="28"/>
        </w:rPr>
        <w:t>.</w:t>
      </w:r>
      <w:r w:rsidRPr="00BA390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7C4E" w:rsidRPr="00772BB8" w:rsidRDefault="00986EE5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72BB8">
        <w:rPr>
          <w:rFonts w:ascii="Times New Roman" w:hAnsi="Times New Roman"/>
          <w:sz w:val="28"/>
          <w:szCs w:val="28"/>
        </w:rPr>
        <w:t xml:space="preserve">       </w:t>
      </w:r>
      <w:r w:rsidR="002A0C86">
        <w:rPr>
          <w:rFonts w:ascii="Times New Roman" w:hAnsi="Times New Roman"/>
          <w:sz w:val="28"/>
          <w:szCs w:val="28"/>
        </w:rPr>
        <w:t xml:space="preserve"> </w:t>
      </w:r>
      <w:r w:rsidRPr="00772BB8">
        <w:rPr>
          <w:rFonts w:ascii="Times New Roman" w:hAnsi="Times New Roman"/>
          <w:sz w:val="28"/>
          <w:szCs w:val="28"/>
        </w:rPr>
        <w:t>В</w:t>
      </w:r>
      <w:r w:rsidR="00867C4E" w:rsidRPr="00772BB8">
        <w:rPr>
          <w:rFonts w:ascii="Times New Roman" w:hAnsi="Times New Roman"/>
          <w:sz w:val="28"/>
          <w:szCs w:val="28"/>
        </w:rPr>
        <w:t xml:space="preserve"> рамках нормотворческой деятельности</w:t>
      </w:r>
      <w:r w:rsidRPr="00772BB8">
        <w:rPr>
          <w:rFonts w:ascii="Times New Roman" w:hAnsi="Times New Roman"/>
          <w:sz w:val="28"/>
          <w:szCs w:val="28"/>
        </w:rPr>
        <w:t xml:space="preserve"> за отчетный период </w:t>
      </w:r>
      <w:r w:rsidR="00867C4E" w:rsidRPr="00772BB8">
        <w:rPr>
          <w:rFonts w:ascii="Times New Roman" w:hAnsi="Times New Roman"/>
          <w:sz w:val="28"/>
          <w:szCs w:val="28"/>
        </w:rPr>
        <w:t xml:space="preserve">принято: </w:t>
      </w:r>
      <w:r w:rsidR="00772BB8" w:rsidRPr="00772BB8">
        <w:rPr>
          <w:rFonts w:ascii="Times New Roman" w:hAnsi="Times New Roman"/>
          <w:sz w:val="28"/>
          <w:szCs w:val="28"/>
        </w:rPr>
        <w:t>198</w:t>
      </w:r>
      <w:r w:rsidR="000668A3">
        <w:rPr>
          <w:rFonts w:ascii="Times New Roman" w:hAnsi="Times New Roman"/>
          <w:sz w:val="28"/>
          <w:szCs w:val="28"/>
        </w:rPr>
        <w:t xml:space="preserve"> постановлений</w:t>
      </w:r>
      <w:r w:rsidR="00772BB8" w:rsidRPr="00772BB8">
        <w:rPr>
          <w:rFonts w:ascii="Times New Roman" w:hAnsi="Times New Roman"/>
          <w:sz w:val="28"/>
          <w:szCs w:val="28"/>
        </w:rPr>
        <w:t xml:space="preserve"> и 37</w:t>
      </w:r>
      <w:r w:rsidR="00867C4E" w:rsidRPr="00772BB8">
        <w:rPr>
          <w:rFonts w:ascii="Times New Roman" w:hAnsi="Times New Roman"/>
          <w:sz w:val="28"/>
          <w:szCs w:val="28"/>
        </w:rPr>
        <w:t xml:space="preserve"> распоряжений по основной деятельности.</w:t>
      </w:r>
    </w:p>
    <w:p w:rsidR="00986EE5" w:rsidRPr="00772BB8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72BB8">
        <w:rPr>
          <w:rFonts w:ascii="Times New Roman" w:hAnsi="Times New Roman"/>
          <w:sz w:val="28"/>
          <w:szCs w:val="28"/>
        </w:rPr>
        <w:t xml:space="preserve">       Для совершенствования работы и обеспечения наиболее полной и достоверной информации о деятельности органов местного самоуправления </w:t>
      </w:r>
      <w:r w:rsidR="006B3EA8" w:rsidRPr="00772BB8">
        <w:rPr>
          <w:rFonts w:ascii="Times New Roman" w:hAnsi="Times New Roman"/>
          <w:sz w:val="28"/>
          <w:szCs w:val="28"/>
        </w:rPr>
        <w:t>обновляется</w:t>
      </w:r>
      <w:r w:rsidRPr="00772BB8">
        <w:rPr>
          <w:rFonts w:ascii="Times New Roman" w:hAnsi="Times New Roman"/>
          <w:sz w:val="28"/>
          <w:szCs w:val="28"/>
        </w:rPr>
        <w:t xml:space="preserve"> официальный сайт администрации поселения, где размещаются нормативные документы, издаваемые администрацией, информация о проведении публичных слушаний в поселении, обнародуются заключения по их результатам, в </w:t>
      </w:r>
      <w:r w:rsidR="00CC25DC">
        <w:rPr>
          <w:rFonts w:ascii="Times New Roman" w:hAnsi="Times New Roman"/>
          <w:sz w:val="28"/>
          <w:szCs w:val="28"/>
        </w:rPr>
        <w:t>отдаленных</w:t>
      </w:r>
      <w:r w:rsidRPr="00772BB8">
        <w:rPr>
          <w:rFonts w:ascii="Times New Roman" w:hAnsi="Times New Roman"/>
          <w:sz w:val="28"/>
          <w:szCs w:val="28"/>
        </w:rPr>
        <w:t xml:space="preserve"> населенных пунктах используются информационные стенды.   </w:t>
      </w:r>
    </w:p>
    <w:p w:rsidR="00867C4E" w:rsidRPr="00ED134F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</w:t>
      </w:r>
    </w:p>
    <w:p w:rsidR="00867C4E" w:rsidRPr="00BA390A" w:rsidRDefault="00986EE5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 </w:t>
      </w:r>
      <w:r w:rsidR="00867C4E" w:rsidRPr="00ED134F">
        <w:rPr>
          <w:rFonts w:ascii="Times New Roman" w:hAnsi="Times New Roman"/>
          <w:sz w:val="28"/>
          <w:szCs w:val="28"/>
        </w:rPr>
        <w:t>Администрацией</w:t>
      </w:r>
      <w:r w:rsidR="00867C4E" w:rsidRPr="00BA390A">
        <w:rPr>
          <w:rFonts w:ascii="Times New Roman" w:hAnsi="Times New Roman"/>
          <w:sz w:val="28"/>
          <w:szCs w:val="28"/>
        </w:rPr>
        <w:t xml:space="preserve"> ведется исполнение отдельных государственных полномочий</w:t>
      </w:r>
      <w:r w:rsidRPr="00BA390A">
        <w:rPr>
          <w:rFonts w:ascii="Times New Roman" w:hAnsi="Times New Roman"/>
          <w:sz w:val="28"/>
          <w:szCs w:val="28"/>
        </w:rPr>
        <w:t>, а именно</w:t>
      </w:r>
      <w:r w:rsidR="00867C4E" w:rsidRPr="00BA390A">
        <w:rPr>
          <w:rFonts w:ascii="Times New Roman" w:hAnsi="Times New Roman"/>
          <w:sz w:val="28"/>
          <w:szCs w:val="28"/>
        </w:rPr>
        <w:t>:</w:t>
      </w:r>
    </w:p>
    <w:p w:rsidR="00867C4E" w:rsidRPr="00BA390A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A390A">
        <w:rPr>
          <w:rFonts w:ascii="Times New Roman" w:hAnsi="Times New Roman"/>
          <w:sz w:val="28"/>
          <w:szCs w:val="28"/>
        </w:rPr>
        <w:t xml:space="preserve">- воинского учета военнообязанных граждан пребывающих в запасе, и граждан, подлежащих призыву на военную службу в Вооруженных силах Российской Федерации. </w:t>
      </w:r>
    </w:p>
    <w:p w:rsidR="00BA390A" w:rsidRPr="006460C8" w:rsidRDefault="00BF7CEF" w:rsidP="00BA390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390A" w:rsidRPr="006460C8">
        <w:rPr>
          <w:rFonts w:ascii="Times New Roman" w:hAnsi="Times New Roman"/>
          <w:sz w:val="28"/>
          <w:szCs w:val="28"/>
        </w:rPr>
        <w:t xml:space="preserve">В 2020 году на воинском учете состояли 359 человек, в том </w:t>
      </w:r>
      <w:r w:rsidR="000668A3" w:rsidRPr="006460C8">
        <w:rPr>
          <w:rFonts w:ascii="Times New Roman" w:hAnsi="Times New Roman"/>
          <w:sz w:val="28"/>
          <w:szCs w:val="28"/>
        </w:rPr>
        <w:t>числе: сержанты и солдаты – 358,</w:t>
      </w:r>
      <w:r w:rsidR="00BA390A" w:rsidRPr="006460C8">
        <w:rPr>
          <w:rFonts w:ascii="Times New Roman" w:hAnsi="Times New Roman"/>
          <w:sz w:val="28"/>
          <w:szCs w:val="28"/>
        </w:rPr>
        <w:t xml:space="preserve"> офицеры — </w:t>
      </w:r>
      <w:r w:rsidR="006460C8">
        <w:rPr>
          <w:rFonts w:ascii="Times New Roman" w:hAnsi="Times New Roman"/>
          <w:sz w:val="28"/>
          <w:szCs w:val="28"/>
        </w:rPr>
        <w:t>6. П</w:t>
      </w:r>
      <w:r w:rsidR="00BA390A" w:rsidRPr="006460C8">
        <w:rPr>
          <w:rFonts w:ascii="Times New Roman" w:hAnsi="Times New Roman"/>
          <w:sz w:val="28"/>
          <w:szCs w:val="28"/>
        </w:rPr>
        <w:t xml:space="preserve">ризвано в </w:t>
      </w:r>
      <w:r w:rsidR="006460C8">
        <w:rPr>
          <w:rFonts w:ascii="Times New Roman" w:hAnsi="Times New Roman"/>
          <w:sz w:val="28"/>
          <w:szCs w:val="28"/>
        </w:rPr>
        <w:t>ряды РА  в 2020 году– 4 человека</w:t>
      </w:r>
      <w:r w:rsidR="00BA390A" w:rsidRPr="006460C8">
        <w:rPr>
          <w:rFonts w:ascii="Times New Roman" w:hAnsi="Times New Roman"/>
          <w:sz w:val="28"/>
          <w:szCs w:val="28"/>
        </w:rPr>
        <w:t>, из них</w:t>
      </w:r>
      <w:r w:rsidR="006460C8">
        <w:rPr>
          <w:rFonts w:ascii="Times New Roman" w:hAnsi="Times New Roman"/>
          <w:sz w:val="28"/>
          <w:szCs w:val="28"/>
        </w:rPr>
        <w:t>:</w:t>
      </w:r>
      <w:r w:rsidR="00BA390A" w:rsidRPr="006460C8">
        <w:rPr>
          <w:rFonts w:ascii="Times New Roman" w:hAnsi="Times New Roman"/>
          <w:sz w:val="28"/>
          <w:szCs w:val="28"/>
        </w:rPr>
        <w:t xml:space="preserve"> весенний призыв 3 человек</w:t>
      </w:r>
      <w:r w:rsidR="006460C8">
        <w:rPr>
          <w:rFonts w:ascii="Times New Roman" w:hAnsi="Times New Roman"/>
          <w:sz w:val="28"/>
          <w:szCs w:val="28"/>
        </w:rPr>
        <w:t>а</w:t>
      </w:r>
      <w:r w:rsidR="00BA390A" w:rsidRPr="006460C8">
        <w:rPr>
          <w:rFonts w:ascii="Times New Roman" w:hAnsi="Times New Roman"/>
          <w:sz w:val="28"/>
          <w:szCs w:val="28"/>
        </w:rPr>
        <w:t xml:space="preserve">, осенний призыв 1 человек. </w:t>
      </w:r>
    </w:p>
    <w:p w:rsidR="00867C4E" w:rsidRPr="002E32BF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E32BF">
        <w:rPr>
          <w:rFonts w:ascii="Times New Roman" w:hAnsi="Times New Roman"/>
          <w:sz w:val="28"/>
          <w:szCs w:val="28"/>
        </w:rPr>
        <w:t>- в соответствии с п.3 ч.1 ст.14.1 Федерального закона «Об общих принципах организ</w:t>
      </w:r>
      <w:r w:rsidR="00803175" w:rsidRPr="002E32BF">
        <w:rPr>
          <w:rFonts w:ascii="Times New Roman" w:hAnsi="Times New Roman"/>
          <w:sz w:val="28"/>
          <w:szCs w:val="28"/>
        </w:rPr>
        <w:t xml:space="preserve">ации местного значения в РФ» </w:t>
      </w:r>
      <w:r w:rsidRPr="002E32BF">
        <w:rPr>
          <w:rFonts w:ascii="Times New Roman" w:hAnsi="Times New Roman"/>
          <w:sz w:val="28"/>
          <w:szCs w:val="28"/>
        </w:rPr>
        <w:t>от 06.10.2003 г. № 131-ФЗ</w:t>
      </w:r>
      <w:r w:rsidR="00803175" w:rsidRPr="002E32BF">
        <w:rPr>
          <w:rFonts w:ascii="Times New Roman" w:hAnsi="Times New Roman"/>
          <w:sz w:val="28"/>
          <w:szCs w:val="28"/>
        </w:rPr>
        <w:t>,</w:t>
      </w:r>
      <w:r w:rsidRPr="002E32BF">
        <w:rPr>
          <w:rFonts w:ascii="Times New Roman" w:hAnsi="Times New Roman"/>
          <w:sz w:val="28"/>
          <w:szCs w:val="28"/>
        </w:rPr>
        <w:t xml:space="preserve"> специалистом администрации ведется исполнение отдельных государственных полномо</w:t>
      </w:r>
      <w:r w:rsidR="00803175" w:rsidRPr="002E32BF">
        <w:rPr>
          <w:rFonts w:ascii="Times New Roman" w:hAnsi="Times New Roman"/>
          <w:sz w:val="28"/>
          <w:szCs w:val="28"/>
        </w:rPr>
        <w:t xml:space="preserve">чий по совершению нотариальных </w:t>
      </w:r>
      <w:r w:rsidRPr="002E32BF">
        <w:rPr>
          <w:rFonts w:ascii="Times New Roman" w:hAnsi="Times New Roman"/>
          <w:sz w:val="28"/>
          <w:szCs w:val="28"/>
        </w:rPr>
        <w:t xml:space="preserve">действий. За </w:t>
      </w:r>
      <w:r w:rsidR="002E32BF" w:rsidRPr="002E32BF">
        <w:rPr>
          <w:rFonts w:ascii="Times New Roman" w:hAnsi="Times New Roman"/>
          <w:sz w:val="28"/>
          <w:szCs w:val="28"/>
        </w:rPr>
        <w:t>отчетный период было совершено 1</w:t>
      </w:r>
      <w:r w:rsidRPr="002E32BF">
        <w:rPr>
          <w:rFonts w:ascii="Times New Roman" w:hAnsi="Times New Roman"/>
          <w:sz w:val="28"/>
          <w:szCs w:val="28"/>
        </w:rPr>
        <w:t>5</w:t>
      </w:r>
      <w:r w:rsidR="002E32BF" w:rsidRPr="002E32BF">
        <w:rPr>
          <w:rFonts w:ascii="Times New Roman" w:hAnsi="Times New Roman"/>
          <w:sz w:val="28"/>
          <w:szCs w:val="28"/>
        </w:rPr>
        <w:t xml:space="preserve"> нотариальных действий, что на 10</w:t>
      </w:r>
      <w:r w:rsidRPr="002E32BF">
        <w:rPr>
          <w:rFonts w:ascii="Times New Roman" w:hAnsi="Times New Roman"/>
          <w:sz w:val="28"/>
          <w:szCs w:val="28"/>
        </w:rPr>
        <w:t xml:space="preserve"> действий меньше </w:t>
      </w:r>
      <w:r w:rsidR="008D0B0D" w:rsidRPr="002E32BF">
        <w:rPr>
          <w:rFonts w:ascii="Times New Roman" w:hAnsi="Times New Roman"/>
          <w:sz w:val="28"/>
          <w:szCs w:val="28"/>
        </w:rPr>
        <w:t>по сравнению с предыдущим годом</w:t>
      </w:r>
      <w:r w:rsidRPr="002E32BF">
        <w:rPr>
          <w:rFonts w:ascii="Times New Roman" w:hAnsi="Times New Roman"/>
          <w:sz w:val="28"/>
          <w:szCs w:val="28"/>
        </w:rPr>
        <w:t>.</w:t>
      </w:r>
    </w:p>
    <w:p w:rsidR="00867C4E" w:rsidRPr="00ED134F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-во исполнение государственных полномочий специалистом Администрации </w:t>
      </w:r>
      <w:r w:rsidRPr="00ED134F">
        <w:rPr>
          <w:rFonts w:ascii="Times New Roman" w:hAnsi="Times New Roman"/>
          <w:sz w:val="28"/>
          <w:szCs w:val="28"/>
        </w:rPr>
        <w:t>ведется регистрация прибывших и убывших граждан поселения.</w:t>
      </w:r>
    </w:p>
    <w:p w:rsidR="00307EAC" w:rsidRPr="00307EAC" w:rsidRDefault="00307EAC" w:rsidP="00307E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F57D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EAC">
        <w:rPr>
          <w:rFonts w:ascii="Times New Roman" w:hAnsi="Times New Roman"/>
          <w:sz w:val="28"/>
          <w:szCs w:val="28"/>
        </w:rPr>
        <w:t xml:space="preserve">На территории поселения имеются 8 захоронений участников ВОВ 1941-1945 годов, памятники воинам-землякам, а также 6 гражданских кладбищ. </w:t>
      </w:r>
    </w:p>
    <w:p w:rsidR="00D54BE6" w:rsidRPr="00307EAC" w:rsidRDefault="00307EAC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07E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24148">
        <w:rPr>
          <w:rFonts w:ascii="Times New Roman" w:hAnsi="Times New Roman"/>
          <w:sz w:val="28"/>
          <w:szCs w:val="28"/>
        </w:rPr>
        <w:t xml:space="preserve"> </w:t>
      </w:r>
      <w:r w:rsidRPr="00307EAC">
        <w:rPr>
          <w:rFonts w:ascii="Times New Roman" w:hAnsi="Times New Roman"/>
          <w:sz w:val="28"/>
          <w:szCs w:val="28"/>
        </w:rPr>
        <w:t>На территории гражданских кладбищ, проводились субботники по их уборке. Активную помощь в этом, оказали жители. Также были выполнены работы и приведены в порядок воинские захоронения, обновлены надписи на памятных плитах, окрашены ограждения, выполнено окашивание территорий.</w:t>
      </w:r>
    </w:p>
    <w:p w:rsidR="00D54BE6" w:rsidRPr="00ED134F" w:rsidRDefault="00D74E7A" w:rsidP="00D54BE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4BE6" w:rsidRPr="00ED134F">
        <w:rPr>
          <w:rFonts w:ascii="Times New Roman" w:hAnsi="Times New Roman"/>
          <w:sz w:val="28"/>
          <w:szCs w:val="28"/>
        </w:rPr>
        <w:t xml:space="preserve">В целях учета личных подсобных хозяйств на территории </w:t>
      </w:r>
      <w:r w:rsidR="008D0B0D" w:rsidRPr="00ED134F">
        <w:rPr>
          <w:rFonts w:ascii="Times New Roman" w:hAnsi="Times New Roman"/>
          <w:sz w:val="28"/>
          <w:szCs w:val="28"/>
        </w:rPr>
        <w:t xml:space="preserve">Янегского </w:t>
      </w:r>
      <w:r w:rsidR="00D54BE6" w:rsidRPr="00ED134F">
        <w:rPr>
          <w:rFonts w:ascii="Times New Roman" w:hAnsi="Times New Roman"/>
          <w:sz w:val="28"/>
          <w:szCs w:val="28"/>
        </w:rPr>
        <w:t xml:space="preserve">поселения ведутся похозяйственные книги (ПХК). </w:t>
      </w:r>
    </w:p>
    <w:p w:rsidR="00986EE5" w:rsidRPr="00ED134F" w:rsidRDefault="00D54BE6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  На основании сведений, внесенных в ПХК члены личных подсобных хозяйств имеют возможность получить субсидии на возмещение части затрат </w:t>
      </w:r>
      <w:r w:rsidR="00FA18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связанных </w:t>
      </w:r>
      <w:r w:rsidR="00FA18F5" w:rsidRPr="00FA18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</w:t>
      </w:r>
      <w:r w:rsidR="00FA18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A18F5" w:rsidRPr="00FA18F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приобретением</w:t>
      </w:r>
      <w:r w:rsidR="00FA18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A18F5" w:rsidRPr="00FA18F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комбикормов</w:t>
      </w:r>
      <w:r w:rsidR="00FA18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FA18F5" w:rsidRPr="00FA18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используемых для кормления</w:t>
      </w:r>
      <w:r w:rsidR="00FA18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A18F5" w:rsidRPr="00FA18F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сельскохозяйственных</w:t>
      </w:r>
      <w:r w:rsidR="00FA18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A18F5" w:rsidRPr="00FA18F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животных</w:t>
      </w:r>
      <w:r w:rsidRPr="00FA18F5">
        <w:rPr>
          <w:rFonts w:ascii="Times New Roman" w:hAnsi="Times New Roman"/>
          <w:sz w:val="28"/>
          <w:szCs w:val="28"/>
        </w:rPr>
        <w:t xml:space="preserve">. </w:t>
      </w:r>
    </w:p>
    <w:p w:rsidR="00B9058A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</w:t>
      </w:r>
      <w:r w:rsidR="00BF7CEF" w:rsidRPr="00ED134F">
        <w:rPr>
          <w:rFonts w:ascii="Times New Roman" w:hAnsi="Times New Roman"/>
          <w:sz w:val="28"/>
          <w:szCs w:val="28"/>
        </w:rPr>
        <w:t xml:space="preserve">  </w:t>
      </w:r>
      <w:r w:rsidR="00986EE5" w:rsidRPr="00ED134F">
        <w:rPr>
          <w:rFonts w:ascii="Times New Roman" w:hAnsi="Times New Roman"/>
          <w:sz w:val="28"/>
          <w:szCs w:val="28"/>
        </w:rPr>
        <w:t xml:space="preserve">Вопросы пожарной безопасности. </w:t>
      </w:r>
      <w:r w:rsidRPr="00ED134F">
        <w:rPr>
          <w:rFonts w:ascii="Times New Roman" w:hAnsi="Times New Roman"/>
          <w:sz w:val="28"/>
          <w:szCs w:val="28"/>
        </w:rPr>
        <w:t>Ежегодно Администрацией поселения заключается согла</w:t>
      </w:r>
      <w:r w:rsidR="002A7E68" w:rsidRPr="00ED134F">
        <w:rPr>
          <w:rFonts w:ascii="Times New Roman" w:hAnsi="Times New Roman"/>
          <w:sz w:val="28"/>
          <w:szCs w:val="28"/>
        </w:rPr>
        <w:t>шение с Лодейнопольским Лесничеством</w:t>
      </w:r>
      <w:r w:rsidRPr="00ED134F">
        <w:rPr>
          <w:rFonts w:ascii="Times New Roman" w:hAnsi="Times New Roman"/>
          <w:sz w:val="28"/>
          <w:szCs w:val="28"/>
        </w:rPr>
        <w:t>, о взаимодействии в области пожарной безопасности</w:t>
      </w:r>
      <w:r w:rsidR="008E747E" w:rsidRPr="00ED134F">
        <w:rPr>
          <w:rFonts w:ascii="Times New Roman" w:hAnsi="Times New Roman"/>
          <w:sz w:val="28"/>
          <w:szCs w:val="28"/>
        </w:rPr>
        <w:t>.</w:t>
      </w:r>
      <w:r w:rsidR="00B82BB1" w:rsidRPr="00ED134F">
        <w:rPr>
          <w:rFonts w:ascii="Times New Roman" w:hAnsi="Times New Roman"/>
          <w:sz w:val="28"/>
          <w:szCs w:val="28"/>
        </w:rPr>
        <w:t xml:space="preserve"> </w:t>
      </w:r>
      <w:r w:rsidRPr="00ED134F">
        <w:rPr>
          <w:rFonts w:ascii="Times New Roman" w:hAnsi="Times New Roman"/>
          <w:sz w:val="28"/>
          <w:szCs w:val="28"/>
        </w:rPr>
        <w:t xml:space="preserve">Проблемой остается возгорание сухой растительности и сжигание мусора. Зачастую возгорания происходят по вине и халатности жителей и </w:t>
      </w:r>
      <w:r w:rsidR="009607E5">
        <w:rPr>
          <w:rFonts w:ascii="Times New Roman" w:hAnsi="Times New Roman"/>
          <w:sz w:val="28"/>
          <w:szCs w:val="28"/>
        </w:rPr>
        <w:t>в связи с не осторожным обращением</w:t>
      </w:r>
      <w:r w:rsidRPr="00ED134F">
        <w:rPr>
          <w:rFonts w:ascii="Times New Roman" w:hAnsi="Times New Roman"/>
          <w:sz w:val="28"/>
          <w:szCs w:val="28"/>
        </w:rPr>
        <w:t xml:space="preserve"> с огнём.</w:t>
      </w:r>
    </w:p>
    <w:p w:rsidR="00F82702" w:rsidRPr="00ED134F" w:rsidRDefault="00F82702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4B7" w:rsidRPr="00F654B7" w:rsidRDefault="00803175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</w:t>
      </w:r>
      <w:r w:rsidR="00F654B7" w:rsidRPr="00F654B7">
        <w:rPr>
          <w:rFonts w:ascii="Times New Roman" w:hAnsi="Times New Roman"/>
          <w:sz w:val="28"/>
          <w:szCs w:val="28"/>
        </w:rPr>
        <w:t xml:space="preserve">     Одной из главных задач исполнительной власти является рациональное распоряжение средствами бюджета. 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     Янегское сельское поселение имеет бюджет, который с учетом изменений, внесенных в связи с дополнительными поступлениями </w:t>
      </w:r>
      <w:r w:rsidR="00996BDB">
        <w:rPr>
          <w:rFonts w:ascii="Times New Roman" w:hAnsi="Times New Roman"/>
          <w:sz w:val="28"/>
          <w:szCs w:val="28"/>
        </w:rPr>
        <w:t xml:space="preserve">в части </w:t>
      </w:r>
      <w:r w:rsidRPr="00F654B7">
        <w:rPr>
          <w:rFonts w:ascii="Times New Roman" w:hAnsi="Times New Roman"/>
          <w:sz w:val="28"/>
          <w:szCs w:val="28"/>
        </w:rPr>
        <w:t>собственных доходов поселения, поступлениями  денежных средств в рамках соглашения о социально-экономическом сотрудничестве, бюджетными инвестициями из бюджета Ленинградской области исполнен за 2020 год по доходам в сумме 40753,20 тыс.руб.,(100,1%), по расходам в сум</w:t>
      </w:r>
      <w:r>
        <w:rPr>
          <w:rFonts w:ascii="Times New Roman" w:hAnsi="Times New Roman"/>
          <w:sz w:val="28"/>
          <w:szCs w:val="28"/>
        </w:rPr>
        <w:t>ме 40322,3 тыс.руб. (98,2%). де</w:t>
      </w:r>
      <w:r w:rsidRPr="00F654B7">
        <w:rPr>
          <w:rFonts w:ascii="Times New Roman" w:hAnsi="Times New Roman"/>
          <w:sz w:val="28"/>
          <w:szCs w:val="28"/>
        </w:rPr>
        <w:t xml:space="preserve">фицит бюджета составил  430,9 тыс.руб. </w:t>
      </w:r>
    </w:p>
    <w:p w:rsidR="00867C4E" w:rsidRPr="00ED134F" w:rsidRDefault="00803175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</w:t>
      </w:r>
    </w:p>
    <w:p w:rsidR="00867C4E" w:rsidRPr="00ED134F" w:rsidRDefault="00867C4E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67C4E" w:rsidRPr="00ED134F" w:rsidRDefault="00867C4E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67C4E" w:rsidRPr="00ED134F" w:rsidRDefault="00867C4E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D6067" w:rsidRPr="00ED134F" w:rsidRDefault="00DD6067" w:rsidP="00DD6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34F">
        <w:rPr>
          <w:rFonts w:ascii="Times New Roman" w:hAnsi="Times New Roman"/>
          <w:b/>
          <w:sz w:val="28"/>
          <w:szCs w:val="28"/>
          <w:lang w:eastAsia="ru-RU"/>
        </w:rPr>
        <w:t>Структура доходной части и бюджета в разрезе доходных источников</w:t>
      </w:r>
    </w:p>
    <w:p w:rsidR="00867C4E" w:rsidRPr="00ED134F" w:rsidRDefault="00867C4E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D6067" w:rsidRPr="00ED134F" w:rsidRDefault="00DD6067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D6067" w:rsidRPr="00ED134F" w:rsidRDefault="00DD6067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D6067" w:rsidRPr="00ED134F" w:rsidRDefault="00DD6067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D6067" w:rsidRPr="00ED134F" w:rsidRDefault="00DD6067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D6067" w:rsidRPr="00ED134F" w:rsidRDefault="00DD6067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D6067" w:rsidRPr="00BA390A" w:rsidRDefault="00DD6067" w:rsidP="009D3038">
      <w:pPr>
        <w:pStyle w:val="aa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DD6067" w:rsidRPr="00BA390A" w:rsidSect="002609AB">
          <w:head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13"/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293"/>
        <w:gridCol w:w="1217"/>
        <w:gridCol w:w="1276"/>
        <w:gridCol w:w="1102"/>
        <w:gridCol w:w="1308"/>
        <w:gridCol w:w="1218"/>
        <w:gridCol w:w="1160"/>
        <w:gridCol w:w="1275"/>
        <w:gridCol w:w="1076"/>
        <w:gridCol w:w="1134"/>
      </w:tblGrid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План 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Факт 2018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Факт 2019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% выпол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не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Факт 2020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% выпол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не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ния</w:t>
            </w:r>
          </w:p>
        </w:tc>
      </w:tr>
      <w:tr w:rsidR="00F654B7" w:rsidRPr="00F654B7" w:rsidTr="00E93E47">
        <w:trPr>
          <w:trHeight w:val="70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4 333,4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4 377,4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4921,6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5009,1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4981,0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5008,0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100,5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970,0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929,2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989,4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1005,2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1004,1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100,4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Акцизы на нефтепродукты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1 574,9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1 682,7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106,8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1930,0</w:t>
            </w:r>
          </w:p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1921,8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1780,0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1768,5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99,4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ЕСХН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-0,7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ФЛ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143,9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102,1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1 686,7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1 686,7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1870,0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1935,9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1780,0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1806,2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101,5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110,0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1 752,3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1 292,6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1 424,0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1231,5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1364,7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1329,8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1341,8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100,9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Арендная плата за земельные участки, находящиеся в собственности поселения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654B7" w:rsidRPr="00F654B7" w:rsidTr="00E93E47">
        <w:trPr>
          <w:trHeight w:val="309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Аренда имущества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706,1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555,8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660,1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663,6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100,5</w:t>
            </w:r>
          </w:p>
        </w:tc>
      </w:tr>
      <w:tr w:rsidR="00F654B7" w:rsidRPr="00F654B7" w:rsidTr="00E93E47">
        <w:trPr>
          <w:trHeight w:val="570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654B7" w:rsidRPr="00F654B7" w:rsidTr="00E93E47">
        <w:trPr>
          <w:trHeight w:val="570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127,6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102,1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использования</w:t>
            </w:r>
          </w:p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имущества (найм)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374,0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265,0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296,6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366,2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101,7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221,9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налоговые и неналоговые доходы: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6 085,7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5 670,0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6153,1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6373,8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6310,8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6349,8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100,6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 всего, в т.ч.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18 312,4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17 604,0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37758,1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32702,1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34416,9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34402,5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на выравнивание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7 397,5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7 397,5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8319,8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8319,8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13059,7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13059,7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на сбалансированность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7 601,9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7 598,3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22549,1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17744,4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78,7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20962,0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20958,3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631,0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631,0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161,2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161,2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Иные МБТ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2 682,0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2 147,9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6742,5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6742,5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-174,5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-251,3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sz w:val="28"/>
                <w:szCs w:val="28"/>
                <w:lang w:eastAsia="ru-RU"/>
              </w:rPr>
              <w:t>-10,7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54B7" w:rsidRPr="00F654B7" w:rsidTr="00E93E47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ДОХОДЫ 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24 398,1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23 274,0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43911,2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39075,9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40727,7</w:t>
            </w:r>
          </w:p>
        </w:tc>
        <w:tc>
          <w:tcPr>
            <w:tcW w:w="1076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40753,2</w:t>
            </w:r>
          </w:p>
        </w:tc>
        <w:tc>
          <w:tcPr>
            <w:tcW w:w="1134" w:type="dxa"/>
            <w:shd w:val="clear" w:color="auto" w:fill="FFFFFF"/>
          </w:tcPr>
          <w:p w:rsidR="00F654B7" w:rsidRPr="00F654B7" w:rsidRDefault="00F654B7" w:rsidP="00E9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100,1</w:t>
            </w:r>
          </w:p>
        </w:tc>
      </w:tr>
    </w:tbl>
    <w:p w:rsidR="009A1BC8" w:rsidRPr="00BA390A" w:rsidRDefault="009A1BC8" w:rsidP="009D3038">
      <w:pPr>
        <w:pStyle w:val="aa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9A1BC8" w:rsidRPr="00BA390A" w:rsidSect="008A52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A1BC8" w:rsidRPr="00ED134F" w:rsidRDefault="009A1BC8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654B7" w:rsidRPr="00790305" w:rsidRDefault="009A1BC8" w:rsidP="00F654B7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ED134F">
        <w:rPr>
          <w:rFonts w:ascii="Times New Roman" w:hAnsi="Times New Roman"/>
          <w:b/>
          <w:sz w:val="28"/>
          <w:szCs w:val="28"/>
        </w:rPr>
        <w:t xml:space="preserve"> </w:t>
      </w:r>
      <w:r w:rsidR="001C1D60" w:rsidRPr="00ED134F">
        <w:rPr>
          <w:rFonts w:ascii="Times New Roman" w:hAnsi="Times New Roman"/>
          <w:b/>
          <w:sz w:val="28"/>
          <w:szCs w:val="28"/>
        </w:rPr>
        <w:t xml:space="preserve">   </w:t>
      </w:r>
      <w:r w:rsidR="00F654B7" w:rsidRPr="00ED134F">
        <w:rPr>
          <w:rFonts w:ascii="Times New Roman" w:hAnsi="Times New Roman"/>
          <w:b/>
          <w:sz w:val="28"/>
          <w:szCs w:val="28"/>
        </w:rPr>
        <w:t xml:space="preserve">     </w:t>
      </w:r>
      <w:r w:rsidR="00F654B7" w:rsidRPr="00ED134F">
        <w:rPr>
          <w:rFonts w:ascii="Times New Roman" w:hAnsi="Times New Roman"/>
          <w:sz w:val="28"/>
          <w:szCs w:val="28"/>
        </w:rPr>
        <w:t>План собственных налоговых и неналоговых доходов за отчетный период выполнен на 100,6</w:t>
      </w:r>
      <w:r w:rsidR="00F654B7" w:rsidRPr="00790305">
        <w:rPr>
          <w:rFonts w:ascii="Times New Roman" w:hAnsi="Times New Roman"/>
          <w:bCs/>
          <w:sz w:val="28"/>
          <w:szCs w:val="28"/>
        </w:rPr>
        <w:t>% , при плане 6 310,8 тыс.руб. поступило 6</w:t>
      </w:r>
      <w:r w:rsidR="00BF682F">
        <w:rPr>
          <w:rFonts w:ascii="Times New Roman" w:hAnsi="Times New Roman"/>
          <w:bCs/>
          <w:sz w:val="28"/>
          <w:szCs w:val="28"/>
        </w:rPr>
        <w:t xml:space="preserve"> </w:t>
      </w:r>
      <w:r w:rsidR="00F654B7" w:rsidRPr="00790305">
        <w:rPr>
          <w:rFonts w:ascii="Times New Roman" w:hAnsi="Times New Roman"/>
          <w:bCs/>
          <w:sz w:val="28"/>
          <w:szCs w:val="28"/>
        </w:rPr>
        <w:t>349,8 тыс.руб.</w:t>
      </w:r>
    </w:p>
    <w:p w:rsidR="00F654B7" w:rsidRPr="00ED134F" w:rsidRDefault="00F654B7" w:rsidP="00F654B7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b/>
          <w:sz w:val="28"/>
          <w:szCs w:val="28"/>
          <w:u w:val="single"/>
        </w:rPr>
        <w:t>НАЛОГОВЫЕ ДОХОДЫ</w:t>
      </w:r>
      <w:r w:rsidRPr="00F654B7">
        <w:rPr>
          <w:rFonts w:ascii="Times New Roman" w:hAnsi="Times New Roman"/>
          <w:sz w:val="28"/>
          <w:szCs w:val="28"/>
        </w:rPr>
        <w:t xml:space="preserve"> поступившие в 2020</w:t>
      </w:r>
      <w:r w:rsidR="00790305">
        <w:rPr>
          <w:rFonts w:ascii="Times New Roman" w:hAnsi="Times New Roman"/>
          <w:sz w:val="28"/>
          <w:szCs w:val="28"/>
        </w:rPr>
        <w:t xml:space="preserve"> году в размере 5 008,0 тыс.рублей</w:t>
      </w:r>
      <w:r w:rsidR="006936E8">
        <w:rPr>
          <w:rFonts w:ascii="Times New Roman" w:hAnsi="Times New Roman"/>
          <w:sz w:val="28"/>
          <w:szCs w:val="28"/>
        </w:rPr>
        <w:t>,</w:t>
      </w:r>
      <w:r w:rsidRPr="00F654B7">
        <w:rPr>
          <w:rFonts w:ascii="Times New Roman" w:hAnsi="Times New Roman"/>
          <w:sz w:val="28"/>
          <w:szCs w:val="28"/>
        </w:rPr>
        <w:t xml:space="preserve"> </w:t>
      </w:r>
      <w:r w:rsidR="00F546ED">
        <w:rPr>
          <w:rFonts w:ascii="Times New Roman" w:hAnsi="Times New Roman"/>
          <w:sz w:val="28"/>
          <w:szCs w:val="28"/>
        </w:rPr>
        <w:t>имеют следующую структуру</w:t>
      </w:r>
      <w:r w:rsidRPr="00F654B7">
        <w:rPr>
          <w:rFonts w:ascii="Times New Roman" w:hAnsi="Times New Roman"/>
          <w:sz w:val="28"/>
          <w:szCs w:val="28"/>
        </w:rPr>
        <w:t xml:space="preserve">: 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 </w:t>
      </w:r>
      <w:r w:rsidR="00790305">
        <w:rPr>
          <w:rFonts w:ascii="Times New Roman" w:hAnsi="Times New Roman"/>
          <w:sz w:val="28"/>
          <w:szCs w:val="28"/>
        </w:rPr>
        <w:t xml:space="preserve">  </w:t>
      </w:r>
      <w:r w:rsidR="00F546ED">
        <w:rPr>
          <w:rFonts w:ascii="Times New Roman" w:hAnsi="Times New Roman"/>
          <w:sz w:val="28"/>
          <w:szCs w:val="28"/>
        </w:rPr>
        <w:t>-</w:t>
      </w:r>
      <w:r w:rsidR="00790305">
        <w:rPr>
          <w:rFonts w:ascii="Times New Roman" w:hAnsi="Times New Roman"/>
          <w:sz w:val="28"/>
          <w:szCs w:val="28"/>
        </w:rPr>
        <w:t xml:space="preserve"> </w:t>
      </w:r>
      <w:r w:rsidRPr="00F654B7">
        <w:rPr>
          <w:rFonts w:ascii="Times New Roman" w:hAnsi="Times New Roman"/>
          <w:sz w:val="28"/>
          <w:szCs w:val="28"/>
        </w:rPr>
        <w:t>н</w:t>
      </w:r>
      <w:r w:rsidR="00F546ED">
        <w:rPr>
          <w:rFonts w:ascii="Times New Roman" w:hAnsi="Times New Roman"/>
          <w:sz w:val="28"/>
          <w:szCs w:val="28"/>
        </w:rPr>
        <w:t>алог</w:t>
      </w:r>
      <w:r w:rsidRPr="00F654B7">
        <w:rPr>
          <w:rFonts w:ascii="Times New Roman" w:hAnsi="Times New Roman"/>
          <w:sz w:val="28"/>
          <w:szCs w:val="28"/>
        </w:rPr>
        <w:t xml:space="preserve"> на доходы физических лиц на территории поселения </w:t>
      </w:r>
      <w:r w:rsidR="00F546ED">
        <w:rPr>
          <w:rFonts w:ascii="Times New Roman" w:hAnsi="Times New Roman"/>
          <w:sz w:val="28"/>
          <w:szCs w:val="28"/>
        </w:rPr>
        <w:t xml:space="preserve">- </w:t>
      </w:r>
      <w:r w:rsidRPr="00F654B7">
        <w:rPr>
          <w:rFonts w:ascii="Times New Roman" w:hAnsi="Times New Roman"/>
          <w:sz w:val="28"/>
          <w:szCs w:val="28"/>
        </w:rPr>
        <w:t>1004,1 тыс.руб</w:t>
      </w:r>
      <w:r w:rsidR="00790305">
        <w:rPr>
          <w:rFonts w:ascii="Times New Roman" w:hAnsi="Times New Roman"/>
          <w:sz w:val="28"/>
          <w:szCs w:val="28"/>
        </w:rPr>
        <w:t>лей</w:t>
      </w:r>
      <w:r w:rsidRPr="00F654B7">
        <w:rPr>
          <w:rFonts w:ascii="Times New Roman" w:hAnsi="Times New Roman"/>
          <w:sz w:val="28"/>
          <w:szCs w:val="28"/>
        </w:rPr>
        <w:t xml:space="preserve"> </w:t>
      </w:r>
      <w:r w:rsidR="00790305">
        <w:rPr>
          <w:rFonts w:ascii="Times New Roman" w:hAnsi="Times New Roman"/>
          <w:sz w:val="28"/>
          <w:szCs w:val="28"/>
        </w:rPr>
        <w:t>(</w:t>
      </w:r>
      <w:r w:rsidRPr="00F654B7">
        <w:rPr>
          <w:rFonts w:ascii="Times New Roman" w:hAnsi="Times New Roman"/>
          <w:sz w:val="28"/>
          <w:szCs w:val="28"/>
        </w:rPr>
        <w:t>15,8% собственных доходов бюджета поселения</w:t>
      </w:r>
      <w:r w:rsidR="00790305">
        <w:rPr>
          <w:rFonts w:ascii="Times New Roman" w:hAnsi="Times New Roman"/>
          <w:sz w:val="28"/>
          <w:szCs w:val="28"/>
        </w:rPr>
        <w:t>)</w:t>
      </w:r>
      <w:r w:rsidR="006936E8">
        <w:rPr>
          <w:rFonts w:ascii="Times New Roman" w:hAnsi="Times New Roman"/>
          <w:sz w:val="28"/>
          <w:szCs w:val="28"/>
        </w:rPr>
        <w:t>;</w:t>
      </w:r>
      <w:r w:rsidRPr="00F654B7">
        <w:rPr>
          <w:rFonts w:ascii="Times New Roman" w:hAnsi="Times New Roman"/>
          <w:sz w:val="28"/>
          <w:szCs w:val="28"/>
        </w:rPr>
        <w:t xml:space="preserve"> </w:t>
      </w:r>
    </w:p>
    <w:p w:rsidR="00F654B7" w:rsidRPr="00F654B7" w:rsidRDefault="00F546ED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доходы</w:t>
      </w:r>
      <w:r w:rsidR="00F654B7" w:rsidRPr="00F654B7">
        <w:rPr>
          <w:rFonts w:ascii="Times New Roman" w:hAnsi="Times New Roman"/>
          <w:sz w:val="28"/>
          <w:szCs w:val="28"/>
        </w:rPr>
        <w:t xml:space="preserve"> от уплаты акцизов на </w:t>
      </w:r>
      <w:r w:rsidR="00980B0A">
        <w:rPr>
          <w:rFonts w:ascii="Times New Roman" w:hAnsi="Times New Roman"/>
          <w:sz w:val="28"/>
          <w:szCs w:val="28"/>
        </w:rPr>
        <w:t>нефтепродукты</w:t>
      </w:r>
      <w:r>
        <w:rPr>
          <w:rFonts w:ascii="Times New Roman" w:hAnsi="Times New Roman"/>
          <w:sz w:val="28"/>
          <w:szCs w:val="28"/>
        </w:rPr>
        <w:t xml:space="preserve"> (с</w:t>
      </w:r>
      <w:r w:rsidR="00F654B7" w:rsidRPr="00F654B7">
        <w:rPr>
          <w:rFonts w:ascii="Times New Roman" w:hAnsi="Times New Roman"/>
          <w:sz w:val="28"/>
          <w:szCs w:val="28"/>
        </w:rPr>
        <w:t>умма зависит от протяженности автомобильных дорог поселения и норматива о</w:t>
      </w:r>
      <w:r>
        <w:rPr>
          <w:rFonts w:ascii="Times New Roman" w:hAnsi="Times New Roman"/>
          <w:sz w:val="28"/>
          <w:szCs w:val="28"/>
        </w:rPr>
        <w:t>тчислений из областного бюджета)</w:t>
      </w:r>
      <w:r w:rsidR="00F654B7" w:rsidRPr="00F65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654B7" w:rsidRPr="00F654B7">
        <w:rPr>
          <w:rFonts w:ascii="Times New Roman" w:hAnsi="Times New Roman"/>
          <w:sz w:val="28"/>
          <w:szCs w:val="28"/>
        </w:rPr>
        <w:t xml:space="preserve"> 1 768,5 тысяч рублей (27,8% собстве</w:t>
      </w:r>
      <w:r w:rsidR="006936E8">
        <w:rPr>
          <w:rFonts w:ascii="Times New Roman" w:hAnsi="Times New Roman"/>
          <w:sz w:val="28"/>
          <w:szCs w:val="28"/>
        </w:rPr>
        <w:t>нных доходов бюджета поселения);</w:t>
      </w:r>
      <w:r w:rsidR="00F654B7" w:rsidRPr="00F654B7">
        <w:rPr>
          <w:rFonts w:ascii="Times New Roman" w:hAnsi="Times New Roman"/>
          <w:sz w:val="28"/>
          <w:szCs w:val="28"/>
        </w:rPr>
        <w:t xml:space="preserve">   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  </w:t>
      </w:r>
      <w:r w:rsidR="006936E8">
        <w:rPr>
          <w:rFonts w:ascii="Times New Roman" w:hAnsi="Times New Roman"/>
          <w:sz w:val="28"/>
          <w:szCs w:val="28"/>
        </w:rPr>
        <w:t xml:space="preserve"> - налог</w:t>
      </w:r>
      <w:r w:rsidRPr="00F654B7">
        <w:rPr>
          <w:rFonts w:ascii="Times New Roman" w:hAnsi="Times New Roman"/>
          <w:sz w:val="28"/>
          <w:szCs w:val="28"/>
        </w:rPr>
        <w:t xml:space="preserve"> на имущество физических лиц </w:t>
      </w:r>
      <w:r w:rsidR="006936E8">
        <w:rPr>
          <w:rFonts w:ascii="Times New Roman" w:hAnsi="Times New Roman"/>
          <w:sz w:val="28"/>
          <w:szCs w:val="28"/>
        </w:rPr>
        <w:t>-</w:t>
      </w:r>
      <w:r w:rsidRPr="00F654B7">
        <w:rPr>
          <w:rFonts w:ascii="Times New Roman" w:hAnsi="Times New Roman"/>
          <w:sz w:val="28"/>
          <w:szCs w:val="28"/>
        </w:rPr>
        <w:t xml:space="preserve"> 428,8 тыс. руб</w:t>
      </w:r>
      <w:r w:rsidR="001218AE">
        <w:rPr>
          <w:rFonts w:ascii="Times New Roman" w:hAnsi="Times New Roman"/>
          <w:sz w:val="28"/>
          <w:szCs w:val="28"/>
        </w:rPr>
        <w:t>лей (</w:t>
      </w:r>
      <w:r w:rsidRPr="00F654B7">
        <w:rPr>
          <w:rFonts w:ascii="Times New Roman" w:hAnsi="Times New Roman"/>
          <w:sz w:val="28"/>
          <w:szCs w:val="28"/>
        </w:rPr>
        <w:t>около 6,8% собственных доходов поселения</w:t>
      </w:r>
      <w:r w:rsidR="001218AE">
        <w:rPr>
          <w:rFonts w:ascii="Times New Roman" w:hAnsi="Times New Roman"/>
          <w:sz w:val="28"/>
          <w:szCs w:val="28"/>
        </w:rPr>
        <w:t>)</w:t>
      </w:r>
      <w:r w:rsidR="006936E8">
        <w:rPr>
          <w:rFonts w:ascii="Times New Roman" w:hAnsi="Times New Roman"/>
          <w:sz w:val="28"/>
          <w:szCs w:val="28"/>
        </w:rPr>
        <w:t>;</w:t>
      </w:r>
      <w:r w:rsidRPr="00F654B7">
        <w:rPr>
          <w:rFonts w:ascii="Times New Roman" w:hAnsi="Times New Roman"/>
          <w:sz w:val="28"/>
          <w:szCs w:val="28"/>
        </w:rPr>
        <w:t xml:space="preserve"> </w:t>
      </w:r>
    </w:p>
    <w:p w:rsidR="006936E8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  </w:t>
      </w:r>
      <w:r w:rsidR="001218AE">
        <w:rPr>
          <w:rFonts w:ascii="Times New Roman" w:hAnsi="Times New Roman"/>
          <w:sz w:val="28"/>
          <w:szCs w:val="28"/>
        </w:rPr>
        <w:t xml:space="preserve"> </w:t>
      </w:r>
      <w:r w:rsidR="006936E8">
        <w:rPr>
          <w:rFonts w:ascii="Times New Roman" w:hAnsi="Times New Roman"/>
          <w:sz w:val="28"/>
          <w:szCs w:val="28"/>
        </w:rPr>
        <w:t>- з</w:t>
      </w:r>
      <w:r w:rsidRPr="00F654B7">
        <w:rPr>
          <w:rFonts w:ascii="Times New Roman" w:hAnsi="Times New Roman"/>
          <w:sz w:val="28"/>
          <w:szCs w:val="28"/>
        </w:rPr>
        <w:t xml:space="preserve">емельный налог </w:t>
      </w:r>
      <w:r w:rsidR="006936E8">
        <w:rPr>
          <w:rFonts w:ascii="Times New Roman" w:hAnsi="Times New Roman"/>
          <w:sz w:val="28"/>
          <w:szCs w:val="28"/>
        </w:rPr>
        <w:t>-</w:t>
      </w:r>
      <w:r w:rsidR="001218AE">
        <w:rPr>
          <w:rFonts w:ascii="Times New Roman" w:hAnsi="Times New Roman"/>
          <w:sz w:val="28"/>
          <w:szCs w:val="28"/>
        </w:rPr>
        <w:t xml:space="preserve"> </w:t>
      </w:r>
      <w:r w:rsidRPr="00F654B7">
        <w:rPr>
          <w:rFonts w:ascii="Times New Roman" w:hAnsi="Times New Roman"/>
          <w:sz w:val="28"/>
          <w:szCs w:val="28"/>
        </w:rPr>
        <w:t>1 806,2 тыс. руб</w:t>
      </w:r>
      <w:r w:rsidR="001218AE">
        <w:rPr>
          <w:rFonts w:ascii="Times New Roman" w:hAnsi="Times New Roman"/>
          <w:sz w:val="28"/>
          <w:szCs w:val="28"/>
        </w:rPr>
        <w:t>лей</w:t>
      </w:r>
      <w:r w:rsidRPr="00F654B7">
        <w:rPr>
          <w:rFonts w:ascii="Times New Roman" w:hAnsi="Times New Roman"/>
          <w:sz w:val="28"/>
          <w:szCs w:val="28"/>
        </w:rPr>
        <w:t xml:space="preserve"> </w:t>
      </w:r>
      <w:r w:rsidR="001218AE">
        <w:rPr>
          <w:rFonts w:ascii="Times New Roman" w:hAnsi="Times New Roman"/>
          <w:sz w:val="28"/>
          <w:szCs w:val="28"/>
        </w:rPr>
        <w:t>(</w:t>
      </w:r>
      <w:r w:rsidRPr="00F654B7">
        <w:rPr>
          <w:rFonts w:ascii="Times New Roman" w:hAnsi="Times New Roman"/>
          <w:sz w:val="28"/>
          <w:szCs w:val="28"/>
        </w:rPr>
        <w:t>28,4% собственных доходов поселения</w:t>
      </w:r>
      <w:r w:rsidR="001218AE">
        <w:rPr>
          <w:rFonts w:ascii="Times New Roman" w:hAnsi="Times New Roman"/>
          <w:sz w:val="28"/>
          <w:szCs w:val="28"/>
        </w:rPr>
        <w:t>)</w:t>
      </w:r>
      <w:r w:rsidR="006936E8">
        <w:rPr>
          <w:rFonts w:ascii="Times New Roman" w:hAnsi="Times New Roman"/>
          <w:sz w:val="28"/>
          <w:szCs w:val="28"/>
        </w:rPr>
        <w:t>;</w:t>
      </w:r>
      <w:r w:rsidRPr="00F654B7">
        <w:rPr>
          <w:rFonts w:ascii="Times New Roman" w:hAnsi="Times New Roman"/>
          <w:sz w:val="28"/>
          <w:szCs w:val="28"/>
        </w:rPr>
        <w:t xml:space="preserve">     </w:t>
      </w:r>
      <w:r w:rsidR="001218AE">
        <w:rPr>
          <w:rFonts w:ascii="Times New Roman" w:hAnsi="Times New Roman"/>
          <w:sz w:val="28"/>
          <w:szCs w:val="28"/>
        </w:rPr>
        <w:t xml:space="preserve"> </w:t>
      </w:r>
    </w:p>
    <w:p w:rsidR="00F654B7" w:rsidRPr="00F654B7" w:rsidRDefault="006936E8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доход</w:t>
      </w:r>
      <w:r w:rsidR="00F654B7" w:rsidRPr="00F654B7">
        <w:rPr>
          <w:rFonts w:ascii="Times New Roman" w:hAnsi="Times New Roman"/>
          <w:sz w:val="28"/>
          <w:szCs w:val="28"/>
        </w:rPr>
        <w:t xml:space="preserve"> от государственной пошлины за совершение нотариальных действий составили 1,1 тыс.руб</w:t>
      </w:r>
      <w:r w:rsidR="001218AE">
        <w:rPr>
          <w:rFonts w:ascii="Times New Roman" w:hAnsi="Times New Roman"/>
          <w:sz w:val="28"/>
          <w:szCs w:val="28"/>
        </w:rPr>
        <w:t>лей</w:t>
      </w:r>
      <w:r w:rsidR="00F654B7" w:rsidRPr="00F654B7">
        <w:rPr>
          <w:rFonts w:ascii="Times New Roman" w:hAnsi="Times New Roman"/>
          <w:sz w:val="28"/>
          <w:szCs w:val="28"/>
        </w:rPr>
        <w:t>.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b/>
          <w:sz w:val="28"/>
          <w:szCs w:val="28"/>
          <w:u w:val="single"/>
        </w:rPr>
        <w:t>НЕНАЛОГОВЫЕ ДОХОДЫ</w:t>
      </w:r>
      <w:r w:rsidRPr="00F654B7">
        <w:rPr>
          <w:rFonts w:ascii="Times New Roman" w:hAnsi="Times New Roman"/>
          <w:sz w:val="28"/>
          <w:szCs w:val="28"/>
        </w:rPr>
        <w:t xml:space="preserve"> поступившие в 2020 году в размере 1 341,8 тыс.руб</w:t>
      </w:r>
      <w:r w:rsidR="00354F71">
        <w:rPr>
          <w:rFonts w:ascii="Times New Roman" w:hAnsi="Times New Roman"/>
          <w:sz w:val="28"/>
          <w:szCs w:val="28"/>
        </w:rPr>
        <w:t>лей</w:t>
      </w:r>
      <w:r w:rsidR="006936E8">
        <w:rPr>
          <w:rFonts w:ascii="Times New Roman" w:hAnsi="Times New Roman"/>
          <w:sz w:val="28"/>
          <w:szCs w:val="28"/>
        </w:rPr>
        <w:t>,</w:t>
      </w:r>
      <w:r w:rsidRPr="00F654B7">
        <w:rPr>
          <w:rFonts w:ascii="Times New Roman" w:hAnsi="Times New Roman"/>
          <w:sz w:val="28"/>
          <w:szCs w:val="28"/>
        </w:rPr>
        <w:t xml:space="preserve"> </w:t>
      </w:r>
      <w:r w:rsidR="006936E8">
        <w:rPr>
          <w:rFonts w:ascii="Times New Roman" w:hAnsi="Times New Roman"/>
          <w:sz w:val="28"/>
          <w:szCs w:val="28"/>
        </w:rPr>
        <w:t>имеют следующую структуру</w:t>
      </w:r>
      <w:r w:rsidRPr="00F654B7">
        <w:rPr>
          <w:rFonts w:ascii="Times New Roman" w:hAnsi="Times New Roman"/>
          <w:sz w:val="28"/>
          <w:szCs w:val="28"/>
        </w:rPr>
        <w:t xml:space="preserve">: </w:t>
      </w:r>
    </w:p>
    <w:p w:rsidR="00F654B7" w:rsidRPr="00F654B7" w:rsidRDefault="006936E8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654B7" w:rsidRPr="00F654B7">
        <w:rPr>
          <w:rFonts w:ascii="Times New Roman" w:hAnsi="Times New Roman"/>
          <w:sz w:val="28"/>
          <w:szCs w:val="28"/>
        </w:rPr>
        <w:t xml:space="preserve">оходы от использования имущества </w:t>
      </w:r>
      <w:r>
        <w:rPr>
          <w:rFonts w:ascii="Times New Roman" w:hAnsi="Times New Roman"/>
          <w:sz w:val="28"/>
          <w:szCs w:val="28"/>
        </w:rPr>
        <w:t>-</w:t>
      </w:r>
      <w:r w:rsidR="00F654B7" w:rsidRPr="00F654B7">
        <w:rPr>
          <w:rFonts w:ascii="Times New Roman" w:hAnsi="Times New Roman"/>
          <w:sz w:val="28"/>
          <w:szCs w:val="28"/>
        </w:rPr>
        <w:t xml:space="preserve"> 1 054,2 тыс. руб., </w:t>
      </w:r>
      <w:r w:rsidR="00354F71">
        <w:rPr>
          <w:rFonts w:ascii="Times New Roman" w:hAnsi="Times New Roman"/>
          <w:sz w:val="28"/>
          <w:szCs w:val="28"/>
        </w:rPr>
        <w:t>(</w:t>
      </w:r>
      <w:r w:rsidR="00F654B7" w:rsidRPr="00F654B7">
        <w:rPr>
          <w:rFonts w:ascii="Times New Roman" w:hAnsi="Times New Roman"/>
          <w:sz w:val="28"/>
          <w:szCs w:val="28"/>
        </w:rPr>
        <w:t>16,6% собственных доходов бюджета поселения</w:t>
      </w:r>
      <w:r w:rsidR="00354F71">
        <w:rPr>
          <w:rFonts w:ascii="Times New Roman" w:hAnsi="Times New Roman"/>
          <w:sz w:val="28"/>
          <w:szCs w:val="28"/>
        </w:rPr>
        <w:t>)</w:t>
      </w:r>
      <w:r w:rsidR="00F654B7" w:rsidRPr="00F654B7">
        <w:rPr>
          <w:rFonts w:ascii="Times New Roman" w:hAnsi="Times New Roman"/>
          <w:sz w:val="28"/>
          <w:szCs w:val="28"/>
        </w:rPr>
        <w:t>, в том числе: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</w:t>
      </w:r>
      <w:r w:rsidR="006936E8">
        <w:rPr>
          <w:rFonts w:ascii="Times New Roman" w:hAnsi="Times New Roman"/>
          <w:sz w:val="28"/>
          <w:szCs w:val="28"/>
        </w:rPr>
        <w:t xml:space="preserve">            </w:t>
      </w:r>
      <w:r w:rsidR="00CA2B40">
        <w:rPr>
          <w:rFonts w:ascii="Times New Roman" w:hAnsi="Times New Roman"/>
          <w:sz w:val="28"/>
          <w:szCs w:val="28"/>
        </w:rPr>
        <w:t>1.</w:t>
      </w:r>
      <w:r w:rsidR="006936E8">
        <w:rPr>
          <w:rFonts w:ascii="Times New Roman" w:hAnsi="Times New Roman"/>
          <w:sz w:val="28"/>
          <w:szCs w:val="28"/>
        </w:rPr>
        <w:t xml:space="preserve">  аренда</w:t>
      </w:r>
      <w:r w:rsidRPr="00F654B7">
        <w:rPr>
          <w:rFonts w:ascii="Times New Roman" w:hAnsi="Times New Roman"/>
          <w:sz w:val="28"/>
          <w:szCs w:val="28"/>
        </w:rPr>
        <w:t xml:space="preserve"> имущества </w:t>
      </w:r>
      <w:r w:rsidR="006936E8">
        <w:rPr>
          <w:rFonts w:ascii="Times New Roman" w:hAnsi="Times New Roman"/>
          <w:sz w:val="28"/>
          <w:szCs w:val="28"/>
        </w:rPr>
        <w:t>-</w:t>
      </w:r>
      <w:r w:rsidRPr="00F654B7">
        <w:rPr>
          <w:rFonts w:ascii="Times New Roman" w:hAnsi="Times New Roman"/>
          <w:sz w:val="28"/>
          <w:szCs w:val="28"/>
        </w:rPr>
        <w:t xml:space="preserve"> 663,6 тысячам рублей, </w:t>
      </w:r>
      <w:r w:rsidR="00354F71">
        <w:rPr>
          <w:rFonts w:ascii="Times New Roman" w:hAnsi="Times New Roman"/>
          <w:sz w:val="28"/>
          <w:szCs w:val="28"/>
        </w:rPr>
        <w:t>(</w:t>
      </w:r>
      <w:r w:rsidRPr="00F654B7">
        <w:rPr>
          <w:rFonts w:ascii="Times New Roman" w:hAnsi="Times New Roman"/>
          <w:sz w:val="28"/>
          <w:szCs w:val="28"/>
        </w:rPr>
        <w:t>10,4% собственных доходов бюджета поселения</w:t>
      </w:r>
      <w:r w:rsidR="00354F71">
        <w:rPr>
          <w:rFonts w:ascii="Times New Roman" w:hAnsi="Times New Roman"/>
          <w:sz w:val="28"/>
          <w:szCs w:val="28"/>
        </w:rPr>
        <w:t>)</w:t>
      </w:r>
      <w:r w:rsidRPr="00F654B7">
        <w:rPr>
          <w:rFonts w:ascii="Times New Roman" w:hAnsi="Times New Roman"/>
          <w:sz w:val="28"/>
          <w:szCs w:val="28"/>
        </w:rPr>
        <w:t>;</w:t>
      </w:r>
    </w:p>
    <w:p w:rsidR="00F654B7" w:rsidRPr="00F654B7" w:rsidRDefault="00CA2B40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 w:rsidR="006936E8">
        <w:rPr>
          <w:rFonts w:ascii="Times New Roman" w:hAnsi="Times New Roman"/>
          <w:sz w:val="28"/>
          <w:szCs w:val="28"/>
        </w:rPr>
        <w:t xml:space="preserve"> плата за социальный </w:t>
      </w:r>
      <w:r>
        <w:rPr>
          <w:rFonts w:ascii="Times New Roman" w:hAnsi="Times New Roman"/>
          <w:sz w:val="28"/>
          <w:szCs w:val="28"/>
        </w:rPr>
        <w:t>«</w:t>
      </w:r>
      <w:r w:rsidR="006936E8">
        <w:rPr>
          <w:rFonts w:ascii="Times New Roman" w:hAnsi="Times New Roman"/>
          <w:sz w:val="28"/>
          <w:szCs w:val="28"/>
        </w:rPr>
        <w:t>найм</w:t>
      </w:r>
      <w:r>
        <w:rPr>
          <w:rFonts w:ascii="Times New Roman" w:hAnsi="Times New Roman"/>
          <w:sz w:val="28"/>
          <w:szCs w:val="28"/>
        </w:rPr>
        <w:t>»</w:t>
      </w:r>
      <w:r w:rsidR="00F654B7" w:rsidRPr="00F654B7">
        <w:rPr>
          <w:rFonts w:ascii="Times New Roman" w:hAnsi="Times New Roman"/>
          <w:sz w:val="28"/>
          <w:szCs w:val="28"/>
        </w:rPr>
        <w:t xml:space="preserve"> неприватизи</w:t>
      </w:r>
      <w:r w:rsidR="0029708A">
        <w:rPr>
          <w:rFonts w:ascii="Times New Roman" w:hAnsi="Times New Roman"/>
          <w:sz w:val="28"/>
          <w:szCs w:val="28"/>
        </w:rPr>
        <w:t xml:space="preserve">рованного жилья </w:t>
      </w:r>
      <w:r w:rsidR="006936E8">
        <w:rPr>
          <w:rFonts w:ascii="Times New Roman" w:hAnsi="Times New Roman"/>
          <w:sz w:val="28"/>
          <w:szCs w:val="28"/>
        </w:rPr>
        <w:t>-</w:t>
      </w:r>
      <w:r w:rsidR="0029708A">
        <w:rPr>
          <w:rFonts w:ascii="Times New Roman" w:hAnsi="Times New Roman"/>
          <w:sz w:val="28"/>
          <w:szCs w:val="28"/>
        </w:rPr>
        <w:t xml:space="preserve"> 366,2</w:t>
      </w:r>
      <w:r w:rsidR="00F654B7" w:rsidRPr="00F654B7">
        <w:rPr>
          <w:rFonts w:ascii="Times New Roman" w:hAnsi="Times New Roman"/>
          <w:sz w:val="28"/>
          <w:szCs w:val="28"/>
        </w:rPr>
        <w:t xml:space="preserve"> тысяч рублей (в 2019 году – 296,6 тысяч рублей) – 5,8% собственных доходов бюджета поселения;</w:t>
      </w:r>
    </w:p>
    <w:p w:rsidR="00F654B7" w:rsidRPr="00F654B7" w:rsidRDefault="00CA2B40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="006936E8">
        <w:rPr>
          <w:rFonts w:ascii="Times New Roman" w:hAnsi="Times New Roman"/>
          <w:sz w:val="28"/>
          <w:szCs w:val="28"/>
        </w:rPr>
        <w:t xml:space="preserve"> д</w:t>
      </w:r>
      <w:r w:rsidR="00F654B7" w:rsidRPr="00F654B7">
        <w:rPr>
          <w:rFonts w:ascii="Times New Roman" w:hAnsi="Times New Roman"/>
          <w:sz w:val="28"/>
          <w:szCs w:val="28"/>
        </w:rPr>
        <w:t xml:space="preserve">оходы от компенсации затрат </w:t>
      </w:r>
      <w:r w:rsidR="006936E8">
        <w:rPr>
          <w:rFonts w:ascii="Times New Roman" w:hAnsi="Times New Roman"/>
          <w:sz w:val="28"/>
          <w:szCs w:val="28"/>
        </w:rPr>
        <w:t xml:space="preserve">- </w:t>
      </w:r>
      <w:r w:rsidR="00F654B7" w:rsidRPr="00F654B7">
        <w:rPr>
          <w:rFonts w:ascii="Times New Roman" w:hAnsi="Times New Roman"/>
          <w:sz w:val="28"/>
          <w:szCs w:val="28"/>
        </w:rPr>
        <w:t>107,2 тыс.рублей</w:t>
      </w:r>
      <w:r w:rsidR="00354F71">
        <w:rPr>
          <w:rFonts w:ascii="Times New Roman" w:hAnsi="Times New Roman"/>
          <w:sz w:val="28"/>
          <w:szCs w:val="28"/>
        </w:rPr>
        <w:t xml:space="preserve"> (</w:t>
      </w:r>
      <w:r w:rsidR="00F654B7" w:rsidRPr="00F654B7">
        <w:rPr>
          <w:rFonts w:ascii="Times New Roman" w:hAnsi="Times New Roman"/>
          <w:sz w:val="28"/>
          <w:szCs w:val="28"/>
        </w:rPr>
        <w:t>1,7% собственных доходов бюджета поселения</w:t>
      </w:r>
      <w:r w:rsidR="00354F71">
        <w:rPr>
          <w:rFonts w:ascii="Times New Roman" w:hAnsi="Times New Roman"/>
          <w:sz w:val="28"/>
          <w:szCs w:val="28"/>
        </w:rPr>
        <w:t>)</w:t>
      </w:r>
      <w:r w:rsidR="00F654B7" w:rsidRPr="00F654B7">
        <w:rPr>
          <w:rFonts w:ascii="Times New Roman" w:hAnsi="Times New Roman"/>
          <w:sz w:val="28"/>
          <w:szCs w:val="28"/>
        </w:rPr>
        <w:t>.</w:t>
      </w:r>
    </w:p>
    <w:p w:rsidR="00F654B7" w:rsidRPr="00F654B7" w:rsidRDefault="006936E8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654B7" w:rsidRPr="00F654B7">
        <w:rPr>
          <w:rFonts w:ascii="Times New Roman" w:hAnsi="Times New Roman"/>
          <w:sz w:val="28"/>
          <w:szCs w:val="28"/>
        </w:rPr>
        <w:t xml:space="preserve">оходы от предпринимательской и иной приносящей доход деятельности </w:t>
      </w:r>
      <w:r w:rsidR="00CA2B40">
        <w:rPr>
          <w:rFonts w:ascii="Times New Roman" w:hAnsi="Times New Roman"/>
          <w:sz w:val="28"/>
          <w:szCs w:val="28"/>
        </w:rPr>
        <w:t>- 102,0 тысячи рублей (</w:t>
      </w:r>
      <w:r w:rsidR="00F654B7" w:rsidRPr="00F654B7">
        <w:rPr>
          <w:rFonts w:ascii="Times New Roman" w:hAnsi="Times New Roman"/>
          <w:sz w:val="28"/>
          <w:szCs w:val="28"/>
        </w:rPr>
        <w:t xml:space="preserve"> исполнение 100%. Источником данного дохода является оказание платных услуг</w:t>
      </w:r>
      <w:r w:rsidR="00CA2B40">
        <w:rPr>
          <w:rFonts w:ascii="Times New Roman" w:hAnsi="Times New Roman"/>
          <w:sz w:val="28"/>
          <w:szCs w:val="28"/>
        </w:rPr>
        <w:t xml:space="preserve">  МКУ «Янегский центр культуры»);</w:t>
      </w:r>
    </w:p>
    <w:p w:rsidR="00F654B7" w:rsidRPr="00F654B7" w:rsidRDefault="006936E8" w:rsidP="00F654B7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</w:t>
      </w:r>
      <w:r w:rsidR="00F654B7" w:rsidRPr="00F654B7">
        <w:rPr>
          <w:rFonts w:ascii="Times New Roman" w:hAnsi="Times New Roman"/>
          <w:sz w:val="28"/>
          <w:szCs w:val="28"/>
        </w:rPr>
        <w:t xml:space="preserve">рочие неналоговые доходы </w:t>
      </w:r>
      <w:r w:rsidR="00CA2B40">
        <w:rPr>
          <w:rFonts w:ascii="Times New Roman" w:hAnsi="Times New Roman"/>
          <w:sz w:val="28"/>
          <w:szCs w:val="28"/>
        </w:rPr>
        <w:t xml:space="preserve">- </w:t>
      </w:r>
      <w:r w:rsidR="00F654B7" w:rsidRPr="00F654B7">
        <w:rPr>
          <w:rFonts w:ascii="Times New Roman" w:hAnsi="Times New Roman"/>
          <w:sz w:val="28"/>
          <w:szCs w:val="28"/>
        </w:rPr>
        <w:t>65,0 тыс.руб</w:t>
      </w:r>
      <w:r w:rsidR="00E50C19">
        <w:rPr>
          <w:rFonts w:ascii="Times New Roman" w:hAnsi="Times New Roman"/>
          <w:sz w:val="28"/>
          <w:szCs w:val="28"/>
        </w:rPr>
        <w:t>лей</w:t>
      </w:r>
      <w:r w:rsidR="00F654B7" w:rsidRPr="00F654B7">
        <w:rPr>
          <w:rFonts w:ascii="Times New Roman" w:hAnsi="Times New Roman"/>
          <w:sz w:val="28"/>
          <w:szCs w:val="28"/>
        </w:rPr>
        <w:t xml:space="preserve"> </w:t>
      </w:r>
      <w:r w:rsidR="00E50C19">
        <w:rPr>
          <w:rFonts w:ascii="Times New Roman" w:hAnsi="Times New Roman"/>
          <w:sz w:val="28"/>
          <w:szCs w:val="28"/>
        </w:rPr>
        <w:t>(</w:t>
      </w:r>
      <w:r w:rsidR="00F654B7" w:rsidRPr="00F654B7">
        <w:rPr>
          <w:rFonts w:ascii="Times New Roman" w:hAnsi="Times New Roman"/>
          <w:sz w:val="28"/>
          <w:szCs w:val="28"/>
        </w:rPr>
        <w:t>1,0 % собственных доходов бюджета поселения</w:t>
      </w:r>
      <w:r w:rsidR="00E50C19">
        <w:rPr>
          <w:rFonts w:ascii="Times New Roman" w:hAnsi="Times New Roman"/>
          <w:sz w:val="28"/>
          <w:szCs w:val="28"/>
        </w:rPr>
        <w:t>)</w:t>
      </w:r>
      <w:r w:rsidR="00F654B7" w:rsidRPr="00F654B7">
        <w:rPr>
          <w:rFonts w:ascii="Times New Roman" w:hAnsi="Times New Roman"/>
          <w:sz w:val="28"/>
          <w:szCs w:val="28"/>
        </w:rPr>
        <w:t>.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b/>
          <w:sz w:val="28"/>
          <w:szCs w:val="28"/>
          <w:u w:val="single"/>
        </w:rPr>
        <w:t xml:space="preserve">БЕЗВОЗМЕЗДНЫЕ ПОСТУПЛЕНИЯ </w:t>
      </w:r>
      <w:r w:rsidRPr="00F654B7">
        <w:rPr>
          <w:rFonts w:ascii="Times New Roman" w:hAnsi="Times New Roman"/>
          <w:sz w:val="28"/>
          <w:szCs w:val="28"/>
        </w:rPr>
        <w:t>всего со</w:t>
      </w:r>
      <w:r w:rsidR="00ED134F">
        <w:rPr>
          <w:rFonts w:ascii="Times New Roman" w:hAnsi="Times New Roman"/>
          <w:sz w:val="28"/>
          <w:szCs w:val="28"/>
        </w:rPr>
        <w:t xml:space="preserve">ставили 34 402,5 тыс.рублей. 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   В общей сумме доходов удельный вес налоговых и неналоговых доходов составил 15,6%,  удельный вес безвозмездных перечислений в виде дотаций на выравнивание бюджетной обеспеченности из областного и районного бюджетов, иных межбюджетных трансфертов из районного бюджета, субсидий на капитальный ремонт автомобильных дорог общего пользования местного значения, реализацию проектов местных инициатив граждан, софинансирование капитальных вложений в объекты муниципальной собственности, субвенции на выполнение передаваемых государственных полномочий – 84,4%.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  </w:t>
      </w:r>
      <w:r w:rsidR="00130E3E">
        <w:rPr>
          <w:rFonts w:ascii="Times New Roman" w:hAnsi="Times New Roman"/>
          <w:sz w:val="28"/>
          <w:szCs w:val="28"/>
        </w:rPr>
        <w:t xml:space="preserve">    </w:t>
      </w:r>
      <w:r w:rsidRPr="00F654B7">
        <w:rPr>
          <w:rFonts w:ascii="Times New Roman" w:hAnsi="Times New Roman"/>
          <w:sz w:val="28"/>
          <w:szCs w:val="28"/>
        </w:rPr>
        <w:t>Если проанализировать расходы бюджета Янегского сельского поселения за отчетный период, то мы увидим, что наибольший удельный вес составили расходы: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>-по разделу «Культура»</w:t>
      </w:r>
      <w:r w:rsidR="00130E3E">
        <w:rPr>
          <w:rFonts w:ascii="Times New Roman" w:hAnsi="Times New Roman"/>
          <w:sz w:val="28"/>
          <w:szCs w:val="28"/>
        </w:rPr>
        <w:t>- 19,7 % (7 958,8 тыс.руб.),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>-на содержание органов местного самоуправления-11,8 % (4 743,9 тыс.руб.),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>-по разделу «Жилищно-коммунальное хозяйство» 48,3% (19</w:t>
      </w:r>
      <w:r w:rsidR="00130E3E">
        <w:rPr>
          <w:rFonts w:ascii="Times New Roman" w:hAnsi="Times New Roman"/>
          <w:sz w:val="28"/>
          <w:szCs w:val="28"/>
        </w:rPr>
        <w:t xml:space="preserve"> </w:t>
      </w:r>
      <w:r w:rsidRPr="00F654B7">
        <w:rPr>
          <w:rFonts w:ascii="Times New Roman" w:hAnsi="Times New Roman"/>
          <w:sz w:val="28"/>
          <w:szCs w:val="28"/>
        </w:rPr>
        <w:t>470,60 тыс.руб.), покупка квартир, содержание и ремонт муниципального жилого фонда.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>-по разделу «Национальная экономика»- капитальный ремонт и  содержание дорог внутри поселения,– 12,2 %  (4</w:t>
      </w:r>
      <w:r w:rsidR="00130E3E">
        <w:rPr>
          <w:rFonts w:ascii="Times New Roman" w:hAnsi="Times New Roman"/>
          <w:sz w:val="28"/>
          <w:szCs w:val="28"/>
        </w:rPr>
        <w:t xml:space="preserve"> </w:t>
      </w:r>
      <w:r w:rsidRPr="00F654B7">
        <w:rPr>
          <w:rFonts w:ascii="Times New Roman" w:hAnsi="Times New Roman"/>
          <w:sz w:val="28"/>
          <w:szCs w:val="28"/>
        </w:rPr>
        <w:t>945,7 тыс.руб.),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    Общий расход по Янегскому сельскому поселению составил 40</w:t>
      </w:r>
      <w:r w:rsidR="00130E3E">
        <w:rPr>
          <w:rFonts w:ascii="Times New Roman" w:hAnsi="Times New Roman"/>
          <w:sz w:val="28"/>
          <w:szCs w:val="28"/>
        </w:rPr>
        <w:t xml:space="preserve"> </w:t>
      </w:r>
      <w:r w:rsidRPr="00F654B7">
        <w:rPr>
          <w:rFonts w:ascii="Times New Roman" w:hAnsi="Times New Roman"/>
          <w:sz w:val="28"/>
          <w:szCs w:val="28"/>
        </w:rPr>
        <w:t>322,3 тыс. рублей</w:t>
      </w:r>
      <w:r w:rsidR="00475E5F">
        <w:rPr>
          <w:rFonts w:ascii="Times New Roman" w:hAnsi="Times New Roman"/>
          <w:sz w:val="28"/>
          <w:szCs w:val="28"/>
        </w:rPr>
        <w:t>,</w:t>
      </w:r>
      <w:r w:rsidRPr="00F654B7">
        <w:rPr>
          <w:rFonts w:ascii="Times New Roman" w:hAnsi="Times New Roman"/>
          <w:sz w:val="28"/>
          <w:szCs w:val="28"/>
        </w:rPr>
        <w:t xml:space="preserve"> </w:t>
      </w:r>
      <w:r w:rsidR="0030157E">
        <w:rPr>
          <w:rFonts w:ascii="Times New Roman" w:hAnsi="Times New Roman"/>
          <w:sz w:val="28"/>
          <w:szCs w:val="28"/>
        </w:rPr>
        <w:t>процент исполнения составил 98,2</w:t>
      </w:r>
      <w:r w:rsidRPr="00F654B7">
        <w:rPr>
          <w:rFonts w:ascii="Times New Roman" w:hAnsi="Times New Roman"/>
          <w:sz w:val="28"/>
          <w:szCs w:val="28"/>
        </w:rPr>
        <w:t>%. Из них на реализацию муниципальных программ в 2020 году было израсходовано 30</w:t>
      </w:r>
      <w:r w:rsidR="00130E3E">
        <w:rPr>
          <w:rFonts w:ascii="Times New Roman" w:hAnsi="Times New Roman"/>
          <w:sz w:val="28"/>
          <w:szCs w:val="28"/>
        </w:rPr>
        <w:t xml:space="preserve"> </w:t>
      </w:r>
      <w:r w:rsidRPr="00F654B7">
        <w:rPr>
          <w:rFonts w:ascii="Times New Roman" w:hAnsi="Times New Roman"/>
          <w:sz w:val="28"/>
          <w:szCs w:val="28"/>
        </w:rPr>
        <w:t>825,67 тыс. руб., что составляет 99,0 % от суммы запланированных расходов в рамках программ.</w:t>
      </w:r>
    </w:p>
    <w:p w:rsidR="00F654B7" w:rsidRPr="00F654B7" w:rsidRDefault="00130E3E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54B7" w:rsidRPr="00F654B7">
        <w:rPr>
          <w:rFonts w:ascii="Times New Roman" w:hAnsi="Times New Roman"/>
          <w:sz w:val="28"/>
          <w:szCs w:val="28"/>
        </w:rPr>
        <w:t>Бюджет Янегского сельского поселения на 2021 год сформирован по доходам в сумме 83 374,4 тыс. руб., по расходам в сумме 84 021,7 тыс.руб., с прогнозируемым дефицитом – 647,3 тыс.руб</w:t>
      </w:r>
      <w:r w:rsidR="00475E5F">
        <w:rPr>
          <w:rFonts w:ascii="Times New Roman" w:hAnsi="Times New Roman"/>
          <w:sz w:val="28"/>
          <w:szCs w:val="28"/>
        </w:rPr>
        <w:t>лей</w:t>
      </w:r>
      <w:r w:rsidR="00F654B7" w:rsidRPr="00F654B7">
        <w:rPr>
          <w:rFonts w:ascii="Times New Roman" w:hAnsi="Times New Roman"/>
          <w:sz w:val="28"/>
          <w:szCs w:val="28"/>
        </w:rPr>
        <w:t xml:space="preserve">. </w:t>
      </w: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4B7" w:rsidRPr="00F654B7" w:rsidRDefault="00F654B7" w:rsidP="00F654B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54B7" w:rsidRPr="00F654B7" w:rsidRDefault="00F654B7" w:rsidP="009373F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654B7">
        <w:rPr>
          <w:rFonts w:ascii="Times New Roman" w:hAnsi="Times New Roman"/>
          <w:b/>
          <w:sz w:val="28"/>
          <w:szCs w:val="28"/>
        </w:rPr>
        <w:t>Муниципальная программа «Реализация инициативных предложений граждан на территории пос. Янега» -1 124,7 тыс. руб.</w:t>
      </w:r>
    </w:p>
    <w:p w:rsidR="009A1BC8" w:rsidRPr="00ED134F" w:rsidRDefault="009A1BC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F6E47" w:rsidRPr="00B41E4E" w:rsidRDefault="002F6E47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    С 27.01.2019 года с небольшими изменениями и переимен</w:t>
      </w:r>
      <w:r w:rsidR="00F026C3">
        <w:rPr>
          <w:rFonts w:ascii="Times New Roman" w:hAnsi="Times New Roman"/>
          <w:sz w:val="28"/>
          <w:szCs w:val="28"/>
        </w:rPr>
        <w:t>ованиями вступил в силу закон Ленинградской области</w:t>
      </w:r>
      <w:r w:rsidRPr="00ED134F">
        <w:rPr>
          <w:rFonts w:ascii="Times New Roman" w:hAnsi="Times New Roman"/>
          <w:sz w:val="28"/>
          <w:szCs w:val="28"/>
        </w:rPr>
        <w:t xml:space="preserve"> № 3-ОЗ</w:t>
      </w:r>
      <w:r w:rsidRPr="00ED13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7DAD">
        <w:rPr>
          <w:rFonts w:ascii="Times New Roman" w:hAnsi="Times New Roman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ЛО». В соответствии с данным законом на территории административного центра в п. Янега действует инициативная комиссия, по решению которой в рамках данного областного закона </w:t>
      </w:r>
      <w:r w:rsidR="004F0E12" w:rsidRPr="00117DAD">
        <w:rPr>
          <w:rFonts w:ascii="Times New Roman" w:hAnsi="Times New Roman"/>
          <w:sz w:val="28"/>
          <w:szCs w:val="28"/>
        </w:rPr>
        <w:t xml:space="preserve">была </w:t>
      </w:r>
      <w:r w:rsidR="002E32BF" w:rsidRPr="00117DAD">
        <w:rPr>
          <w:rFonts w:ascii="Times New Roman" w:hAnsi="Times New Roman"/>
          <w:sz w:val="28"/>
          <w:szCs w:val="28"/>
        </w:rPr>
        <w:t>сформирована заявка на 2020</w:t>
      </w:r>
      <w:r w:rsidRPr="00117DAD">
        <w:rPr>
          <w:rFonts w:ascii="Times New Roman" w:hAnsi="Times New Roman"/>
          <w:sz w:val="28"/>
          <w:szCs w:val="28"/>
        </w:rPr>
        <w:t xml:space="preserve"> год </w:t>
      </w:r>
      <w:r w:rsidRPr="00B41E4E">
        <w:rPr>
          <w:rFonts w:ascii="Times New Roman" w:hAnsi="Times New Roman"/>
          <w:sz w:val="28"/>
          <w:szCs w:val="28"/>
        </w:rPr>
        <w:t xml:space="preserve">по замене </w:t>
      </w:r>
      <w:r w:rsidR="00FC1F8B" w:rsidRPr="00B41E4E">
        <w:rPr>
          <w:rFonts w:ascii="Times New Roman" w:hAnsi="Times New Roman"/>
          <w:sz w:val="28"/>
          <w:szCs w:val="28"/>
        </w:rPr>
        <w:t>фонарей</w:t>
      </w:r>
      <w:r w:rsidR="004F0E12" w:rsidRPr="00B41E4E">
        <w:rPr>
          <w:rFonts w:ascii="Times New Roman" w:hAnsi="Times New Roman"/>
          <w:sz w:val="28"/>
          <w:szCs w:val="28"/>
        </w:rPr>
        <w:t xml:space="preserve"> </w:t>
      </w:r>
      <w:r w:rsidRPr="00B41E4E">
        <w:rPr>
          <w:rFonts w:ascii="Times New Roman" w:hAnsi="Times New Roman"/>
          <w:sz w:val="28"/>
          <w:szCs w:val="28"/>
        </w:rPr>
        <w:t>уличного освещения на энергосберегающие светильники</w:t>
      </w:r>
      <w:r w:rsidR="00B41E4E" w:rsidRPr="00B41E4E">
        <w:rPr>
          <w:rFonts w:ascii="Times New Roman" w:hAnsi="Times New Roman"/>
          <w:sz w:val="28"/>
          <w:szCs w:val="28"/>
        </w:rPr>
        <w:t>, установке опор уличного освещения, сносу аварийных домов</w:t>
      </w:r>
      <w:r w:rsidRPr="00B41E4E">
        <w:rPr>
          <w:rFonts w:ascii="Times New Roman" w:hAnsi="Times New Roman"/>
          <w:sz w:val="28"/>
          <w:szCs w:val="28"/>
        </w:rPr>
        <w:t>.</w:t>
      </w:r>
      <w:r w:rsidR="00FA5BB0" w:rsidRPr="00B41E4E">
        <w:rPr>
          <w:rFonts w:ascii="Times New Roman" w:hAnsi="Times New Roman"/>
          <w:sz w:val="28"/>
          <w:szCs w:val="28"/>
        </w:rPr>
        <w:t xml:space="preserve"> </w:t>
      </w:r>
    </w:p>
    <w:p w:rsidR="009A1BC8" w:rsidRPr="00ED134F" w:rsidRDefault="009A1BC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A1BC8" w:rsidRPr="004C0CBE" w:rsidRDefault="009A1BC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>Меро</w:t>
      </w:r>
      <w:r w:rsidR="000B5EFB" w:rsidRPr="00ED134F">
        <w:rPr>
          <w:rFonts w:ascii="Times New Roman" w:hAnsi="Times New Roman"/>
          <w:sz w:val="28"/>
          <w:szCs w:val="28"/>
        </w:rPr>
        <w:t>прият</w:t>
      </w:r>
      <w:r w:rsidR="000B5EFB" w:rsidRPr="004C0CBE">
        <w:rPr>
          <w:rFonts w:ascii="Times New Roman" w:hAnsi="Times New Roman"/>
          <w:sz w:val="28"/>
          <w:szCs w:val="28"/>
        </w:rPr>
        <w:t>ия</w:t>
      </w:r>
      <w:r w:rsidR="00F211EF" w:rsidRPr="004C0CBE">
        <w:rPr>
          <w:rFonts w:ascii="Times New Roman" w:hAnsi="Times New Roman"/>
          <w:sz w:val="28"/>
          <w:szCs w:val="28"/>
        </w:rPr>
        <w:t xml:space="preserve"> в рамках программы</w:t>
      </w:r>
      <w:r w:rsidR="009373F6">
        <w:rPr>
          <w:rFonts w:ascii="Times New Roman" w:hAnsi="Times New Roman"/>
          <w:sz w:val="28"/>
          <w:szCs w:val="28"/>
        </w:rPr>
        <w:t xml:space="preserve"> реализованы в полном объеме, а име</w:t>
      </w:r>
      <w:r w:rsidR="00834AD9">
        <w:rPr>
          <w:rFonts w:ascii="Times New Roman" w:hAnsi="Times New Roman"/>
          <w:sz w:val="28"/>
          <w:szCs w:val="28"/>
        </w:rPr>
        <w:t>н</w:t>
      </w:r>
      <w:r w:rsidR="009373F6">
        <w:rPr>
          <w:rFonts w:ascii="Times New Roman" w:hAnsi="Times New Roman"/>
          <w:sz w:val="28"/>
          <w:szCs w:val="28"/>
        </w:rPr>
        <w:t>но</w:t>
      </w:r>
      <w:r w:rsidRPr="004C0CBE">
        <w:rPr>
          <w:rFonts w:ascii="Times New Roman" w:hAnsi="Times New Roman"/>
          <w:sz w:val="28"/>
          <w:szCs w:val="28"/>
        </w:rPr>
        <w:t>:</w:t>
      </w:r>
    </w:p>
    <w:p w:rsidR="009A1BC8" w:rsidRPr="004C0CBE" w:rsidRDefault="009A1BC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A1BC8" w:rsidRDefault="009A1BC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C0CBE">
        <w:rPr>
          <w:rFonts w:ascii="Times New Roman" w:hAnsi="Times New Roman"/>
          <w:sz w:val="28"/>
          <w:szCs w:val="28"/>
        </w:rPr>
        <w:t>-Ремонт уличного освещения</w:t>
      </w:r>
      <w:r w:rsidRPr="00BA39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0CBE" w:rsidRPr="004C0CBE">
        <w:rPr>
          <w:rFonts w:ascii="Times New Roman" w:hAnsi="Times New Roman"/>
          <w:sz w:val="28"/>
          <w:szCs w:val="28"/>
        </w:rPr>
        <w:t>в п. Янега:</w:t>
      </w:r>
      <w:r w:rsidRPr="00BA39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73F6" w:rsidRPr="009373F6">
        <w:rPr>
          <w:rFonts w:ascii="Times New Roman" w:hAnsi="Times New Roman"/>
          <w:sz w:val="28"/>
          <w:szCs w:val="28"/>
        </w:rPr>
        <w:t>произведена</w:t>
      </w:r>
      <w:r w:rsidR="009373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7DAD">
        <w:rPr>
          <w:rFonts w:ascii="Times New Roman" w:hAnsi="Times New Roman"/>
          <w:sz w:val="28"/>
          <w:szCs w:val="28"/>
        </w:rPr>
        <w:t xml:space="preserve">замена </w:t>
      </w:r>
      <w:r w:rsidR="00117DAD" w:rsidRPr="00117DAD">
        <w:rPr>
          <w:rFonts w:ascii="Times New Roman" w:hAnsi="Times New Roman"/>
          <w:sz w:val="28"/>
          <w:szCs w:val="28"/>
        </w:rPr>
        <w:t>светильников на светодиодные (29</w:t>
      </w:r>
      <w:r w:rsidRPr="00117DAD">
        <w:rPr>
          <w:rFonts w:ascii="Times New Roman" w:hAnsi="Times New Roman"/>
          <w:sz w:val="28"/>
          <w:szCs w:val="28"/>
        </w:rPr>
        <w:t xml:space="preserve"> штук)</w:t>
      </w:r>
      <w:r w:rsidR="0029560F">
        <w:rPr>
          <w:rFonts w:ascii="Times New Roman" w:hAnsi="Times New Roman"/>
          <w:sz w:val="28"/>
          <w:szCs w:val="28"/>
        </w:rPr>
        <w:t xml:space="preserve">, установка опор уличного (10 штук). </w:t>
      </w:r>
    </w:p>
    <w:p w:rsidR="003B1698" w:rsidRPr="00ED134F" w:rsidRDefault="003B1698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Снос расселенных аварийных домов в п. Янега по ул. Комсомольская д.2, ул. </w:t>
      </w:r>
      <w:r w:rsidRPr="00ED134F">
        <w:rPr>
          <w:rFonts w:ascii="Times New Roman" w:hAnsi="Times New Roman"/>
          <w:sz w:val="28"/>
          <w:szCs w:val="28"/>
        </w:rPr>
        <w:t>Октябрьская д.8., ул. Железнодорожная д. 19.</w:t>
      </w:r>
    </w:p>
    <w:p w:rsidR="00FA5BB0" w:rsidRPr="00ED134F" w:rsidRDefault="00FA5BB0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F6E47" w:rsidRPr="00ED134F" w:rsidRDefault="002F6E47" w:rsidP="00834AD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134F">
        <w:rPr>
          <w:rFonts w:ascii="Times New Roman" w:hAnsi="Times New Roman"/>
          <w:b/>
          <w:sz w:val="28"/>
          <w:szCs w:val="28"/>
        </w:rPr>
        <w:t xml:space="preserve">Муниципальная программа «Реализация проектов местных инициатив граждан в Янегском СП» – 2 631,58 тыс. руб. </w:t>
      </w:r>
    </w:p>
    <w:p w:rsidR="00FC1F8B" w:rsidRPr="00ED134F" w:rsidRDefault="00834AD9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реализации данной программы очень значима роль старост населенных пунктов, которые</w:t>
      </w:r>
      <w:r w:rsidRPr="00ED134F">
        <w:rPr>
          <w:rFonts w:ascii="Times New Roman" w:hAnsi="Times New Roman"/>
          <w:sz w:val="28"/>
          <w:szCs w:val="28"/>
        </w:rPr>
        <w:t xml:space="preserve"> постоянно взаимодействуют с Администрацией, обозначают насущные проблемы и содействуют их решению. </w:t>
      </w:r>
    </w:p>
    <w:p w:rsidR="002F6E47" w:rsidRPr="00ED134F" w:rsidRDefault="00FC1F8B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  </w:t>
      </w:r>
      <w:r w:rsidR="00834AD9">
        <w:rPr>
          <w:rFonts w:ascii="Times New Roman" w:hAnsi="Times New Roman"/>
          <w:sz w:val="28"/>
          <w:szCs w:val="28"/>
        </w:rPr>
        <w:t xml:space="preserve"> </w:t>
      </w:r>
      <w:r w:rsidR="00B25D3E" w:rsidRPr="00ED134F">
        <w:rPr>
          <w:rFonts w:ascii="Times New Roman" w:hAnsi="Times New Roman"/>
          <w:sz w:val="28"/>
          <w:szCs w:val="28"/>
        </w:rPr>
        <w:t xml:space="preserve">В рамках основных мероприятий </w:t>
      </w:r>
      <w:r w:rsidR="00FA5BB0" w:rsidRPr="00ED134F">
        <w:rPr>
          <w:rFonts w:ascii="Times New Roman" w:hAnsi="Times New Roman"/>
          <w:sz w:val="28"/>
          <w:szCs w:val="28"/>
        </w:rPr>
        <w:t>программы</w:t>
      </w:r>
      <w:r w:rsidR="00B25D3E" w:rsidRPr="00ED134F">
        <w:rPr>
          <w:rFonts w:ascii="Times New Roman" w:hAnsi="Times New Roman"/>
          <w:sz w:val="28"/>
          <w:szCs w:val="28"/>
        </w:rPr>
        <w:t xml:space="preserve"> были выполнены работы по </w:t>
      </w:r>
      <w:r w:rsidR="002F6E47" w:rsidRPr="00ED134F">
        <w:rPr>
          <w:rFonts w:ascii="Times New Roman" w:hAnsi="Times New Roman"/>
          <w:sz w:val="28"/>
          <w:szCs w:val="28"/>
        </w:rPr>
        <w:t>благоустройству населенных пунктов</w:t>
      </w:r>
      <w:r w:rsidR="00834AD9">
        <w:rPr>
          <w:rFonts w:ascii="Times New Roman" w:hAnsi="Times New Roman"/>
          <w:sz w:val="28"/>
          <w:szCs w:val="28"/>
        </w:rPr>
        <w:t xml:space="preserve"> Янегского сельского поселения</w:t>
      </w:r>
      <w:r w:rsidR="002F6E47" w:rsidRPr="00ED134F">
        <w:rPr>
          <w:rFonts w:ascii="Times New Roman" w:hAnsi="Times New Roman"/>
          <w:sz w:val="28"/>
          <w:szCs w:val="28"/>
        </w:rPr>
        <w:t xml:space="preserve">: </w:t>
      </w:r>
    </w:p>
    <w:p w:rsidR="00373D80" w:rsidRPr="001A304B" w:rsidRDefault="002F6E47" w:rsidP="00373D80">
      <w:pPr>
        <w:pStyle w:val="aa"/>
        <w:rPr>
          <w:rFonts w:ascii="Times New Roman" w:hAnsi="Times New Roman"/>
          <w:sz w:val="28"/>
          <w:szCs w:val="28"/>
        </w:rPr>
      </w:pPr>
      <w:r w:rsidRPr="001A304B">
        <w:rPr>
          <w:rFonts w:ascii="Times New Roman" w:hAnsi="Times New Roman"/>
          <w:sz w:val="28"/>
          <w:szCs w:val="28"/>
        </w:rPr>
        <w:t>-</w:t>
      </w:r>
      <w:r w:rsidR="00834AD9" w:rsidRPr="001A304B">
        <w:rPr>
          <w:rFonts w:ascii="Times New Roman" w:hAnsi="Times New Roman"/>
          <w:sz w:val="28"/>
          <w:szCs w:val="28"/>
        </w:rPr>
        <w:t xml:space="preserve"> р</w:t>
      </w:r>
      <w:r w:rsidR="00AE2E0B" w:rsidRPr="001A304B">
        <w:rPr>
          <w:rFonts w:ascii="Times New Roman" w:hAnsi="Times New Roman"/>
          <w:sz w:val="28"/>
          <w:szCs w:val="28"/>
        </w:rPr>
        <w:t>емонт участка автомобильной дорог</w:t>
      </w:r>
      <w:r w:rsidR="00B25D3E" w:rsidRPr="001A304B">
        <w:rPr>
          <w:rFonts w:ascii="Times New Roman" w:hAnsi="Times New Roman"/>
          <w:sz w:val="28"/>
          <w:szCs w:val="28"/>
        </w:rPr>
        <w:t xml:space="preserve">и в д. Старая </w:t>
      </w:r>
      <w:r w:rsidR="00AE2E0B" w:rsidRPr="001A304B">
        <w:rPr>
          <w:rFonts w:ascii="Times New Roman" w:hAnsi="Times New Roman"/>
          <w:sz w:val="28"/>
          <w:szCs w:val="28"/>
        </w:rPr>
        <w:t>Слобода от магазина Райпо до участка № 91-а,</w:t>
      </w:r>
      <w:r w:rsidR="001A304B" w:rsidRPr="001A304B">
        <w:rPr>
          <w:rFonts w:ascii="Times New Roman" w:hAnsi="Times New Roman"/>
          <w:sz w:val="28"/>
          <w:szCs w:val="28"/>
        </w:rPr>
        <w:t xml:space="preserve"> протяженностью 276м</w:t>
      </w:r>
      <w:r w:rsidR="000310D5">
        <w:rPr>
          <w:rFonts w:ascii="Times New Roman" w:hAnsi="Times New Roman"/>
          <w:sz w:val="28"/>
          <w:szCs w:val="28"/>
        </w:rPr>
        <w:t xml:space="preserve"> (1225м2)</w:t>
      </w:r>
      <w:r w:rsidR="001A304B" w:rsidRPr="001A304B">
        <w:rPr>
          <w:rFonts w:ascii="Times New Roman" w:hAnsi="Times New Roman"/>
          <w:sz w:val="28"/>
          <w:szCs w:val="28"/>
        </w:rPr>
        <w:t>,</w:t>
      </w:r>
      <w:r w:rsidR="00AE2E0B" w:rsidRPr="001A304B">
        <w:rPr>
          <w:rFonts w:ascii="Times New Roman" w:hAnsi="Times New Roman"/>
          <w:sz w:val="28"/>
          <w:szCs w:val="28"/>
        </w:rPr>
        <w:t xml:space="preserve"> в д. Новая Слобода от д.№1 до участка №12-а,</w:t>
      </w:r>
      <w:r w:rsidR="001A304B" w:rsidRPr="001A304B">
        <w:rPr>
          <w:rFonts w:ascii="Times New Roman" w:hAnsi="Times New Roman"/>
          <w:sz w:val="28"/>
          <w:szCs w:val="28"/>
        </w:rPr>
        <w:t xml:space="preserve"> протяженностью 232м</w:t>
      </w:r>
      <w:r w:rsidR="000310D5">
        <w:rPr>
          <w:rFonts w:ascii="Times New Roman" w:hAnsi="Times New Roman"/>
          <w:sz w:val="28"/>
          <w:szCs w:val="28"/>
        </w:rPr>
        <w:t xml:space="preserve"> (810м2)</w:t>
      </w:r>
      <w:r w:rsidR="001A304B" w:rsidRPr="001A304B">
        <w:rPr>
          <w:rFonts w:ascii="Times New Roman" w:hAnsi="Times New Roman"/>
          <w:sz w:val="28"/>
          <w:szCs w:val="28"/>
        </w:rPr>
        <w:t>,</w:t>
      </w:r>
      <w:r w:rsidR="00AE2E0B" w:rsidRPr="001A304B">
        <w:rPr>
          <w:rFonts w:ascii="Times New Roman" w:hAnsi="Times New Roman"/>
          <w:sz w:val="28"/>
          <w:szCs w:val="28"/>
        </w:rPr>
        <w:t xml:space="preserve"> ремонт проезда от уч.21К до уч.169 в д. Старая Слобода</w:t>
      </w:r>
      <w:r w:rsidR="001A304B" w:rsidRPr="001A304B">
        <w:rPr>
          <w:rFonts w:ascii="Times New Roman" w:hAnsi="Times New Roman"/>
          <w:sz w:val="28"/>
          <w:szCs w:val="28"/>
        </w:rPr>
        <w:t>, протяженностью 423м</w:t>
      </w:r>
      <w:r w:rsidR="000310D5">
        <w:rPr>
          <w:rFonts w:ascii="Times New Roman" w:hAnsi="Times New Roman"/>
          <w:sz w:val="28"/>
          <w:szCs w:val="28"/>
        </w:rPr>
        <w:t xml:space="preserve"> (1225м2)</w:t>
      </w:r>
      <w:r w:rsidR="00834AD9" w:rsidRPr="001A304B">
        <w:rPr>
          <w:rFonts w:ascii="Times New Roman" w:hAnsi="Times New Roman"/>
          <w:sz w:val="28"/>
          <w:szCs w:val="28"/>
        </w:rPr>
        <w:t>;</w:t>
      </w:r>
      <w:r w:rsidR="00AE2E0B" w:rsidRPr="001A304B">
        <w:rPr>
          <w:rFonts w:ascii="Times New Roman" w:hAnsi="Times New Roman"/>
          <w:sz w:val="28"/>
          <w:szCs w:val="28"/>
        </w:rPr>
        <w:t xml:space="preserve"> </w:t>
      </w:r>
    </w:p>
    <w:p w:rsidR="00DF1C6E" w:rsidRPr="00ED134F" w:rsidRDefault="002F6E47" w:rsidP="00834AD9">
      <w:pPr>
        <w:pStyle w:val="aa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</w:t>
      </w:r>
      <w:r w:rsidR="00834AD9">
        <w:rPr>
          <w:rFonts w:ascii="Times New Roman" w:hAnsi="Times New Roman"/>
          <w:sz w:val="28"/>
          <w:szCs w:val="28"/>
        </w:rPr>
        <w:t>- р</w:t>
      </w:r>
      <w:r w:rsidR="00373D80" w:rsidRPr="00ED134F">
        <w:rPr>
          <w:rFonts w:ascii="Times New Roman" w:hAnsi="Times New Roman"/>
          <w:sz w:val="28"/>
          <w:szCs w:val="28"/>
        </w:rPr>
        <w:t>емонт уличного освещения в</w:t>
      </w:r>
      <w:r w:rsidR="00B25D3E" w:rsidRPr="00ED134F">
        <w:rPr>
          <w:rFonts w:ascii="Times New Roman" w:hAnsi="Times New Roman"/>
          <w:sz w:val="28"/>
          <w:szCs w:val="28"/>
        </w:rPr>
        <w:t xml:space="preserve"> </w:t>
      </w:r>
      <w:r w:rsidR="00373D80" w:rsidRPr="00ED134F">
        <w:rPr>
          <w:rFonts w:ascii="Times New Roman" w:hAnsi="Times New Roman"/>
          <w:sz w:val="28"/>
          <w:szCs w:val="28"/>
        </w:rPr>
        <w:t>д.Старая Слобода, д. Новая Слобода, д. Андреевщина, д. Харевщина, д. Тененичи, д. Рахковичи, д. Руссконицы, д. Шапша, д. Агашово ( заменено 127 светильников)</w:t>
      </w:r>
      <w:r w:rsidR="00DB0D07">
        <w:rPr>
          <w:rFonts w:ascii="Times New Roman" w:hAnsi="Times New Roman"/>
          <w:sz w:val="28"/>
          <w:szCs w:val="28"/>
        </w:rPr>
        <w:t>.</w:t>
      </w:r>
    </w:p>
    <w:p w:rsidR="00834AD9" w:rsidRPr="00ED134F" w:rsidRDefault="00834AD9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67C4E" w:rsidRPr="00E949D3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49D3">
        <w:rPr>
          <w:rFonts w:ascii="Times New Roman" w:hAnsi="Times New Roman"/>
          <w:sz w:val="28"/>
          <w:szCs w:val="28"/>
        </w:rPr>
        <w:t xml:space="preserve">       </w:t>
      </w:r>
      <w:r w:rsidR="00E02011" w:rsidRPr="00E949D3">
        <w:rPr>
          <w:rFonts w:ascii="Times New Roman" w:hAnsi="Times New Roman"/>
          <w:sz w:val="28"/>
          <w:szCs w:val="28"/>
        </w:rPr>
        <w:t xml:space="preserve"> </w:t>
      </w:r>
      <w:r w:rsidRPr="00E949D3">
        <w:rPr>
          <w:rFonts w:ascii="Times New Roman" w:hAnsi="Times New Roman"/>
          <w:sz w:val="28"/>
          <w:szCs w:val="28"/>
        </w:rPr>
        <w:t>Достаточно острой проблемой является электроснабж</w:t>
      </w:r>
      <w:r w:rsidR="00E02011" w:rsidRPr="00E949D3">
        <w:rPr>
          <w:rFonts w:ascii="Times New Roman" w:hAnsi="Times New Roman"/>
          <w:sz w:val="28"/>
          <w:szCs w:val="28"/>
        </w:rPr>
        <w:t>ение населенных пунктов. Большой объем работ проводится ПАО «</w:t>
      </w:r>
      <w:r w:rsidRPr="00E949D3">
        <w:rPr>
          <w:rFonts w:ascii="Times New Roman" w:hAnsi="Times New Roman"/>
          <w:sz w:val="28"/>
          <w:szCs w:val="28"/>
        </w:rPr>
        <w:t>Ленэнерго</w:t>
      </w:r>
      <w:r w:rsidR="00E02011" w:rsidRPr="00E949D3">
        <w:rPr>
          <w:rFonts w:ascii="Times New Roman" w:hAnsi="Times New Roman"/>
          <w:sz w:val="28"/>
          <w:szCs w:val="28"/>
        </w:rPr>
        <w:t>»</w:t>
      </w:r>
      <w:r w:rsidRPr="00E949D3">
        <w:rPr>
          <w:rFonts w:ascii="Times New Roman" w:hAnsi="Times New Roman"/>
          <w:sz w:val="28"/>
          <w:szCs w:val="28"/>
        </w:rPr>
        <w:t xml:space="preserve"> </w:t>
      </w:r>
      <w:r w:rsidR="004F35C1">
        <w:rPr>
          <w:rFonts w:ascii="Times New Roman" w:hAnsi="Times New Roman"/>
          <w:sz w:val="28"/>
          <w:szCs w:val="28"/>
        </w:rPr>
        <w:t xml:space="preserve">по </w:t>
      </w:r>
      <w:r w:rsidRPr="00E949D3">
        <w:rPr>
          <w:rFonts w:ascii="Times New Roman" w:hAnsi="Times New Roman"/>
          <w:sz w:val="28"/>
          <w:szCs w:val="28"/>
        </w:rPr>
        <w:t xml:space="preserve">капитальному ремонту </w:t>
      </w:r>
      <w:r w:rsidR="007947CD" w:rsidRPr="00E949D3">
        <w:rPr>
          <w:rFonts w:ascii="Times New Roman" w:hAnsi="Times New Roman"/>
          <w:sz w:val="28"/>
          <w:szCs w:val="28"/>
        </w:rPr>
        <w:t>воздушных линий</w:t>
      </w:r>
      <w:r w:rsidRPr="00E949D3">
        <w:rPr>
          <w:rFonts w:ascii="Times New Roman" w:hAnsi="Times New Roman"/>
          <w:sz w:val="28"/>
          <w:szCs w:val="28"/>
        </w:rPr>
        <w:t xml:space="preserve">, </w:t>
      </w:r>
      <w:r w:rsidR="007947CD" w:rsidRPr="00E949D3">
        <w:rPr>
          <w:rFonts w:ascii="Times New Roman" w:hAnsi="Times New Roman"/>
          <w:sz w:val="28"/>
          <w:szCs w:val="28"/>
        </w:rPr>
        <w:t>трансформаторных подстанций</w:t>
      </w:r>
      <w:r w:rsidRPr="00E949D3">
        <w:rPr>
          <w:rFonts w:ascii="Times New Roman" w:hAnsi="Times New Roman"/>
          <w:sz w:val="28"/>
          <w:szCs w:val="28"/>
        </w:rPr>
        <w:t xml:space="preserve"> </w:t>
      </w:r>
      <w:r w:rsidR="00E02011" w:rsidRPr="00E949D3">
        <w:rPr>
          <w:rFonts w:ascii="Times New Roman" w:hAnsi="Times New Roman"/>
          <w:sz w:val="28"/>
          <w:szCs w:val="28"/>
        </w:rPr>
        <w:t xml:space="preserve">в населенных пунктах </w:t>
      </w:r>
      <w:r w:rsidRPr="00E949D3">
        <w:rPr>
          <w:rFonts w:ascii="Times New Roman" w:hAnsi="Times New Roman"/>
          <w:sz w:val="28"/>
          <w:szCs w:val="28"/>
        </w:rPr>
        <w:t>на территории поселения</w:t>
      </w:r>
      <w:r w:rsidR="00E02011" w:rsidRPr="00E949D3">
        <w:rPr>
          <w:rFonts w:ascii="Times New Roman" w:hAnsi="Times New Roman"/>
          <w:sz w:val="28"/>
          <w:szCs w:val="28"/>
        </w:rPr>
        <w:t>,</w:t>
      </w:r>
      <w:r w:rsidRPr="00E949D3">
        <w:rPr>
          <w:rFonts w:ascii="Times New Roman" w:hAnsi="Times New Roman"/>
          <w:sz w:val="28"/>
          <w:szCs w:val="28"/>
        </w:rPr>
        <w:t xml:space="preserve"> </w:t>
      </w:r>
      <w:r w:rsidR="00E02011" w:rsidRPr="00E949D3">
        <w:rPr>
          <w:rFonts w:ascii="Times New Roman" w:hAnsi="Times New Roman"/>
          <w:sz w:val="28"/>
          <w:szCs w:val="28"/>
        </w:rPr>
        <w:t>что дает</w:t>
      </w:r>
      <w:r w:rsidR="009E3191" w:rsidRPr="00E949D3">
        <w:rPr>
          <w:rFonts w:ascii="Times New Roman" w:hAnsi="Times New Roman"/>
          <w:sz w:val="28"/>
          <w:szCs w:val="28"/>
        </w:rPr>
        <w:t xml:space="preserve"> положительные</w:t>
      </w:r>
      <w:r w:rsidRPr="00E949D3">
        <w:rPr>
          <w:rFonts w:ascii="Times New Roman" w:hAnsi="Times New Roman"/>
          <w:sz w:val="28"/>
          <w:szCs w:val="28"/>
        </w:rPr>
        <w:t xml:space="preserve"> результат</w:t>
      </w:r>
      <w:r w:rsidR="009E3191" w:rsidRPr="00E949D3">
        <w:rPr>
          <w:rFonts w:ascii="Times New Roman" w:hAnsi="Times New Roman"/>
          <w:sz w:val="28"/>
          <w:szCs w:val="28"/>
        </w:rPr>
        <w:t>ы</w:t>
      </w:r>
      <w:r w:rsidRPr="00E949D3">
        <w:rPr>
          <w:rFonts w:ascii="Times New Roman" w:hAnsi="Times New Roman"/>
          <w:sz w:val="28"/>
          <w:szCs w:val="28"/>
        </w:rPr>
        <w:t>. Но</w:t>
      </w:r>
      <w:r w:rsidR="00FE0060" w:rsidRPr="00E949D3">
        <w:rPr>
          <w:rFonts w:ascii="Times New Roman" w:hAnsi="Times New Roman"/>
          <w:sz w:val="28"/>
          <w:szCs w:val="28"/>
        </w:rPr>
        <w:t>,</w:t>
      </w:r>
      <w:r w:rsidRPr="00E949D3">
        <w:rPr>
          <w:rFonts w:ascii="Times New Roman" w:hAnsi="Times New Roman"/>
          <w:sz w:val="28"/>
          <w:szCs w:val="28"/>
        </w:rPr>
        <w:t xml:space="preserve"> </w:t>
      </w:r>
      <w:r w:rsidR="009E3191" w:rsidRPr="00E949D3">
        <w:rPr>
          <w:rFonts w:ascii="Times New Roman" w:hAnsi="Times New Roman"/>
          <w:sz w:val="28"/>
          <w:szCs w:val="28"/>
        </w:rPr>
        <w:t xml:space="preserve">тем не менее, </w:t>
      </w:r>
      <w:r w:rsidR="00C62A4D" w:rsidRPr="00E949D3">
        <w:rPr>
          <w:rFonts w:ascii="Times New Roman" w:hAnsi="Times New Roman"/>
          <w:sz w:val="28"/>
          <w:szCs w:val="28"/>
        </w:rPr>
        <w:t xml:space="preserve">не все </w:t>
      </w:r>
      <w:r w:rsidRPr="00E949D3">
        <w:rPr>
          <w:rFonts w:ascii="Times New Roman" w:hAnsi="Times New Roman"/>
          <w:sz w:val="28"/>
          <w:szCs w:val="28"/>
        </w:rPr>
        <w:t xml:space="preserve">проблемы </w:t>
      </w:r>
      <w:r w:rsidR="009E3191" w:rsidRPr="00E949D3">
        <w:rPr>
          <w:rFonts w:ascii="Times New Roman" w:hAnsi="Times New Roman"/>
          <w:sz w:val="28"/>
          <w:szCs w:val="28"/>
        </w:rPr>
        <w:t xml:space="preserve">еще </w:t>
      </w:r>
      <w:r w:rsidRPr="00E949D3">
        <w:rPr>
          <w:rFonts w:ascii="Times New Roman" w:hAnsi="Times New Roman"/>
          <w:sz w:val="28"/>
          <w:szCs w:val="28"/>
        </w:rPr>
        <w:t>решены</w:t>
      </w:r>
      <w:r w:rsidR="003D6F4A" w:rsidRPr="00E949D3">
        <w:rPr>
          <w:rFonts w:ascii="Times New Roman" w:hAnsi="Times New Roman"/>
          <w:sz w:val="28"/>
          <w:szCs w:val="28"/>
        </w:rPr>
        <w:t>.</w:t>
      </w:r>
    </w:p>
    <w:p w:rsidR="004F35C1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49D3">
        <w:rPr>
          <w:rFonts w:ascii="Times New Roman" w:hAnsi="Times New Roman"/>
          <w:i/>
          <w:sz w:val="28"/>
          <w:szCs w:val="28"/>
        </w:rPr>
        <w:t xml:space="preserve">       </w:t>
      </w:r>
      <w:r w:rsidR="009E3191" w:rsidRPr="00E949D3">
        <w:rPr>
          <w:rFonts w:ascii="Times New Roman" w:hAnsi="Times New Roman"/>
          <w:sz w:val="28"/>
          <w:szCs w:val="28"/>
        </w:rPr>
        <w:t>Различные не</w:t>
      </w:r>
      <w:r w:rsidR="004F35C1">
        <w:rPr>
          <w:rFonts w:ascii="Times New Roman" w:hAnsi="Times New Roman"/>
          <w:sz w:val="28"/>
          <w:szCs w:val="28"/>
        </w:rPr>
        <w:t xml:space="preserve">благоприятные погодные условия </w:t>
      </w:r>
      <w:r w:rsidR="009E3191" w:rsidRPr="00E949D3">
        <w:rPr>
          <w:rFonts w:ascii="Times New Roman" w:hAnsi="Times New Roman"/>
          <w:sz w:val="28"/>
          <w:szCs w:val="28"/>
        </w:rPr>
        <w:t>всегда выявляют</w:t>
      </w:r>
      <w:r w:rsidRPr="00E949D3">
        <w:rPr>
          <w:rFonts w:ascii="Times New Roman" w:hAnsi="Times New Roman"/>
          <w:sz w:val="28"/>
          <w:szCs w:val="28"/>
        </w:rPr>
        <w:t xml:space="preserve"> недостатки в </w:t>
      </w:r>
      <w:r w:rsidR="009E3191" w:rsidRPr="00E949D3">
        <w:rPr>
          <w:rFonts w:ascii="Times New Roman" w:hAnsi="Times New Roman"/>
          <w:sz w:val="28"/>
          <w:szCs w:val="28"/>
        </w:rPr>
        <w:t xml:space="preserve">той или иной сфере, в том числе в </w:t>
      </w:r>
      <w:r w:rsidRPr="00E949D3">
        <w:rPr>
          <w:rFonts w:ascii="Times New Roman" w:hAnsi="Times New Roman"/>
          <w:sz w:val="28"/>
          <w:szCs w:val="28"/>
        </w:rPr>
        <w:t xml:space="preserve">электрохозяйстве. Задачей администрации поселения совместно с </w:t>
      </w:r>
      <w:r w:rsidR="009E3191" w:rsidRPr="00E949D3">
        <w:rPr>
          <w:rFonts w:ascii="Times New Roman" w:hAnsi="Times New Roman"/>
          <w:sz w:val="28"/>
          <w:szCs w:val="28"/>
        </w:rPr>
        <w:t xml:space="preserve">ПАО «Ленэнерго» является </w:t>
      </w:r>
      <w:r w:rsidRPr="00E949D3">
        <w:rPr>
          <w:rFonts w:ascii="Times New Roman" w:hAnsi="Times New Roman"/>
          <w:sz w:val="28"/>
          <w:szCs w:val="28"/>
        </w:rPr>
        <w:t>участие в инвестиционной программе по капитальному ремонту электрических сетей в 2019 – 20</w:t>
      </w:r>
      <w:r w:rsidR="007C33E8" w:rsidRPr="00E949D3">
        <w:rPr>
          <w:rFonts w:ascii="Times New Roman" w:hAnsi="Times New Roman"/>
          <w:sz w:val="28"/>
          <w:szCs w:val="28"/>
        </w:rPr>
        <w:t>27</w:t>
      </w:r>
      <w:r w:rsidRPr="00E949D3">
        <w:rPr>
          <w:rFonts w:ascii="Times New Roman" w:hAnsi="Times New Roman"/>
          <w:sz w:val="28"/>
          <w:szCs w:val="28"/>
        </w:rPr>
        <w:t>г.г.</w:t>
      </w:r>
      <w:r w:rsidR="00E949D3">
        <w:rPr>
          <w:rFonts w:ascii="Times New Roman" w:hAnsi="Times New Roman"/>
          <w:sz w:val="28"/>
          <w:szCs w:val="28"/>
        </w:rPr>
        <w:t xml:space="preserve"> При поддержке Правительства ЛО в 2020 году </w:t>
      </w:r>
      <w:r w:rsidR="00E949D3" w:rsidRPr="00E949D3">
        <w:rPr>
          <w:rFonts w:ascii="Times New Roman" w:hAnsi="Times New Roman"/>
          <w:sz w:val="28"/>
          <w:szCs w:val="28"/>
        </w:rPr>
        <w:t xml:space="preserve">ПАО «Ленэнерго» </w:t>
      </w:r>
      <w:r w:rsidR="00E949D3">
        <w:rPr>
          <w:rFonts w:ascii="Times New Roman" w:hAnsi="Times New Roman"/>
          <w:sz w:val="28"/>
          <w:szCs w:val="28"/>
        </w:rPr>
        <w:t xml:space="preserve">начало работы по реконструкции </w:t>
      </w:r>
      <w:r w:rsidRPr="00B91B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774D">
        <w:rPr>
          <w:rFonts w:ascii="Times New Roman" w:hAnsi="Times New Roman"/>
          <w:sz w:val="28"/>
          <w:szCs w:val="28"/>
        </w:rPr>
        <w:t>воздушной линии</w:t>
      </w:r>
      <w:r w:rsidR="00E949D3" w:rsidRPr="00E949D3">
        <w:rPr>
          <w:rFonts w:ascii="Times New Roman" w:hAnsi="Times New Roman"/>
          <w:sz w:val="28"/>
          <w:szCs w:val="28"/>
        </w:rPr>
        <w:t xml:space="preserve"> по улице Железнодорожная в п.Янега</w:t>
      </w:r>
      <w:r w:rsidR="00E949D3">
        <w:rPr>
          <w:rFonts w:ascii="Times New Roman" w:hAnsi="Times New Roman"/>
          <w:sz w:val="28"/>
          <w:szCs w:val="28"/>
        </w:rPr>
        <w:t>, а в 1 квартале 2021 года эти работы будут завершены. Много лет этот вопрос, а скорее проблема</w:t>
      </w:r>
      <w:r w:rsidR="004E774D">
        <w:rPr>
          <w:rFonts w:ascii="Times New Roman" w:hAnsi="Times New Roman"/>
          <w:sz w:val="28"/>
          <w:szCs w:val="28"/>
        </w:rPr>
        <w:t>,</w:t>
      </w:r>
      <w:r w:rsidR="00E949D3">
        <w:rPr>
          <w:rFonts w:ascii="Times New Roman" w:hAnsi="Times New Roman"/>
          <w:sz w:val="28"/>
          <w:szCs w:val="28"/>
        </w:rPr>
        <w:t xml:space="preserve"> был не решен</w:t>
      </w:r>
      <w:r w:rsidR="004F35C1">
        <w:rPr>
          <w:rFonts w:ascii="Times New Roman" w:hAnsi="Times New Roman"/>
          <w:sz w:val="28"/>
          <w:szCs w:val="28"/>
        </w:rPr>
        <w:t>. У</w:t>
      </w:r>
      <w:r w:rsidR="004E774D">
        <w:rPr>
          <w:rFonts w:ascii="Times New Roman" w:hAnsi="Times New Roman"/>
          <w:sz w:val="28"/>
          <w:szCs w:val="28"/>
        </w:rPr>
        <w:t>стройство новой ВЛ обеспечит качественную и бесперебойн</w:t>
      </w:r>
      <w:r w:rsidR="008574C4">
        <w:rPr>
          <w:rFonts w:ascii="Times New Roman" w:hAnsi="Times New Roman"/>
          <w:sz w:val="28"/>
          <w:szCs w:val="28"/>
        </w:rPr>
        <w:t>ую поставку электроэнергии и снимет соответствующие проблемы жизнеобеспечения</w:t>
      </w:r>
      <w:r w:rsidR="00E949D3">
        <w:rPr>
          <w:rFonts w:ascii="Times New Roman" w:hAnsi="Times New Roman"/>
          <w:sz w:val="28"/>
          <w:szCs w:val="28"/>
        </w:rPr>
        <w:t xml:space="preserve">. </w:t>
      </w:r>
      <w:r w:rsidR="00E949D3" w:rsidRPr="00E949D3">
        <w:rPr>
          <w:rFonts w:ascii="Times New Roman" w:hAnsi="Times New Roman"/>
          <w:sz w:val="28"/>
          <w:szCs w:val="28"/>
        </w:rPr>
        <w:t>В 2021</w:t>
      </w:r>
      <w:r w:rsidR="00FC3186" w:rsidRPr="00E949D3">
        <w:rPr>
          <w:rFonts w:ascii="Times New Roman" w:hAnsi="Times New Roman"/>
          <w:sz w:val="28"/>
          <w:szCs w:val="28"/>
        </w:rPr>
        <w:t xml:space="preserve"> году п</w:t>
      </w:r>
      <w:r w:rsidR="007C33E8" w:rsidRPr="00E949D3">
        <w:rPr>
          <w:rFonts w:ascii="Times New Roman" w:hAnsi="Times New Roman"/>
          <w:sz w:val="28"/>
          <w:szCs w:val="28"/>
        </w:rPr>
        <w:t>ланир</w:t>
      </w:r>
      <w:r w:rsidR="00FC3186" w:rsidRPr="00E949D3">
        <w:rPr>
          <w:rFonts w:ascii="Times New Roman" w:hAnsi="Times New Roman"/>
          <w:sz w:val="28"/>
          <w:szCs w:val="28"/>
        </w:rPr>
        <w:t>уется частичная р</w:t>
      </w:r>
      <w:r w:rsidR="007C33E8" w:rsidRPr="00E949D3">
        <w:rPr>
          <w:rFonts w:ascii="Times New Roman" w:hAnsi="Times New Roman"/>
          <w:sz w:val="28"/>
          <w:szCs w:val="28"/>
        </w:rPr>
        <w:t>ек</w:t>
      </w:r>
      <w:r w:rsidR="00FC3186" w:rsidRPr="00E949D3">
        <w:rPr>
          <w:rFonts w:ascii="Times New Roman" w:hAnsi="Times New Roman"/>
          <w:sz w:val="28"/>
          <w:szCs w:val="28"/>
        </w:rPr>
        <w:t>о</w:t>
      </w:r>
      <w:r w:rsidR="007C33E8" w:rsidRPr="00E949D3">
        <w:rPr>
          <w:rFonts w:ascii="Times New Roman" w:hAnsi="Times New Roman"/>
          <w:sz w:val="28"/>
          <w:szCs w:val="28"/>
        </w:rPr>
        <w:t>нструк</w:t>
      </w:r>
      <w:r w:rsidR="00FC3186" w:rsidRPr="00E949D3">
        <w:rPr>
          <w:rFonts w:ascii="Times New Roman" w:hAnsi="Times New Roman"/>
          <w:sz w:val="28"/>
          <w:szCs w:val="28"/>
        </w:rPr>
        <w:t>ция</w:t>
      </w:r>
      <w:r w:rsidR="007C33E8" w:rsidRPr="00E949D3">
        <w:rPr>
          <w:rFonts w:ascii="Times New Roman" w:hAnsi="Times New Roman"/>
          <w:sz w:val="28"/>
          <w:szCs w:val="28"/>
        </w:rPr>
        <w:t xml:space="preserve"> лини</w:t>
      </w:r>
      <w:r w:rsidR="00FC3186" w:rsidRPr="00E949D3">
        <w:rPr>
          <w:rFonts w:ascii="Times New Roman" w:hAnsi="Times New Roman"/>
          <w:sz w:val="28"/>
          <w:szCs w:val="28"/>
        </w:rPr>
        <w:t>и</w:t>
      </w:r>
      <w:r w:rsidR="007C33E8" w:rsidRPr="00E949D3">
        <w:rPr>
          <w:rFonts w:ascii="Times New Roman" w:hAnsi="Times New Roman"/>
          <w:sz w:val="28"/>
          <w:szCs w:val="28"/>
        </w:rPr>
        <w:t xml:space="preserve"> ВЛ -04 в дер. </w:t>
      </w:r>
      <w:r w:rsidR="00E949D3" w:rsidRPr="00E949D3">
        <w:rPr>
          <w:rFonts w:ascii="Times New Roman" w:hAnsi="Times New Roman"/>
          <w:sz w:val="28"/>
          <w:szCs w:val="28"/>
        </w:rPr>
        <w:t>Тененичи</w:t>
      </w:r>
      <w:r w:rsidR="007C33E8" w:rsidRPr="00E949D3">
        <w:rPr>
          <w:rFonts w:ascii="Times New Roman" w:hAnsi="Times New Roman"/>
          <w:sz w:val="28"/>
          <w:szCs w:val="28"/>
        </w:rPr>
        <w:t>, в дер</w:t>
      </w:r>
      <w:r w:rsidR="00FC3186" w:rsidRPr="00E949D3">
        <w:rPr>
          <w:rFonts w:ascii="Times New Roman" w:hAnsi="Times New Roman"/>
          <w:sz w:val="28"/>
          <w:szCs w:val="28"/>
        </w:rPr>
        <w:t xml:space="preserve">. </w:t>
      </w:r>
      <w:r w:rsidR="004F35C1">
        <w:rPr>
          <w:rFonts w:ascii="Times New Roman" w:hAnsi="Times New Roman"/>
          <w:sz w:val="28"/>
          <w:szCs w:val="28"/>
        </w:rPr>
        <w:t>Андреевщина</w:t>
      </w:r>
      <w:r w:rsidR="00FC3186" w:rsidRPr="00E949D3">
        <w:rPr>
          <w:rFonts w:ascii="Times New Roman" w:hAnsi="Times New Roman"/>
          <w:sz w:val="28"/>
          <w:szCs w:val="28"/>
        </w:rPr>
        <w:t xml:space="preserve">. </w:t>
      </w:r>
    </w:p>
    <w:p w:rsidR="00FD3FC3" w:rsidRDefault="00FD3FC3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D3FC3" w:rsidRPr="00FD3FC3" w:rsidRDefault="00FD3FC3" w:rsidP="00FD3FC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D3FC3">
        <w:rPr>
          <w:rFonts w:ascii="Times New Roman" w:hAnsi="Times New Roman"/>
          <w:b/>
          <w:sz w:val="28"/>
          <w:szCs w:val="28"/>
        </w:rPr>
        <w:t>Муниципальная программа «Развитие автомобильных дорог Янегского сельского поселения</w:t>
      </w:r>
      <w:r w:rsidR="004A476C" w:rsidRPr="004A476C">
        <w:rPr>
          <w:rFonts w:ascii="Times New Roman" w:hAnsi="Times New Roman"/>
          <w:b/>
          <w:sz w:val="28"/>
          <w:szCs w:val="28"/>
        </w:rPr>
        <w:t xml:space="preserve"> </w:t>
      </w:r>
      <w:r w:rsidR="004A476C" w:rsidRPr="00D251A8"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</w:t>
      </w:r>
      <w:r w:rsidRPr="00FD3FC3">
        <w:rPr>
          <w:rFonts w:ascii="Times New Roman" w:hAnsi="Times New Roman"/>
          <w:b/>
          <w:sz w:val="28"/>
          <w:szCs w:val="28"/>
        </w:rPr>
        <w:t>»</w:t>
      </w:r>
    </w:p>
    <w:p w:rsidR="00FD3FC3" w:rsidRDefault="00FD3FC3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67C4E" w:rsidRPr="006348C0" w:rsidRDefault="004F35C1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7C4E" w:rsidRPr="006348C0">
        <w:rPr>
          <w:rFonts w:ascii="Times New Roman" w:hAnsi="Times New Roman"/>
          <w:sz w:val="28"/>
          <w:szCs w:val="28"/>
        </w:rPr>
        <w:t>Немаловажным направлением в работе Администрации</w:t>
      </w:r>
      <w:r w:rsidR="007947CD" w:rsidRPr="006348C0">
        <w:rPr>
          <w:rFonts w:ascii="Times New Roman" w:hAnsi="Times New Roman"/>
          <w:sz w:val="28"/>
          <w:szCs w:val="28"/>
        </w:rPr>
        <w:t>,</w:t>
      </w:r>
      <w:r w:rsidR="00D31DF7" w:rsidRPr="006348C0">
        <w:rPr>
          <w:rFonts w:ascii="Times New Roman" w:hAnsi="Times New Roman"/>
          <w:sz w:val="28"/>
          <w:szCs w:val="28"/>
        </w:rPr>
        <w:t xml:space="preserve"> являе</w:t>
      </w:r>
      <w:r w:rsidR="00867C4E" w:rsidRPr="006348C0">
        <w:rPr>
          <w:rFonts w:ascii="Times New Roman" w:hAnsi="Times New Roman"/>
          <w:sz w:val="28"/>
          <w:szCs w:val="28"/>
        </w:rPr>
        <w:t xml:space="preserve">тся </w:t>
      </w:r>
      <w:r w:rsidR="00D31DF7" w:rsidRPr="006348C0">
        <w:rPr>
          <w:rFonts w:ascii="Times New Roman" w:hAnsi="Times New Roman"/>
          <w:sz w:val="28"/>
          <w:szCs w:val="28"/>
        </w:rPr>
        <w:t>такое направление, как содержание дорог</w:t>
      </w:r>
      <w:r w:rsidR="00867C4E" w:rsidRPr="006348C0">
        <w:rPr>
          <w:rFonts w:ascii="Times New Roman" w:hAnsi="Times New Roman"/>
          <w:sz w:val="28"/>
          <w:szCs w:val="28"/>
        </w:rPr>
        <w:t xml:space="preserve"> местного значения и дорожное хозяйство.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="00867C4E" w:rsidRPr="006348C0">
        <w:rPr>
          <w:rFonts w:ascii="Times New Roman" w:hAnsi="Times New Roman"/>
          <w:sz w:val="28"/>
          <w:szCs w:val="28"/>
        </w:rPr>
        <w:t>Протяженность дорог м</w:t>
      </w:r>
      <w:r w:rsidR="004F0D0A" w:rsidRPr="006348C0">
        <w:rPr>
          <w:rFonts w:ascii="Times New Roman" w:hAnsi="Times New Roman"/>
          <w:sz w:val="28"/>
          <w:szCs w:val="28"/>
        </w:rPr>
        <w:t>естного значения составляет 36,4</w:t>
      </w:r>
      <w:r w:rsidR="00867C4E" w:rsidRPr="006348C0">
        <w:rPr>
          <w:rFonts w:ascii="Times New Roman" w:hAnsi="Times New Roman"/>
          <w:sz w:val="28"/>
          <w:szCs w:val="28"/>
        </w:rPr>
        <w:t>км.</w:t>
      </w:r>
    </w:p>
    <w:p w:rsidR="00867C4E" w:rsidRPr="00A339B1" w:rsidRDefault="00C62A4D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9B1">
        <w:rPr>
          <w:rFonts w:ascii="Times New Roman" w:hAnsi="Times New Roman"/>
          <w:sz w:val="28"/>
          <w:szCs w:val="28"/>
        </w:rPr>
        <w:t xml:space="preserve">      </w:t>
      </w:r>
      <w:r w:rsidR="00867C4E" w:rsidRPr="00A339B1">
        <w:rPr>
          <w:rFonts w:ascii="Times New Roman" w:hAnsi="Times New Roman"/>
          <w:sz w:val="28"/>
          <w:szCs w:val="28"/>
        </w:rPr>
        <w:t xml:space="preserve">На развитие, содержание и капитальный ремонт автомобильных дорог в населенных пунктах Янегского СП за отчетный </w:t>
      </w:r>
      <w:r w:rsidR="00A339B1" w:rsidRPr="00A339B1">
        <w:rPr>
          <w:rFonts w:ascii="Times New Roman" w:hAnsi="Times New Roman"/>
          <w:sz w:val="28"/>
          <w:szCs w:val="28"/>
        </w:rPr>
        <w:t>год</w:t>
      </w:r>
      <w:r w:rsidR="00867C4E" w:rsidRPr="00A339B1">
        <w:rPr>
          <w:rFonts w:ascii="Times New Roman" w:hAnsi="Times New Roman"/>
          <w:sz w:val="28"/>
          <w:szCs w:val="28"/>
        </w:rPr>
        <w:t xml:space="preserve"> израсходовано </w:t>
      </w:r>
      <w:r w:rsidR="00F2752F" w:rsidRPr="00A339B1">
        <w:rPr>
          <w:rFonts w:ascii="Times New Roman" w:hAnsi="Times New Roman"/>
          <w:sz w:val="28"/>
          <w:szCs w:val="28"/>
        </w:rPr>
        <w:t>5 593,5</w:t>
      </w:r>
      <w:r w:rsidR="00867C4E" w:rsidRPr="00A339B1">
        <w:rPr>
          <w:rFonts w:ascii="Times New Roman" w:hAnsi="Times New Roman"/>
          <w:sz w:val="28"/>
          <w:szCs w:val="28"/>
        </w:rPr>
        <w:t xml:space="preserve"> тыс. руб.</w:t>
      </w:r>
      <w:r w:rsidR="00F026C3">
        <w:rPr>
          <w:rFonts w:ascii="Times New Roman" w:hAnsi="Times New Roman"/>
          <w:sz w:val="28"/>
          <w:szCs w:val="28"/>
        </w:rPr>
        <w:t xml:space="preserve">, </w:t>
      </w:r>
      <w:r w:rsidR="00867C4E" w:rsidRPr="00A339B1">
        <w:rPr>
          <w:rFonts w:ascii="Times New Roman" w:hAnsi="Times New Roman"/>
          <w:sz w:val="28"/>
          <w:szCs w:val="28"/>
        </w:rPr>
        <w:t>в т.ч.:</w:t>
      </w:r>
    </w:p>
    <w:p w:rsidR="006348C0" w:rsidRPr="00ED134F" w:rsidRDefault="00C62A4D" w:rsidP="006348C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91941">
        <w:rPr>
          <w:rFonts w:ascii="Times New Roman" w:hAnsi="Times New Roman"/>
          <w:sz w:val="28"/>
          <w:szCs w:val="28"/>
        </w:rPr>
        <w:t xml:space="preserve">      </w:t>
      </w:r>
      <w:r w:rsidR="00867C4E" w:rsidRPr="00F91941">
        <w:rPr>
          <w:rFonts w:ascii="Times New Roman" w:hAnsi="Times New Roman"/>
          <w:sz w:val="28"/>
          <w:szCs w:val="28"/>
        </w:rPr>
        <w:t xml:space="preserve">За счет субсидий из бюджета ЛО для реализации  муниципальной программы </w:t>
      </w:r>
      <w:r w:rsidR="00867C4E" w:rsidRPr="00FD3FC3">
        <w:rPr>
          <w:rFonts w:ascii="Times New Roman" w:hAnsi="Times New Roman"/>
          <w:sz w:val="28"/>
          <w:szCs w:val="28"/>
        </w:rPr>
        <w:t>«Развитие автомобильных дорог Янегского сельского поселения» была</w:t>
      </w:r>
      <w:r w:rsidR="00867C4E" w:rsidRPr="00F91941">
        <w:rPr>
          <w:rFonts w:ascii="Times New Roman" w:hAnsi="Times New Roman"/>
          <w:b/>
          <w:sz w:val="28"/>
          <w:szCs w:val="28"/>
        </w:rPr>
        <w:t xml:space="preserve"> </w:t>
      </w:r>
      <w:r w:rsidR="006348C0" w:rsidRPr="006348C0">
        <w:rPr>
          <w:rFonts w:ascii="Times New Roman" w:hAnsi="Times New Roman"/>
          <w:sz w:val="28"/>
          <w:szCs w:val="28"/>
        </w:rPr>
        <w:t>израсходована сумма 811,</w:t>
      </w:r>
      <w:r w:rsidR="006348C0" w:rsidRPr="001B4013">
        <w:rPr>
          <w:rFonts w:ascii="Times New Roman" w:hAnsi="Times New Roman"/>
          <w:sz w:val="28"/>
          <w:szCs w:val="28"/>
        </w:rPr>
        <w:t>47822 тыс.руб.,</w:t>
      </w:r>
      <w:r w:rsidR="006348C0" w:rsidRPr="006348C0">
        <w:rPr>
          <w:rFonts w:ascii="Times New Roman" w:hAnsi="Times New Roman"/>
          <w:sz w:val="28"/>
          <w:szCs w:val="28"/>
        </w:rPr>
        <w:t xml:space="preserve"> из бюджета поселения – 81,14822 тыс.руб.</w:t>
      </w:r>
      <w:r w:rsidR="007C4291">
        <w:rPr>
          <w:rFonts w:ascii="Times New Roman" w:hAnsi="Times New Roman"/>
          <w:sz w:val="28"/>
          <w:szCs w:val="28"/>
        </w:rPr>
        <w:t xml:space="preserve"> Выполнен ремонт </w:t>
      </w:r>
      <w:r w:rsidR="006348C0" w:rsidRPr="006348C0">
        <w:rPr>
          <w:rFonts w:ascii="Times New Roman" w:hAnsi="Times New Roman"/>
          <w:sz w:val="28"/>
          <w:szCs w:val="28"/>
        </w:rPr>
        <w:t>участка автомобильной дороги на ст. Инема (от автомобильной дороги Р-21 «Кола</w:t>
      </w:r>
      <w:r w:rsidR="007C4291">
        <w:rPr>
          <w:rFonts w:ascii="Times New Roman" w:hAnsi="Times New Roman"/>
          <w:sz w:val="28"/>
          <w:szCs w:val="28"/>
        </w:rPr>
        <w:t>»</w:t>
      </w:r>
      <w:r w:rsidR="00734113">
        <w:rPr>
          <w:rFonts w:ascii="Times New Roman" w:hAnsi="Times New Roman"/>
          <w:sz w:val="28"/>
          <w:szCs w:val="28"/>
        </w:rPr>
        <w:t xml:space="preserve"> до дома № 3), протяженностью</w:t>
      </w:r>
      <w:r w:rsidR="006348C0" w:rsidRPr="00ED134F">
        <w:rPr>
          <w:rFonts w:ascii="Times New Roman" w:hAnsi="Times New Roman"/>
          <w:sz w:val="28"/>
          <w:szCs w:val="28"/>
        </w:rPr>
        <w:t xml:space="preserve"> 142 м.</w:t>
      </w:r>
    </w:p>
    <w:p w:rsidR="001C3337" w:rsidRDefault="001C3337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Содержание автомобильных дорог проводится в рамках заключенных договоров</w:t>
      </w:r>
      <w:r w:rsidR="00867C4E" w:rsidRPr="00ED134F">
        <w:rPr>
          <w:rFonts w:ascii="Times New Roman" w:hAnsi="Times New Roman"/>
          <w:sz w:val="28"/>
          <w:szCs w:val="28"/>
        </w:rPr>
        <w:t>.</w:t>
      </w:r>
      <w:r w:rsidRPr="00ED134F">
        <w:rPr>
          <w:rFonts w:ascii="Times New Roman" w:hAnsi="Times New Roman"/>
          <w:sz w:val="28"/>
          <w:szCs w:val="28"/>
        </w:rPr>
        <w:t xml:space="preserve"> Также</w:t>
      </w:r>
      <w:r w:rsidR="00734113">
        <w:rPr>
          <w:rFonts w:ascii="Times New Roman" w:hAnsi="Times New Roman"/>
          <w:sz w:val="28"/>
          <w:szCs w:val="28"/>
        </w:rPr>
        <w:t>,</w:t>
      </w:r>
      <w:r w:rsidRPr="00ED134F">
        <w:rPr>
          <w:rFonts w:ascii="Times New Roman" w:hAnsi="Times New Roman"/>
          <w:sz w:val="28"/>
          <w:szCs w:val="28"/>
        </w:rPr>
        <w:t xml:space="preserve"> необходимо отметить, что </w:t>
      </w:r>
      <w:r w:rsidR="00553A2B" w:rsidRPr="00ED134F">
        <w:rPr>
          <w:rFonts w:ascii="Times New Roman" w:hAnsi="Times New Roman"/>
          <w:sz w:val="28"/>
          <w:szCs w:val="28"/>
        </w:rPr>
        <w:t xml:space="preserve">по ходатайству Администрации Янегского сельского поселения </w:t>
      </w:r>
      <w:r w:rsidRPr="00ED134F">
        <w:rPr>
          <w:rFonts w:ascii="Times New Roman" w:hAnsi="Times New Roman"/>
          <w:sz w:val="28"/>
          <w:szCs w:val="28"/>
        </w:rPr>
        <w:t>Администрацией района совместно с ООО «Тимбер-Холдинг» произведен частичный ремонт автомобильной дороги «подъезд к д.Рахковичи»</w:t>
      </w:r>
      <w:r w:rsidR="00553A2B" w:rsidRPr="00ED134F">
        <w:rPr>
          <w:rFonts w:ascii="Times New Roman" w:hAnsi="Times New Roman"/>
          <w:sz w:val="28"/>
          <w:szCs w:val="28"/>
        </w:rPr>
        <w:t>.</w:t>
      </w:r>
    </w:p>
    <w:p w:rsidR="001B4013" w:rsidRDefault="001B4013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t xml:space="preserve">      Проводится работа по паспортизации дорог Янегского сельского поселения с последующим получением свидетельств о регистрации права собственности на них</w:t>
      </w:r>
      <w:r>
        <w:rPr>
          <w:rFonts w:ascii="Times New Roman" w:hAnsi="Times New Roman"/>
          <w:sz w:val="28"/>
          <w:szCs w:val="28"/>
        </w:rPr>
        <w:t>.</w:t>
      </w:r>
    </w:p>
    <w:p w:rsidR="00D251A8" w:rsidRDefault="00D251A8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251A8" w:rsidRPr="00D251A8" w:rsidRDefault="00D251A8" w:rsidP="00D251A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251A8">
        <w:rPr>
          <w:rFonts w:ascii="Times New Roman" w:hAnsi="Times New Roman"/>
          <w:b/>
          <w:sz w:val="28"/>
          <w:szCs w:val="28"/>
        </w:rPr>
        <w:t>Муниципальная программа «Развитие сельского хозяйства на территории Янегского сельского поселения Лодейнопольского муниципального района Ленинградской области»</w:t>
      </w:r>
    </w:p>
    <w:p w:rsidR="00D251A8" w:rsidRPr="009D3038" w:rsidRDefault="00D251A8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67C4E" w:rsidRPr="00FD3FC3" w:rsidRDefault="007947CD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D3FC3">
        <w:rPr>
          <w:rFonts w:ascii="Times New Roman" w:hAnsi="Times New Roman"/>
          <w:sz w:val="28"/>
          <w:szCs w:val="28"/>
        </w:rPr>
        <w:t xml:space="preserve">     </w:t>
      </w:r>
      <w:r w:rsidR="000B60F4" w:rsidRPr="00FD3FC3">
        <w:rPr>
          <w:rFonts w:ascii="Times New Roman" w:hAnsi="Times New Roman"/>
          <w:sz w:val="28"/>
          <w:szCs w:val="28"/>
        </w:rPr>
        <w:t xml:space="preserve"> </w:t>
      </w:r>
      <w:r w:rsidRPr="00FD3FC3">
        <w:rPr>
          <w:rFonts w:ascii="Times New Roman" w:hAnsi="Times New Roman"/>
          <w:sz w:val="28"/>
          <w:szCs w:val="28"/>
        </w:rPr>
        <w:t>В последние годы</w:t>
      </w:r>
      <w:r w:rsidR="00B50E41" w:rsidRPr="00FD3FC3">
        <w:rPr>
          <w:rFonts w:ascii="Times New Roman" w:hAnsi="Times New Roman"/>
          <w:sz w:val="28"/>
          <w:szCs w:val="28"/>
        </w:rPr>
        <w:t xml:space="preserve"> б</w:t>
      </w:r>
      <w:r w:rsidR="00867C4E" w:rsidRPr="00FD3FC3">
        <w:rPr>
          <w:rFonts w:ascii="Times New Roman" w:hAnsi="Times New Roman"/>
          <w:sz w:val="28"/>
          <w:szCs w:val="28"/>
        </w:rPr>
        <w:t xml:space="preserve">ольшое внимание </w:t>
      </w:r>
      <w:r w:rsidR="003E17A2" w:rsidRPr="00FD3FC3">
        <w:rPr>
          <w:rFonts w:ascii="Times New Roman" w:hAnsi="Times New Roman"/>
          <w:sz w:val="28"/>
          <w:szCs w:val="28"/>
        </w:rPr>
        <w:t xml:space="preserve">со стороны </w:t>
      </w:r>
      <w:r w:rsidR="00867C4E" w:rsidRPr="00FD3FC3">
        <w:rPr>
          <w:rFonts w:ascii="Times New Roman" w:hAnsi="Times New Roman"/>
          <w:sz w:val="28"/>
          <w:szCs w:val="28"/>
        </w:rPr>
        <w:t xml:space="preserve">Правительства </w:t>
      </w:r>
      <w:r w:rsidR="003E17A2" w:rsidRPr="00FD3FC3">
        <w:rPr>
          <w:rFonts w:ascii="Times New Roman" w:hAnsi="Times New Roman"/>
          <w:sz w:val="28"/>
          <w:szCs w:val="28"/>
        </w:rPr>
        <w:t xml:space="preserve">Ленинградской </w:t>
      </w:r>
      <w:r w:rsidR="00867C4E" w:rsidRPr="00FD3FC3">
        <w:rPr>
          <w:rFonts w:ascii="Times New Roman" w:hAnsi="Times New Roman"/>
          <w:sz w:val="28"/>
          <w:szCs w:val="28"/>
        </w:rPr>
        <w:t>области</w:t>
      </w:r>
      <w:r w:rsidRPr="00FD3FC3">
        <w:rPr>
          <w:rFonts w:ascii="Times New Roman" w:hAnsi="Times New Roman"/>
          <w:sz w:val="28"/>
          <w:szCs w:val="28"/>
        </w:rPr>
        <w:t>,</w:t>
      </w:r>
      <w:r w:rsidR="00867C4E" w:rsidRPr="00FD3FC3">
        <w:rPr>
          <w:rFonts w:ascii="Times New Roman" w:hAnsi="Times New Roman"/>
          <w:sz w:val="28"/>
          <w:szCs w:val="28"/>
        </w:rPr>
        <w:t xml:space="preserve"> </w:t>
      </w:r>
      <w:r w:rsidR="003E17A2" w:rsidRPr="00FD3FC3">
        <w:rPr>
          <w:rFonts w:ascii="Times New Roman" w:hAnsi="Times New Roman"/>
          <w:sz w:val="28"/>
          <w:szCs w:val="28"/>
        </w:rPr>
        <w:t xml:space="preserve">было </w:t>
      </w:r>
      <w:r w:rsidR="00867C4E" w:rsidRPr="00FD3FC3">
        <w:rPr>
          <w:rFonts w:ascii="Times New Roman" w:hAnsi="Times New Roman"/>
          <w:sz w:val="28"/>
          <w:szCs w:val="28"/>
        </w:rPr>
        <w:t xml:space="preserve">уделено уничтожению борщевика Сосновского в населенных пунктах. </w:t>
      </w:r>
      <w:r w:rsidR="00C000CD" w:rsidRPr="00FD3FC3">
        <w:rPr>
          <w:rFonts w:ascii="Times New Roman" w:hAnsi="Times New Roman"/>
          <w:sz w:val="28"/>
          <w:szCs w:val="28"/>
        </w:rPr>
        <w:t>Администрацией е</w:t>
      </w:r>
      <w:r w:rsidR="00867C4E" w:rsidRPr="00FD3FC3">
        <w:rPr>
          <w:rFonts w:ascii="Times New Roman" w:hAnsi="Times New Roman"/>
          <w:sz w:val="28"/>
          <w:szCs w:val="28"/>
        </w:rPr>
        <w:t xml:space="preserve">жегодно </w:t>
      </w:r>
      <w:r w:rsidR="003E17A2" w:rsidRPr="00FD3FC3">
        <w:rPr>
          <w:rFonts w:ascii="Times New Roman" w:hAnsi="Times New Roman"/>
          <w:sz w:val="28"/>
          <w:szCs w:val="28"/>
        </w:rPr>
        <w:t>подается заявка</w:t>
      </w:r>
      <w:r w:rsidR="00867C4E" w:rsidRPr="00FD3FC3">
        <w:rPr>
          <w:rFonts w:ascii="Times New Roman" w:hAnsi="Times New Roman"/>
          <w:sz w:val="28"/>
          <w:szCs w:val="28"/>
        </w:rPr>
        <w:t xml:space="preserve"> на участие в программе </w:t>
      </w:r>
      <w:r w:rsidR="00FD2AEA" w:rsidRPr="00D251A8">
        <w:rPr>
          <w:rFonts w:ascii="Times New Roman" w:hAnsi="Times New Roman"/>
          <w:sz w:val="28"/>
          <w:szCs w:val="28"/>
        </w:rPr>
        <w:t>«Устойчивое</w:t>
      </w:r>
      <w:r w:rsidR="00867C4E" w:rsidRPr="00D251A8">
        <w:rPr>
          <w:rFonts w:ascii="Times New Roman" w:hAnsi="Times New Roman"/>
          <w:sz w:val="28"/>
          <w:szCs w:val="28"/>
        </w:rPr>
        <w:t xml:space="preserve"> развитие сельских территорий</w:t>
      </w:r>
      <w:r w:rsidR="00D267D4" w:rsidRPr="00D251A8">
        <w:rPr>
          <w:rFonts w:ascii="Times New Roman" w:hAnsi="Times New Roman"/>
          <w:sz w:val="28"/>
          <w:szCs w:val="28"/>
        </w:rPr>
        <w:t>»</w:t>
      </w:r>
      <w:r w:rsidR="003E17A2" w:rsidRPr="00D251A8">
        <w:rPr>
          <w:rFonts w:ascii="Times New Roman" w:hAnsi="Times New Roman"/>
          <w:sz w:val="28"/>
          <w:szCs w:val="28"/>
        </w:rPr>
        <w:t>.</w:t>
      </w:r>
      <w:r w:rsidR="00D267D4" w:rsidRPr="00FD3FC3">
        <w:rPr>
          <w:rFonts w:ascii="Times New Roman" w:hAnsi="Times New Roman"/>
          <w:sz w:val="28"/>
          <w:szCs w:val="28"/>
        </w:rPr>
        <w:t xml:space="preserve"> </w:t>
      </w:r>
      <w:r w:rsidR="003E17A2" w:rsidRPr="00FD3FC3">
        <w:rPr>
          <w:rFonts w:ascii="Times New Roman" w:hAnsi="Times New Roman"/>
          <w:sz w:val="28"/>
          <w:szCs w:val="28"/>
        </w:rPr>
        <w:t>В</w:t>
      </w:r>
      <w:r w:rsidR="00AD48F2" w:rsidRPr="00FD3FC3">
        <w:rPr>
          <w:rFonts w:ascii="Times New Roman" w:hAnsi="Times New Roman"/>
          <w:sz w:val="28"/>
          <w:szCs w:val="28"/>
        </w:rPr>
        <w:t xml:space="preserve"> 2020</w:t>
      </w:r>
      <w:r w:rsidR="00867C4E" w:rsidRPr="00FD3FC3">
        <w:rPr>
          <w:rFonts w:ascii="Times New Roman" w:hAnsi="Times New Roman"/>
          <w:sz w:val="28"/>
          <w:szCs w:val="28"/>
        </w:rPr>
        <w:t xml:space="preserve"> году </w:t>
      </w:r>
      <w:r w:rsidR="003E17A2" w:rsidRPr="00FD3FC3">
        <w:rPr>
          <w:rFonts w:ascii="Times New Roman" w:hAnsi="Times New Roman"/>
          <w:sz w:val="28"/>
          <w:szCs w:val="28"/>
        </w:rPr>
        <w:t>на борьбу с борщевиком Сос</w:t>
      </w:r>
      <w:r w:rsidR="000B60F4" w:rsidRPr="00FD3FC3">
        <w:rPr>
          <w:rFonts w:ascii="Times New Roman" w:hAnsi="Times New Roman"/>
          <w:sz w:val="28"/>
          <w:szCs w:val="28"/>
        </w:rPr>
        <w:t xml:space="preserve">новского была направлена сумма </w:t>
      </w:r>
      <w:r w:rsidR="003E17A2" w:rsidRPr="00FD3FC3">
        <w:rPr>
          <w:rFonts w:ascii="Times New Roman" w:hAnsi="Times New Roman"/>
          <w:sz w:val="28"/>
          <w:szCs w:val="28"/>
        </w:rPr>
        <w:t xml:space="preserve">в </w:t>
      </w:r>
      <w:r w:rsidR="00AD48F2" w:rsidRPr="00FD3FC3">
        <w:rPr>
          <w:rFonts w:ascii="Times New Roman" w:hAnsi="Times New Roman"/>
          <w:sz w:val="28"/>
          <w:szCs w:val="28"/>
        </w:rPr>
        <w:t>209,19582</w:t>
      </w:r>
      <w:r w:rsidR="003E17A2" w:rsidRPr="00FD3FC3">
        <w:rPr>
          <w:rFonts w:ascii="Times New Roman" w:hAnsi="Times New Roman"/>
          <w:sz w:val="28"/>
          <w:szCs w:val="28"/>
        </w:rPr>
        <w:t xml:space="preserve"> тыс.руб.</w:t>
      </w:r>
      <w:r w:rsidR="00867C4E" w:rsidRPr="00FD3FC3">
        <w:rPr>
          <w:rFonts w:ascii="Times New Roman" w:hAnsi="Times New Roman"/>
          <w:sz w:val="28"/>
          <w:szCs w:val="28"/>
        </w:rPr>
        <w:t xml:space="preserve"> Обработанная площадь от засоренно</w:t>
      </w:r>
      <w:r w:rsidR="00AD48F2" w:rsidRPr="00FD3FC3">
        <w:rPr>
          <w:rFonts w:ascii="Times New Roman" w:hAnsi="Times New Roman"/>
          <w:sz w:val="28"/>
          <w:szCs w:val="28"/>
        </w:rPr>
        <w:t>сти в д. Андреевщина составила 31</w:t>
      </w:r>
      <w:r w:rsidR="00867C4E" w:rsidRPr="00FD3FC3">
        <w:rPr>
          <w:rFonts w:ascii="Times New Roman" w:hAnsi="Times New Roman"/>
          <w:sz w:val="28"/>
          <w:szCs w:val="28"/>
        </w:rPr>
        <w:t>,7 га. в д. Пога 6.0 га. Эффективность данного мероприятия зависит от комплексной борьбы по уничтожению сорняка (обработка муниципальных, частных</w:t>
      </w:r>
      <w:r w:rsidR="003E17A2" w:rsidRPr="00FD3FC3">
        <w:rPr>
          <w:rFonts w:ascii="Times New Roman" w:hAnsi="Times New Roman"/>
          <w:sz w:val="28"/>
          <w:szCs w:val="28"/>
        </w:rPr>
        <w:t>, в том числе выделенных под застройку</w:t>
      </w:r>
      <w:r w:rsidR="00AE1599" w:rsidRPr="00FD3FC3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3E17A2" w:rsidRPr="00FD3FC3">
        <w:rPr>
          <w:rFonts w:ascii="Times New Roman" w:hAnsi="Times New Roman"/>
          <w:sz w:val="28"/>
          <w:szCs w:val="28"/>
        </w:rPr>
        <w:t>,</w:t>
      </w:r>
      <w:r w:rsidR="00867C4E" w:rsidRPr="00FD3FC3">
        <w:rPr>
          <w:rFonts w:ascii="Times New Roman" w:hAnsi="Times New Roman"/>
          <w:sz w:val="28"/>
          <w:szCs w:val="28"/>
        </w:rPr>
        <w:t xml:space="preserve"> </w:t>
      </w:r>
      <w:r w:rsidR="003E17A2" w:rsidRPr="00FD3FC3">
        <w:rPr>
          <w:rFonts w:ascii="Times New Roman" w:hAnsi="Times New Roman"/>
          <w:sz w:val="28"/>
          <w:szCs w:val="28"/>
        </w:rPr>
        <w:t>привлечение</w:t>
      </w:r>
      <w:r w:rsidR="00867C4E" w:rsidRPr="00FD3FC3">
        <w:rPr>
          <w:rFonts w:ascii="Times New Roman" w:hAnsi="Times New Roman"/>
          <w:sz w:val="28"/>
          <w:szCs w:val="28"/>
        </w:rPr>
        <w:t xml:space="preserve"> собственников сельскохозяйственных земель, </w:t>
      </w:r>
      <w:r w:rsidR="003E17A2" w:rsidRPr="00FD3FC3">
        <w:rPr>
          <w:rFonts w:ascii="Times New Roman" w:hAnsi="Times New Roman"/>
          <w:sz w:val="28"/>
          <w:szCs w:val="28"/>
        </w:rPr>
        <w:t xml:space="preserve">обработка </w:t>
      </w:r>
      <w:r w:rsidR="00867C4E" w:rsidRPr="00FD3FC3">
        <w:rPr>
          <w:rFonts w:ascii="Times New Roman" w:hAnsi="Times New Roman"/>
          <w:sz w:val="28"/>
          <w:szCs w:val="28"/>
        </w:rPr>
        <w:t>придорожной полосы региональных</w:t>
      </w:r>
      <w:r w:rsidR="003E17A2" w:rsidRPr="00FD3FC3">
        <w:rPr>
          <w:rFonts w:ascii="Times New Roman" w:hAnsi="Times New Roman"/>
          <w:sz w:val="28"/>
          <w:szCs w:val="28"/>
        </w:rPr>
        <w:t xml:space="preserve"> </w:t>
      </w:r>
      <w:r w:rsidR="00AE1599" w:rsidRPr="00FD3FC3">
        <w:rPr>
          <w:rFonts w:ascii="Times New Roman" w:hAnsi="Times New Roman"/>
          <w:sz w:val="28"/>
          <w:szCs w:val="28"/>
        </w:rPr>
        <w:t>дорог</w:t>
      </w:r>
      <w:r w:rsidR="00867C4E" w:rsidRPr="00FD3FC3">
        <w:rPr>
          <w:rFonts w:ascii="Times New Roman" w:hAnsi="Times New Roman"/>
          <w:sz w:val="28"/>
          <w:szCs w:val="28"/>
        </w:rPr>
        <w:t>)</w:t>
      </w:r>
      <w:r w:rsidR="00AE1599" w:rsidRPr="00FD3FC3">
        <w:rPr>
          <w:rFonts w:ascii="Times New Roman" w:hAnsi="Times New Roman"/>
          <w:sz w:val="28"/>
          <w:szCs w:val="28"/>
        </w:rPr>
        <w:t>.</w:t>
      </w:r>
    </w:p>
    <w:p w:rsidR="000D2AD2" w:rsidRDefault="00FA6481" w:rsidP="000D2AD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D48F2">
        <w:rPr>
          <w:rFonts w:ascii="Times New Roman" w:hAnsi="Times New Roman"/>
          <w:b/>
          <w:sz w:val="28"/>
          <w:szCs w:val="28"/>
        </w:rPr>
        <w:t>Жилищно-коммунальное хозяйство.</w:t>
      </w:r>
      <w:r w:rsidR="000D2AD2">
        <w:rPr>
          <w:rFonts w:ascii="Times New Roman" w:hAnsi="Times New Roman"/>
          <w:b/>
          <w:sz w:val="28"/>
          <w:szCs w:val="28"/>
        </w:rPr>
        <w:t xml:space="preserve"> Жилой фонд.</w:t>
      </w:r>
    </w:p>
    <w:p w:rsidR="00D251A8" w:rsidRDefault="00D251A8" w:rsidP="000D2AD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A6481" w:rsidRPr="00AD48F2" w:rsidRDefault="000D2AD2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6481" w:rsidRPr="00AD48F2">
        <w:rPr>
          <w:rFonts w:ascii="Times New Roman" w:hAnsi="Times New Roman"/>
          <w:sz w:val="28"/>
          <w:szCs w:val="28"/>
        </w:rPr>
        <w:t>Содержание муниципального жилищного фонда</w:t>
      </w:r>
      <w:r w:rsidR="00163F90">
        <w:rPr>
          <w:rFonts w:ascii="Times New Roman" w:hAnsi="Times New Roman"/>
          <w:sz w:val="28"/>
          <w:szCs w:val="28"/>
        </w:rPr>
        <w:t xml:space="preserve"> можно выделить</w:t>
      </w:r>
      <w:r>
        <w:rPr>
          <w:rFonts w:ascii="Times New Roman" w:hAnsi="Times New Roman"/>
          <w:sz w:val="28"/>
          <w:szCs w:val="28"/>
        </w:rPr>
        <w:t>,</w:t>
      </w:r>
      <w:r w:rsidR="00163F90">
        <w:rPr>
          <w:rFonts w:ascii="Times New Roman" w:hAnsi="Times New Roman"/>
          <w:sz w:val="28"/>
          <w:szCs w:val="28"/>
        </w:rPr>
        <w:t xml:space="preserve"> как одно из </w:t>
      </w:r>
      <w:r w:rsidR="00FB594B">
        <w:rPr>
          <w:rFonts w:ascii="Times New Roman" w:hAnsi="Times New Roman"/>
          <w:sz w:val="28"/>
          <w:szCs w:val="28"/>
        </w:rPr>
        <w:t>общественно значимых</w:t>
      </w:r>
      <w:r w:rsidR="00163F90">
        <w:rPr>
          <w:rFonts w:ascii="Times New Roman" w:hAnsi="Times New Roman"/>
          <w:sz w:val="28"/>
          <w:szCs w:val="28"/>
        </w:rPr>
        <w:t xml:space="preserve"> </w:t>
      </w:r>
      <w:r w:rsidR="00FA6481" w:rsidRPr="00AD48F2">
        <w:rPr>
          <w:rFonts w:ascii="Times New Roman" w:hAnsi="Times New Roman"/>
          <w:sz w:val="28"/>
          <w:szCs w:val="28"/>
        </w:rPr>
        <w:t>направлений работы Администрации.</w:t>
      </w:r>
    </w:p>
    <w:p w:rsidR="00AD48F2" w:rsidRPr="00AD48F2" w:rsidRDefault="00AD48F2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1569B">
        <w:rPr>
          <w:rFonts w:ascii="Times New Roman" w:hAnsi="Times New Roman"/>
          <w:sz w:val="28"/>
          <w:szCs w:val="28"/>
        </w:rPr>
        <w:t xml:space="preserve">        Жилищный фонд поселения</w:t>
      </w:r>
      <w:r w:rsidRPr="00AD48F2">
        <w:rPr>
          <w:rFonts w:ascii="Times New Roman" w:hAnsi="Times New Roman"/>
          <w:sz w:val="28"/>
          <w:szCs w:val="28"/>
        </w:rPr>
        <w:t xml:space="preserve"> составляет 57</w:t>
      </w:r>
      <w:r w:rsidR="005168A4">
        <w:rPr>
          <w:rFonts w:ascii="Times New Roman" w:hAnsi="Times New Roman"/>
          <w:sz w:val="28"/>
          <w:szCs w:val="28"/>
        </w:rPr>
        <w:t xml:space="preserve"> </w:t>
      </w:r>
      <w:r w:rsidRPr="00AD48F2">
        <w:rPr>
          <w:rFonts w:ascii="Times New Roman" w:hAnsi="Times New Roman"/>
          <w:sz w:val="28"/>
          <w:szCs w:val="28"/>
        </w:rPr>
        <w:t xml:space="preserve">953,6 кв.м, из них </w:t>
      </w:r>
      <w:r w:rsidR="007E4573">
        <w:rPr>
          <w:rFonts w:ascii="Times New Roman" w:hAnsi="Times New Roman"/>
          <w:sz w:val="28"/>
          <w:szCs w:val="28"/>
        </w:rPr>
        <w:t xml:space="preserve">в </w:t>
      </w:r>
      <w:r w:rsidRPr="00AD48F2">
        <w:rPr>
          <w:rFonts w:ascii="Times New Roman" w:hAnsi="Times New Roman"/>
          <w:sz w:val="28"/>
          <w:szCs w:val="28"/>
        </w:rPr>
        <w:t>муниципальной собственности 7</w:t>
      </w:r>
      <w:r w:rsidR="005168A4">
        <w:rPr>
          <w:rFonts w:ascii="Times New Roman" w:hAnsi="Times New Roman"/>
          <w:sz w:val="28"/>
          <w:szCs w:val="28"/>
        </w:rPr>
        <w:t xml:space="preserve"> </w:t>
      </w:r>
      <w:r w:rsidRPr="00AD48F2">
        <w:rPr>
          <w:rFonts w:ascii="Times New Roman" w:hAnsi="Times New Roman"/>
          <w:sz w:val="28"/>
          <w:szCs w:val="28"/>
        </w:rPr>
        <w:t>374,9 кв. м. Жилищно-коммунальные услуги представляют две управляющие компании: ООО «Омега» и ООО «Жилкомсервис». Управляющие компании в преддверии осенне-зимнего периода обследуют жилой фонд на предмет подготовки к отопительному сезону.</w:t>
      </w:r>
    </w:p>
    <w:p w:rsidR="00AD48F2" w:rsidRPr="00AD48F2" w:rsidRDefault="007E4573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48F2" w:rsidRPr="00AD48F2">
        <w:rPr>
          <w:rFonts w:ascii="Times New Roman" w:hAnsi="Times New Roman"/>
          <w:sz w:val="28"/>
          <w:szCs w:val="28"/>
        </w:rPr>
        <w:t>Проблемным вопросом в настоящее время остается жилье в многоквартирных домах, собственники которого не проживают в нем на постоянной основе, тем самым, не содержат свои квартиры в надлежащем состоянии. В домах, где отопление осуществляется при помощи элект</w:t>
      </w:r>
      <w:r w:rsidR="00FD2AEA">
        <w:rPr>
          <w:rFonts w:ascii="Times New Roman" w:hAnsi="Times New Roman"/>
          <w:sz w:val="28"/>
          <w:szCs w:val="28"/>
        </w:rPr>
        <w:t xml:space="preserve">роснабжения не </w:t>
      </w:r>
      <w:r w:rsidR="005168A4">
        <w:rPr>
          <w:rFonts w:ascii="Times New Roman" w:hAnsi="Times New Roman"/>
          <w:sz w:val="28"/>
          <w:szCs w:val="28"/>
        </w:rPr>
        <w:t xml:space="preserve">поддерживается температурный </w:t>
      </w:r>
      <w:r w:rsidR="00AD48F2" w:rsidRPr="00AD48F2">
        <w:rPr>
          <w:rFonts w:ascii="Times New Roman" w:hAnsi="Times New Roman"/>
          <w:sz w:val="28"/>
          <w:szCs w:val="28"/>
        </w:rPr>
        <w:t>режим в зимнее время, в связи с чем, происходит замерзание инженерных сетей дома (водоснабжение и водоотведение). В результате страдают жильцы соседних квартир. Расходы по восстановлению инженерных систем ло</w:t>
      </w:r>
      <w:r w:rsidR="005168A4">
        <w:rPr>
          <w:rFonts w:ascii="Times New Roman" w:hAnsi="Times New Roman"/>
          <w:sz w:val="28"/>
          <w:szCs w:val="28"/>
        </w:rPr>
        <w:t xml:space="preserve">жатся на управляющие компании, </w:t>
      </w:r>
      <w:r w:rsidR="00AD48F2" w:rsidRPr="00AD48F2">
        <w:rPr>
          <w:rFonts w:ascii="Times New Roman" w:hAnsi="Times New Roman"/>
          <w:sz w:val="28"/>
          <w:szCs w:val="28"/>
        </w:rPr>
        <w:t xml:space="preserve">хотя средства, затраченные на ремонт могли бы пойти на другие необходимые работы по содержанию и ремонту общедомового имущества.  </w:t>
      </w:r>
    </w:p>
    <w:p w:rsidR="00AD48F2" w:rsidRDefault="00AD48F2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48F2">
        <w:rPr>
          <w:rFonts w:ascii="Times New Roman" w:hAnsi="Times New Roman"/>
          <w:sz w:val="28"/>
          <w:szCs w:val="28"/>
        </w:rPr>
        <w:t xml:space="preserve">         </w:t>
      </w:r>
      <w:r w:rsidRPr="00836EF5">
        <w:rPr>
          <w:rFonts w:ascii="Times New Roman" w:hAnsi="Times New Roman"/>
          <w:sz w:val="28"/>
          <w:szCs w:val="28"/>
        </w:rPr>
        <w:t>Немаловажным, является вопрос об улучшении жилищных условий граждан. Количество семей состоящих на учете по улучшению жи</w:t>
      </w:r>
      <w:r w:rsidR="000668A3" w:rsidRPr="00836EF5">
        <w:rPr>
          <w:rFonts w:ascii="Times New Roman" w:hAnsi="Times New Roman"/>
          <w:sz w:val="28"/>
          <w:szCs w:val="28"/>
        </w:rPr>
        <w:t>лищных условий в поселении – 26</w:t>
      </w:r>
      <w:r w:rsidRPr="00836EF5">
        <w:rPr>
          <w:rFonts w:ascii="Times New Roman" w:hAnsi="Times New Roman"/>
          <w:sz w:val="28"/>
          <w:szCs w:val="28"/>
        </w:rPr>
        <w:t xml:space="preserve">, в том числе, </w:t>
      </w:r>
      <w:r w:rsidR="000668A3" w:rsidRPr="00836EF5">
        <w:rPr>
          <w:rFonts w:ascii="Times New Roman" w:hAnsi="Times New Roman"/>
          <w:sz w:val="28"/>
          <w:szCs w:val="28"/>
        </w:rPr>
        <w:t xml:space="preserve">в том числе </w:t>
      </w:r>
      <w:r w:rsidRPr="00836EF5">
        <w:rPr>
          <w:rFonts w:ascii="Times New Roman" w:hAnsi="Times New Roman"/>
          <w:sz w:val="28"/>
          <w:szCs w:val="28"/>
        </w:rPr>
        <w:t>льготные категории – 3. В основном жилищный</w:t>
      </w:r>
      <w:r w:rsidR="005168A4">
        <w:rPr>
          <w:rFonts w:ascii="Times New Roman" w:hAnsi="Times New Roman"/>
          <w:sz w:val="28"/>
          <w:szCs w:val="28"/>
        </w:rPr>
        <w:t xml:space="preserve"> вопрос в поселении решается в </w:t>
      </w:r>
      <w:r w:rsidRPr="00836EF5">
        <w:rPr>
          <w:rFonts w:ascii="Times New Roman" w:hAnsi="Times New Roman"/>
          <w:sz w:val="28"/>
          <w:szCs w:val="28"/>
        </w:rPr>
        <w:t xml:space="preserve">результате участия в областных и федеральных программах, направленных на обеспечение граждан доступным и комфортным жильем. </w:t>
      </w:r>
    </w:p>
    <w:p w:rsidR="00B12354" w:rsidRDefault="00B12354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12354" w:rsidRDefault="00B12354" w:rsidP="00B12354">
      <w:pPr>
        <w:pStyle w:val="aa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AD48F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B12354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«Обеспечение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 Лодейнопольского муниципального района Ленинградской области»</w:t>
      </w:r>
    </w:p>
    <w:p w:rsidR="00B12354" w:rsidRPr="00B12354" w:rsidRDefault="00B12354" w:rsidP="00B1235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12354" w:rsidRDefault="00B12354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FE1">
        <w:rPr>
          <w:rFonts w:ascii="Times New Roman" w:hAnsi="Times New Roman"/>
          <w:sz w:val="28"/>
          <w:szCs w:val="28"/>
        </w:rPr>
        <w:t xml:space="preserve">  </w:t>
      </w:r>
      <w:r w:rsidR="00B408C5">
        <w:rPr>
          <w:rFonts w:ascii="Times New Roman" w:hAnsi="Times New Roman"/>
          <w:sz w:val="28"/>
          <w:szCs w:val="28"/>
        </w:rPr>
        <w:t xml:space="preserve">     </w:t>
      </w:r>
      <w:r w:rsidRPr="00983FE1">
        <w:rPr>
          <w:rFonts w:ascii="Times New Roman" w:hAnsi="Times New Roman"/>
          <w:sz w:val="28"/>
          <w:szCs w:val="28"/>
        </w:rPr>
        <w:t xml:space="preserve">В 2020 году в рамках реализации </w:t>
      </w:r>
      <w:r w:rsidR="00983FE1" w:rsidRPr="00983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</w:t>
      </w:r>
      <w:r w:rsidRPr="00983FE1">
        <w:rPr>
          <w:rFonts w:ascii="Times New Roman" w:hAnsi="Times New Roman"/>
          <w:sz w:val="28"/>
          <w:szCs w:val="28"/>
        </w:rPr>
        <w:t>Администрацией Янегского сельского поселения направлена заявка на газификацию д.Харевщина. На 2021 год запланировано проведение проектных работ.</w:t>
      </w:r>
    </w:p>
    <w:p w:rsidR="00B408C5" w:rsidRDefault="00B408C5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408C5" w:rsidRDefault="00B408C5" w:rsidP="00B408C5">
      <w:pPr>
        <w:pStyle w:val="aa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B408C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Муниципальная программа «Благоустройство территории Янегского сельского поселения Лодейнопольского муниципального  района Ленинградской области в 2020 – 2022 годах в рамках государственной программы Ленинградской области «Охрана окружающей среды Ленинградской области»</w:t>
      </w:r>
    </w:p>
    <w:p w:rsidR="00B408C5" w:rsidRDefault="00B408C5" w:rsidP="00B408C5">
      <w:pPr>
        <w:pStyle w:val="aa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B408C5" w:rsidRPr="00B408C5" w:rsidRDefault="00B408C5" w:rsidP="00B408C5">
      <w:pPr>
        <w:pStyle w:val="aa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B408C5">
        <w:rPr>
          <w:rFonts w:ascii="Times New Roman" w:hAnsi="Times New Roman"/>
          <w:sz w:val="28"/>
          <w:szCs w:val="28"/>
        </w:rPr>
        <w:t xml:space="preserve">рамках реализации </w:t>
      </w:r>
      <w:r w:rsidRPr="00B408C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государственной программы Ленинградской области «Охрана окружающей среды Ленинградской области» подана заявка на </w:t>
      </w:r>
      <w:r>
        <w:rPr>
          <w:rFonts w:ascii="Times New Roman" w:hAnsi="Times New Roman"/>
          <w:sz w:val="28"/>
          <w:szCs w:val="28"/>
        </w:rPr>
        <w:t xml:space="preserve">строительство 25 контейнерных площадок для сбора ТКО на территории Янегского сельского поселения. Выполнение работ запланировано на 2021 год. </w:t>
      </w:r>
    </w:p>
    <w:p w:rsidR="00BB6D13" w:rsidRDefault="00BB6D13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D2AD2" w:rsidRPr="00AD48F2" w:rsidRDefault="000D2AD2" w:rsidP="009B21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D48F2">
        <w:rPr>
          <w:rFonts w:ascii="Times New Roman" w:hAnsi="Times New Roman"/>
          <w:b/>
          <w:sz w:val="28"/>
          <w:szCs w:val="28"/>
        </w:rPr>
        <w:t xml:space="preserve">Муниципальная программа «Обеспечение качественным жильем граждан на территории Янегского </w:t>
      </w:r>
      <w:r w:rsidR="004A476C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AD48F2">
        <w:rPr>
          <w:rFonts w:ascii="Times New Roman" w:hAnsi="Times New Roman"/>
          <w:b/>
          <w:sz w:val="28"/>
          <w:szCs w:val="28"/>
        </w:rPr>
        <w:t>».</w:t>
      </w:r>
    </w:p>
    <w:p w:rsidR="000D2AD2" w:rsidRPr="00836EF5" w:rsidRDefault="000D2AD2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339B1" w:rsidRPr="00836EF5" w:rsidRDefault="00AD48F2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36EF5">
        <w:rPr>
          <w:rFonts w:ascii="Times New Roman" w:hAnsi="Times New Roman"/>
          <w:sz w:val="28"/>
          <w:szCs w:val="28"/>
        </w:rPr>
        <w:t xml:space="preserve">         В</w:t>
      </w:r>
      <w:r w:rsidR="009B21DC">
        <w:rPr>
          <w:rFonts w:ascii="Times New Roman" w:hAnsi="Times New Roman"/>
          <w:sz w:val="28"/>
          <w:szCs w:val="28"/>
        </w:rPr>
        <w:t xml:space="preserve"> </w:t>
      </w:r>
      <w:r w:rsidR="009B21DC" w:rsidRPr="00836EF5">
        <w:rPr>
          <w:rFonts w:ascii="Times New Roman" w:hAnsi="Times New Roman"/>
          <w:sz w:val="28"/>
          <w:szCs w:val="28"/>
        </w:rPr>
        <w:t xml:space="preserve">2020 году </w:t>
      </w:r>
      <w:r w:rsidR="009B21DC">
        <w:rPr>
          <w:rFonts w:ascii="Times New Roman" w:hAnsi="Times New Roman"/>
          <w:sz w:val="28"/>
          <w:szCs w:val="28"/>
        </w:rPr>
        <w:t xml:space="preserve">в рамках исполнения </w:t>
      </w:r>
      <w:r w:rsidRPr="00836EF5">
        <w:rPr>
          <w:rFonts w:ascii="Times New Roman" w:hAnsi="Times New Roman"/>
          <w:sz w:val="28"/>
          <w:szCs w:val="28"/>
        </w:rPr>
        <w:t xml:space="preserve"> </w:t>
      </w:r>
      <w:r w:rsidR="009B21DC">
        <w:rPr>
          <w:rFonts w:ascii="Times New Roman" w:hAnsi="Times New Roman"/>
          <w:sz w:val="28"/>
          <w:szCs w:val="28"/>
        </w:rPr>
        <w:t>муниципальная программы</w:t>
      </w:r>
      <w:r w:rsidR="009B21DC" w:rsidRPr="009B21DC">
        <w:rPr>
          <w:rFonts w:ascii="Times New Roman" w:hAnsi="Times New Roman"/>
          <w:sz w:val="28"/>
          <w:szCs w:val="28"/>
        </w:rPr>
        <w:t xml:space="preserve"> «Обеспечение качественным жильем граж</w:t>
      </w:r>
      <w:r w:rsidR="009B21DC">
        <w:rPr>
          <w:rFonts w:ascii="Times New Roman" w:hAnsi="Times New Roman"/>
          <w:sz w:val="28"/>
          <w:szCs w:val="28"/>
        </w:rPr>
        <w:t xml:space="preserve">дан на территории Янегского </w:t>
      </w:r>
      <w:r w:rsidR="004A476C">
        <w:rPr>
          <w:rFonts w:ascii="Times New Roman" w:hAnsi="Times New Roman"/>
          <w:sz w:val="28"/>
          <w:szCs w:val="28"/>
        </w:rPr>
        <w:t>сельского поселения</w:t>
      </w:r>
      <w:r w:rsidR="009B21DC">
        <w:rPr>
          <w:rFonts w:ascii="Times New Roman" w:hAnsi="Times New Roman"/>
          <w:sz w:val="28"/>
          <w:szCs w:val="28"/>
        </w:rPr>
        <w:t xml:space="preserve">» </w:t>
      </w:r>
      <w:r w:rsidRPr="00836EF5">
        <w:rPr>
          <w:rFonts w:ascii="Times New Roman" w:hAnsi="Times New Roman"/>
          <w:sz w:val="28"/>
          <w:szCs w:val="28"/>
        </w:rPr>
        <w:t xml:space="preserve">Администрация </w:t>
      </w:r>
      <w:r w:rsidR="009B21DC">
        <w:rPr>
          <w:rFonts w:ascii="Times New Roman" w:hAnsi="Times New Roman"/>
          <w:sz w:val="28"/>
          <w:szCs w:val="28"/>
        </w:rPr>
        <w:t>продолжает участвовать</w:t>
      </w:r>
      <w:r w:rsidR="009B21DC" w:rsidRPr="00836EF5">
        <w:rPr>
          <w:rFonts w:ascii="Times New Roman" w:hAnsi="Times New Roman"/>
          <w:sz w:val="28"/>
          <w:szCs w:val="28"/>
        </w:rPr>
        <w:t xml:space="preserve"> </w:t>
      </w:r>
      <w:r w:rsidRPr="00836EF5">
        <w:rPr>
          <w:rFonts w:ascii="Times New Roman" w:hAnsi="Times New Roman"/>
          <w:sz w:val="28"/>
          <w:szCs w:val="28"/>
        </w:rPr>
        <w:t xml:space="preserve">в </w:t>
      </w:r>
      <w:r w:rsidR="009B21DC">
        <w:rPr>
          <w:rFonts w:ascii="Times New Roman" w:hAnsi="Times New Roman"/>
          <w:sz w:val="28"/>
          <w:szCs w:val="28"/>
        </w:rPr>
        <w:t>региональной адресной программы</w:t>
      </w:r>
      <w:r w:rsidRPr="00836EF5">
        <w:rPr>
          <w:rFonts w:ascii="Times New Roman" w:hAnsi="Times New Roman"/>
          <w:sz w:val="28"/>
          <w:szCs w:val="28"/>
        </w:rPr>
        <w:t xml:space="preserve"> «</w:t>
      </w:r>
      <w:r w:rsidRPr="00836EF5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Ленинградской области в 2019-2025 годах»</w:t>
      </w:r>
      <w:r w:rsidR="009B21DC">
        <w:rPr>
          <w:rFonts w:ascii="Times New Roman" w:hAnsi="Times New Roman"/>
          <w:sz w:val="28"/>
          <w:szCs w:val="28"/>
        </w:rPr>
        <w:t xml:space="preserve">. </w:t>
      </w:r>
      <w:r w:rsidRPr="00836EF5">
        <w:rPr>
          <w:rFonts w:ascii="Times New Roman" w:hAnsi="Times New Roman"/>
          <w:sz w:val="28"/>
          <w:szCs w:val="28"/>
        </w:rPr>
        <w:t>За счет субсидий из бюдж</w:t>
      </w:r>
      <w:r w:rsidR="005168A4">
        <w:rPr>
          <w:rFonts w:ascii="Times New Roman" w:hAnsi="Times New Roman"/>
          <w:sz w:val="28"/>
          <w:szCs w:val="28"/>
        </w:rPr>
        <w:t xml:space="preserve">ета ЛО для реализации </w:t>
      </w:r>
      <w:r w:rsidRPr="00836EF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36E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6EF5">
        <w:rPr>
          <w:rFonts w:ascii="Times New Roman" w:hAnsi="Times New Roman"/>
          <w:bCs/>
          <w:sz w:val="28"/>
          <w:szCs w:val="28"/>
        </w:rPr>
        <w:t>была</w:t>
      </w:r>
      <w:r w:rsidRPr="00836EF5">
        <w:rPr>
          <w:rFonts w:ascii="Times New Roman" w:hAnsi="Times New Roman"/>
          <w:b/>
          <w:sz w:val="28"/>
          <w:szCs w:val="28"/>
        </w:rPr>
        <w:t xml:space="preserve"> </w:t>
      </w:r>
      <w:r w:rsidR="000668A3" w:rsidRPr="00836EF5">
        <w:rPr>
          <w:rFonts w:ascii="Times New Roman" w:hAnsi="Times New Roman"/>
          <w:sz w:val="28"/>
          <w:szCs w:val="28"/>
        </w:rPr>
        <w:t>израсходована сумма 13 206</w:t>
      </w:r>
      <w:r w:rsidRPr="00836EF5">
        <w:rPr>
          <w:rFonts w:ascii="Times New Roman" w:hAnsi="Times New Roman"/>
          <w:sz w:val="28"/>
          <w:szCs w:val="28"/>
        </w:rPr>
        <w:t>,</w:t>
      </w:r>
      <w:r w:rsidR="000668A3" w:rsidRPr="00836EF5">
        <w:rPr>
          <w:rFonts w:ascii="Times New Roman" w:hAnsi="Times New Roman"/>
          <w:sz w:val="28"/>
          <w:szCs w:val="28"/>
        </w:rPr>
        <w:t>47323</w:t>
      </w:r>
      <w:r w:rsidRPr="00836EF5">
        <w:rPr>
          <w:rFonts w:ascii="Times New Roman" w:hAnsi="Times New Roman"/>
          <w:sz w:val="28"/>
          <w:szCs w:val="28"/>
          <w:u w:val="single"/>
        </w:rPr>
        <w:t xml:space="preserve"> тыс.руб</w:t>
      </w:r>
      <w:r w:rsidRPr="00836EF5">
        <w:rPr>
          <w:rFonts w:ascii="Times New Roman" w:hAnsi="Times New Roman"/>
          <w:sz w:val="28"/>
          <w:szCs w:val="28"/>
        </w:rPr>
        <w:t>., из бюджета поселения – 2</w:t>
      </w:r>
      <w:r w:rsidR="000668A3" w:rsidRPr="00836EF5">
        <w:rPr>
          <w:rFonts w:ascii="Times New Roman" w:hAnsi="Times New Roman"/>
          <w:sz w:val="28"/>
          <w:szCs w:val="28"/>
        </w:rPr>
        <w:t xml:space="preserve"> </w:t>
      </w:r>
      <w:r w:rsidRPr="00836EF5">
        <w:rPr>
          <w:rFonts w:ascii="Times New Roman" w:hAnsi="Times New Roman"/>
          <w:sz w:val="28"/>
          <w:szCs w:val="28"/>
        </w:rPr>
        <w:t>005,45161 тыс.руб. В результате расселено</w:t>
      </w:r>
      <w:r w:rsidR="008B0C7D" w:rsidRPr="00836EF5">
        <w:rPr>
          <w:rFonts w:ascii="Times New Roman" w:hAnsi="Times New Roman"/>
          <w:sz w:val="28"/>
          <w:szCs w:val="28"/>
        </w:rPr>
        <w:t>:</w:t>
      </w:r>
      <w:r w:rsidRPr="00836EF5">
        <w:rPr>
          <w:rFonts w:ascii="Times New Roman" w:hAnsi="Times New Roman"/>
          <w:sz w:val="28"/>
          <w:szCs w:val="28"/>
        </w:rPr>
        <w:t xml:space="preserve"> один дом по ули</w:t>
      </w:r>
      <w:r w:rsidR="00A339B1" w:rsidRPr="00836EF5">
        <w:rPr>
          <w:rFonts w:ascii="Times New Roman" w:hAnsi="Times New Roman"/>
          <w:sz w:val="28"/>
          <w:szCs w:val="28"/>
        </w:rPr>
        <w:t>це Октябрьская</w:t>
      </w:r>
      <w:r w:rsidRPr="00836EF5">
        <w:rPr>
          <w:rFonts w:ascii="Times New Roman" w:hAnsi="Times New Roman"/>
          <w:sz w:val="28"/>
          <w:szCs w:val="28"/>
        </w:rPr>
        <w:t xml:space="preserve"> (№8) общей площадью 57,7 кв.м.; по улице Советской (№ 30) 1 квартира общей площадью – 68,8 кв.м.; по улице Железнодорожной (№ 19) 1 квартира  общей площадью – 38,3 кв.м.; по улице Новая (№ 1) 3 квартиры общей площадью – 107,1 кв.м.; по улице Железнодорожной (№ 5) 1 квартира общей площадью – 53,8кв.м.; по улице Новая (№ 2) 2 квартиры общей площадью – 71,6 кв.м. Приобретено 10 квартир общей площадью 454,7 кв.м. </w:t>
      </w:r>
    </w:p>
    <w:p w:rsidR="00836EF5" w:rsidRDefault="00A339B1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36EF5">
        <w:rPr>
          <w:rFonts w:ascii="Times New Roman" w:hAnsi="Times New Roman"/>
          <w:sz w:val="28"/>
          <w:szCs w:val="28"/>
        </w:rPr>
        <w:t xml:space="preserve">       </w:t>
      </w:r>
      <w:r w:rsidR="00AD48F2" w:rsidRPr="00836EF5">
        <w:rPr>
          <w:rFonts w:ascii="Times New Roman" w:hAnsi="Times New Roman"/>
          <w:sz w:val="28"/>
          <w:szCs w:val="28"/>
        </w:rPr>
        <w:t>Таким образом, за прошедший год 11 семей получили жилье</w:t>
      </w:r>
      <w:r w:rsidR="000668A3" w:rsidRPr="00836EF5">
        <w:rPr>
          <w:rFonts w:ascii="Times New Roman" w:hAnsi="Times New Roman"/>
          <w:sz w:val="28"/>
          <w:szCs w:val="28"/>
        </w:rPr>
        <w:t xml:space="preserve">, 10 улучшили жилищные условия по </w:t>
      </w:r>
      <w:r w:rsidR="00836EF5" w:rsidRPr="00836EF5">
        <w:rPr>
          <w:rFonts w:ascii="Times New Roman" w:hAnsi="Times New Roman"/>
          <w:sz w:val="28"/>
          <w:szCs w:val="28"/>
        </w:rPr>
        <w:t xml:space="preserve">указанной выше </w:t>
      </w:r>
      <w:r w:rsidR="000668A3" w:rsidRPr="00836EF5">
        <w:rPr>
          <w:rFonts w:ascii="Times New Roman" w:hAnsi="Times New Roman"/>
          <w:sz w:val="28"/>
          <w:szCs w:val="28"/>
        </w:rPr>
        <w:t>программе «</w:t>
      </w:r>
      <w:r w:rsidR="000668A3" w:rsidRPr="00836EF5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Ленинградской области в 2019-2025 годах» и 1 семья</w:t>
      </w:r>
      <w:r w:rsidR="00836EF5" w:rsidRPr="00836EF5">
        <w:rPr>
          <w:rFonts w:ascii="Times New Roman" w:hAnsi="Times New Roman"/>
          <w:bCs/>
          <w:sz w:val="28"/>
          <w:szCs w:val="28"/>
        </w:rPr>
        <w:t xml:space="preserve"> в рамках</w:t>
      </w:r>
      <w:r w:rsidR="000668A3" w:rsidRPr="00836EF5">
        <w:rPr>
          <w:rFonts w:ascii="Times New Roman" w:hAnsi="Times New Roman"/>
          <w:bCs/>
          <w:sz w:val="28"/>
          <w:szCs w:val="28"/>
        </w:rPr>
        <w:t xml:space="preserve"> </w:t>
      </w:r>
      <w:r w:rsidR="00836EF5" w:rsidRPr="00836EF5">
        <w:rPr>
          <w:rFonts w:ascii="Times New Roman" w:hAnsi="Times New Roman"/>
          <w:bCs/>
          <w:sz w:val="28"/>
          <w:szCs w:val="28"/>
        </w:rPr>
        <w:t>Ф</w:t>
      </w:r>
      <w:r w:rsidR="000668A3" w:rsidRPr="00836EF5">
        <w:rPr>
          <w:rFonts w:ascii="Times New Roman" w:hAnsi="Times New Roman"/>
          <w:bCs/>
          <w:sz w:val="28"/>
          <w:szCs w:val="28"/>
        </w:rPr>
        <w:t>ЦП «Оказание государственной поддержке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РФ»</w:t>
      </w:r>
      <w:r w:rsidR="00AD48F2" w:rsidRPr="00836EF5">
        <w:rPr>
          <w:rFonts w:ascii="Times New Roman" w:hAnsi="Times New Roman"/>
          <w:sz w:val="28"/>
          <w:szCs w:val="28"/>
        </w:rPr>
        <w:t xml:space="preserve">.  </w:t>
      </w:r>
    </w:p>
    <w:p w:rsidR="00AD48F2" w:rsidRPr="00836EF5" w:rsidRDefault="00836EF5" w:rsidP="00AD48F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48F2" w:rsidRPr="00836EF5">
        <w:rPr>
          <w:rFonts w:ascii="Times New Roman" w:hAnsi="Times New Roman"/>
          <w:sz w:val="28"/>
          <w:szCs w:val="28"/>
        </w:rPr>
        <w:t>Большое внимание уделяется помощи молодым семьям в решении жилищного вопроса, 7 молодых семей участвуют в соответствующих программах.</w:t>
      </w:r>
    </w:p>
    <w:p w:rsidR="00867C4E" w:rsidRPr="00ED134F" w:rsidRDefault="00867C4E" w:rsidP="009D303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A476C" w:rsidRDefault="00867C4E" w:rsidP="00BB6D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134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867C4E" w:rsidRPr="00ED134F" w:rsidRDefault="00867C4E" w:rsidP="00BB6D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134F">
        <w:rPr>
          <w:rFonts w:ascii="Times New Roman" w:hAnsi="Times New Roman"/>
          <w:b/>
          <w:sz w:val="28"/>
          <w:szCs w:val="28"/>
        </w:rPr>
        <w:t>«Развитие культуры в Янегском сельском поселении</w:t>
      </w:r>
      <w:r w:rsidR="004A476C" w:rsidRPr="004A476C">
        <w:rPr>
          <w:rFonts w:ascii="Times New Roman" w:hAnsi="Times New Roman"/>
          <w:b/>
          <w:sz w:val="28"/>
          <w:szCs w:val="28"/>
        </w:rPr>
        <w:t xml:space="preserve"> </w:t>
      </w:r>
      <w:r w:rsidR="004A476C" w:rsidRPr="00D251A8"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</w:t>
      </w:r>
      <w:r w:rsidRPr="00ED134F">
        <w:rPr>
          <w:rFonts w:ascii="Times New Roman" w:hAnsi="Times New Roman"/>
          <w:b/>
          <w:sz w:val="28"/>
          <w:szCs w:val="28"/>
        </w:rPr>
        <w:t>»</w:t>
      </w:r>
      <w:r w:rsidR="00BB6D13">
        <w:rPr>
          <w:rFonts w:ascii="Times New Roman" w:hAnsi="Times New Roman"/>
          <w:b/>
          <w:sz w:val="28"/>
          <w:szCs w:val="28"/>
        </w:rPr>
        <w:t>.</w:t>
      </w:r>
    </w:p>
    <w:p w:rsidR="00867C4E" w:rsidRPr="00ED134F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67C4E" w:rsidRPr="00502B17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4E51">
        <w:rPr>
          <w:rFonts w:ascii="Times New Roman" w:hAnsi="Times New Roman"/>
          <w:sz w:val="28"/>
          <w:szCs w:val="28"/>
        </w:rPr>
        <w:t xml:space="preserve">        Муниципальной программе </w:t>
      </w:r>
      <w:r w:rsidRPr="00057ED9">
        <w:rPr>
          <w:rFonts w:ascii="Times New Roman" w:hAnsi="Times New Roman"/>
          <w:sz w:val="28"/>
          <w:szCs w:val="28"/>
        </w:rPr>
        <w:t>«Развитие культуры в Янегском сельском поселении» на реализацию, кот</w:t>
      </w:r>
      <w:r w:rsidRPr="00502B17">
        <w:rPr>
          <w:rFonts w:ascii="Times New Roman" w:hAnsi="Times New Roman"/>
          <w:sz w:val="28"/>
          <w:szCs w:val="28"/>
        </w:rPr>
        <w:t xml:space="preserve">орой было выделено </w:t>
      </w:r>
      <w:r w:rsidR="00FE4E51" w:rsidRPr="00502B17">
        <w:rPr>
          <w:rFonts w:ascii="Times New Roman" w:hAnsi="Times New Roman"/>
          <w:sz w:val="28"/>
          <w:szCs w:val="28"/>
        </w:rPr>
        <w:t>7 948,8</w:t>
      </w:r>
      <w:r w:rsidRPr="00502B17">
        <w:rPr>
          <w:rFonts w:ascii="Times New Roman" w:hAnsi="Times New Roman"/>
          <w:sz w:val="28"/>
          <w:szCs w:val="28"/>
        </w:rPr>
        <w:t xml:space="preserve"> тыс. рублей, посвящен следующий раздел </w:t>
      </w:r>
      <w:r w:rsidR="008B5323" w:rsidRPr="00502B17">
        <w:rPr>
          <w:rFonts w:ascii="Times New Roman" w:hAnsi="Times New Roman"/>
          <w:sz w:val="28"/>
          <w:szCs w:val="28"/>
        </w:rPr>
        <w:t>отчета</w:t>
      </w:r>
      <w:r w:rsidRPr="00502B17">
        <w:rPr>
          <w:rFonts w:ascii="Times New Roman" w:hAnsi="Times New Roman"/>
          <w:sz w:val="28"/>
          <w:szCs w:val="28"/>
        </w:rPr>
        <w:t>.</w:t>
      </w:r>
    </w:p>
    <w:p w:rsidR="00867C4E" w:rsidRPr="00FE4E51" w:rsidRDefault="00867C4E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4E51">
        <w:rPr>
          <w:rFonts w:ascii="Times New Roman" w:hAnsi="Times New Roman"/>
          <w:sz w:val="28"/>
          <w:szCs w:val="28"/>
        </w:rPr>
        <w:t xml:space="preserve">        Все запланированные мероприятия и показател</w:t>
      </w:r>
      <w:r w:rsidR="00FE4E51" w:rsidRPr="00FE4E51">
        <w:rPr>
          <w:rFonts w:ascii="Times New Roman" w:hAnsi="Times New Roman"/>
          <w:sz w:val="28"/>
          <w:szCs w:val="28"/>
        </w:rPr>
        <w:t>и Плана «дорожная карта» на 2020</w:t>
      </w:r>
      <w:r w:rsidRPr="00FE4E51">
        <w:rPr>
          <w:rFonts w:ascii="Times New Roman" w:hAnsi="Times New Roman"/>
          <w:sz w:val="28"/>
          <w:szCs w:val="28"/>
        </w:rPr>
        <w:t xml:space="preserve"> г. были реализованы. </w:t>
      </w:r>
    </w:p>
    <w:p w:rsidR="00FE4E51" w:rsidRPr="009D3038" w:rsidRDefault="003300A0" w:rsidP="00FE4E5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4E51" w:rsidRPr="009D3038">
        <w:rPr>
          <w:rFonts w:ascii="Times New Roman" w:hAnsi="Times New Roman"/>
          <w:sz w:val="28"/>
          <w:szCs w:val="28"/>
        </w:rPr>
        <w:t xml:space="preserve">МКУ «Янегский центр культуры и досуга» работает в рамках финансового обеспечения муниципальных программ: «Развитие культуры в Янегском сельском поселении Лодейнопольского муниципального района Ленинградской области» и «Молодёжь Янегского сельского поселения Лодейнопольского муниципального района Ленинградской </w:t>
      </w:r>
      <w:r w:rsidR="00FE4E51">
        <w:rPr>
          <w:rFonts w:ascii="Times New Roman" w:hAnsi="Times New Roman"/>
          <w:sz w:val="28"/>
          <w:szCs w:val="28"/>
        </w:rPr>
        <w:t>области». За 2020 год освоено 7 948 767</w:t>
      </w:r>
      <w:r w:rsidR="00FE4E51" w:rsidRPr="009D3038">
        <w:rPr>
          <w:rFonts w:ascii="Times New Roman" w:hAnsi="Times New Roman"/>
          <w:sz w:val="28"/>
          <w:szCs w:val="28"/>
        </w:rPr>
        <w:t xml:space="preserve"> рублей. Из них:</w:t>
      </w:r>
    </w:p>
    <w:p w:rsidR="00FE4E51" w:rsidRDefault="00A96C62" w:rsidP="00FE4E5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E4E51" w:rsidRPr="009D3038">
        <w:rPr>
          <w:rFonts w:ascii="Times New Roman" w:hAnsi="Times New Roman"/>
          <w:sz w:val="28"/>
          <w:szCs w:val="28"/>
        </w:rPr>
        <w:t>субсидии из</w:t>
      </w:r>
      <w:r w:rsidR="00FE4E51">
        <w:rPr>
          <w:rFonts w:ascii="Times New Roman" w:hAnsi="Times New Roman"/>
          <w:sz w:val="28"/>
          <w:szCs w:val="28"/>
        </w:rPr>
        <w:t xml:space="preserve"> областного бюджета составили 2 090 000</w:t>
      </w:r>
      <w:r w:rsidR="00FE4E51" w:rsidRPr="009D3038">
        <w:rPr>
          <w:rFonts w:ascii="Times New Roman" w:hAnsi="Times New Roman"/>
          <w:sz w:val="28"/>
          <w:szCs w:val="28"/>
        </w:rPr>
        <w:t xml:space="preserve"> руб.- </w:t>
      </w:r>
      <w:r w:rsidR="00FE4E51" w:rsidRPr="00845B91">
        <w:rPr>
          <w:rFonts w:ascii="Times New Roman" w:hAnsi="Times New Roman"/>
          <w:sz w:val="28"/>
          <w:szCs w:val="28"/>
        </w:rPr>
        <w:t>26,3 %,</w:t>
      </w:r>
    </w:p>
    <w:p w:rsidR="00FE4E51" w:rsidRPr="009D3038" w:rsidRDefault="00FE4E51" w:rsidP="00FE4E5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т.ч. частичный ремонт кровли и крылец в Янегском ДК</w:t>
      </w:r>
      <w:r w:rsidR="00A96C62">
        <w:rPr>
          <w:rFonts w:ascii="Times New Roman" w:hAnsi="Times New Roman"/>
          <w:sz w:val="28"/>
          <w:szCs w:val="28"/>
        </w:rPr>
        <w:t xml:space="preserve"> на сумму 315</w:t>
      </w:r>
      <w:r w:rsidR="00A67044">
        <w:rPr>
          <w:rFonts w:ascii="Times New Roman" w:hAnsi="Times New Roman"/>
          <w:sz w:val="28"/>
          <w:szCs w:val="28"/>
        </w:rPr>
        <w:t>,8</w:t>
      </w:r>
      <w:r w:rsidR="00A96C62">
        <w:rPr>
          <w:rFonts w:ascii="Times New Roman" w:hAnsi="Times New Roman"/>
          <w:sz w:val="28"/>
          <w:szCs w:val="28"/>
        </w:rPr>
        <w:t xml:space="preserve"> тысяч рублей, из </w:t>
      </w:r>
      <w:r w:rsidR="00A67044">
        <w:rPr>
          <w:rFonts w:ascii="Times New Roman" w:hAnsi="Times New Roman"/>
          <w:sz w:val="28"/>
          <w:szCs w:val="28"/>
        </w:rPr>
        <w:t xml:space="preserve">них </w:t>
      </w:r>
      <w:r w:rsidR="00A96C62" w:rsidRPr="00C653C5">
        <w:rPr>
          <w:rFonts w:ascii="Times New Roman" w:hAnsi="Times New Roman"/>
          <w:b/>
          <w:i/>
          <w:sz w:val="28"/>
          <w:szCs w:val="28"/>
        </w:rPr>
        <w:t xml:space="preserve">300,0 тысяч рублей средства депутатского фонда </w:t>
      </w:r>
      <w:r w:rsidR="00A67044" w:rsidRPr="00C653C5">
        <w:rPr>
          <w:rFonts w:ascii="Times New Roman" w:hAnsi="Times New Roman"/>
          <w:b/>
          <w:i/>
          <w:sz w:val="28"/>
          <w:szCs w:val="28"/>
        </w:rPr>
        <w:t xml:space="preserve">Законодательного Собрания ЛО </w:t>
      </w:r>
      <w:r w:rsidR="00A96C62" w:rsidRPr="00C653C5">
        <w:rPr>
          <w:rFonts w:ascii="Times New Roman" w:hAnsi="Times New Roman"/>
          <w:b/>
          <w:i/>
          <w:sz w:val="28"/>
          <w:szCs w:val="28"/>
        </w:rPr>
        <w:t>на развитие инфраструктуры</w:t>
      </w:r>
      <w:r w:rsidR="00A67044">
        <w:rPr>
          <w:rFonts w:ascii="Times New Roman" w:hAnsi="Times New Roman"/>
          <w:sz w:val="28"/>
          <w:szCs w:val="28"/>
        </w:rPr>
        <w:t>, 15,800 тысяч рублей средства местного бюджета</w:t>
      </w:r>
      <w:r>
        <w:rPr>
          <w:rFonts w:ascii="Times New Roman" w:hAnsi="Times New Roman"/>
          <w:sz w:val="28"/>
          <w:szCs w:val="28"/>
        </w:rPr>
        <w:t>)</w:t>
      </w:r>
    </w:p>
    <w:p w:rsidR="00FE4E51" w:rsidRPr="009D3038" w:rsidRDefault="00A96C62" w:rsidP="00FE4E5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FE4E51">
        <w:rPr>
          <w:rFonts w:ascii="Times New Roman" w:hAnsi="Times New Roman"/>
          <w:sz w:val="28"/>
          <w:szCs w:val="28"/>
        </w:rPr>
        <w:t>юджет Янегского с.п. – 5 868 667</w:t>
      </w:r>
      <w:r w:rsidR="00FE4E51" w:rsidRPr="009D3038">
        <w:rPr>
          <w:rFonts w:ascii="Times New Roman" w:hAnsi="Times New Roman"/>
          <w:sz w:val="28"/>
          <w:szCs w:val="28"/>
        </w:rPr>
        <w:t xml:space="preserve"> руб. –</w:t>
      </w:r>
      <w:r w:rsidR="00FE4E51" w:rsidRPr="00845B91">
        <w:rPr>
          <w:rFonts w:ascii="Times New Roman" w:hAnsi="Times New Roman"/>
          <w:sz w:val="28"/>
          <w:szCs w:val="28"/>
        </w:rPr>
        <w:t>73,7 %</w:t>
      </w:r>
    </w:p>
    <w:p w:rsidR="00FE4E51" w:rsidRPr="009D3038" w:rsidRDefault="00FE4E51" w:rsidP="00FE4E51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9D3038">
        <w:rPr>
          <w:rFonts w:ascii="Times New Roman" w:hAnsi="Times New Roman"/>
          <w:sz w:val="28"/>
          <w:szCs w:val="28"/>
          <w:u w:val="single"/>
        </w:rPr>
        <w:t>По видам расходов:</w:t>
      </w:r>
    </w:p>
    <w:p w:rsidR="005E401E" w:rsidRPr="009D3038" w:rsidRDefault="005E401E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 – </w:t>
      </w:r>
      <w:r w:rsidRPr="007D35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689 613,0</w:t>
      </w:r>
      <w:r w:rsidRPr="009D3038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-(</w:t>
      </w:r>
      <w:r w:rsidRPr="000D0868">
        <w:rPr>
          <w:rFonts w:ascii="Times New Roman" w:hAnsi="Times New Roman"/>
          <w:sz w:val="28"/>
          <w:szCs w:val="28"/>
        </w:rPr>
        <w:t>84,15</w:t>
      </w:r>
      <w:r w:rsidRPr="009D303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из общего бюджета)</w:t>
      </w:r>
      <w:r w:rsidRPr="009D3038">
        <w:rPr>
          <w:rFonts w:ascii="Times New Roman" w:hAnsi="Times New Roman"/>
          <w:sz w:val="28"/>
          <w:szCs w:val="28"/>
        </w:rPr>
        <w:t xml:space="preserve"> из них:</w:t>
      </w:r>
    </w:p>
    <w:p w:rsidR="005E401E" w:rsidRPr="009D3038" w:rsidRDefault="005E401E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>* субсидии из областного бюд</w:t>
      </w:r>
      <w:r>
        <w:rPr>
          <w:rFonts w:ascii="Times New Roman" w:hAnsi="Times New Roman"/>
          <w:sz w:val="28"/>
          <w:szCs w:val="28"/>
        </w:rPr>
        <w:t>жета составили 1 790 000</w:t>
      </w:r>
      <w:r w:rsidRPr="009D3038">
        <w:rPr>
          <w:rFonts w:ascii="Times New Roman" w:hAnsi="Times New Roman"/>
          <w:sz w:val="28"/>
          <w:szCs w:val="28"/>
        </w:rPr>
        <w:t xml:space="preserve">,0 руб.- </w:t>
      </w:r>
      <w:r w:rsidRPr="000D0868">
        <w:rPr>
          <w:rFonts w:ascii="Times New Roman" w:hAnsi="Times New Roman"/>
          <w:sz w:val="28"/>
          <w:szCs w:val="28"/>
        </w:rPr>
        <w:t>26,76</w:t>
      </w:r>
      <w:r w:rsidRPr="009D303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(от ФОТ)</w:t>
      </w:r>
      <w:r w:rsidRPr="009D3038">
        <w:rPr>
          <w:rFonts w:ascii="Times New Roman" w:hAnsi="Times New Roman"/>
          <w:sz w:val="28"/>
          <w:szCs w:val="28"/>
        </w:rPr>
        <w:t>,</w:t>
      </w:r>
    </w:p>
    <w:p w:rsidR="005E401E" w:rsidRPr="009D3038" w:rsidRDefault="005E401E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Бюджет Янегского с.п. – 4 899 613,0</w:t>
      </w:r>
      <w:r w:rsidRPr="009D3038">
        <w:rPr>
          <w:rFonts w:ascii="Times New Roman" w:hAnsi="Times New Roman"/>
          <w:sz w:val="28"/>
          <w:szCs w:val="28"/>
        </w:rPr>
        <w:t xml:space="preserve"> – </w:t>
      </w:r>
      <w:r w:rsidRPr="000D0868">
        <w:rPr>
          <w:rFonts w:ascii="Times New Roman" w:hAnsi="Times New Roman"/>
          <w:sz w:val="28"/>
          <w:szCs w:val="28"/>
        </w:rPr>
        <w:t>73,24</w:t>
      </w:r>
      <w:r w:rsidRPr="009D303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(от ФОТ).</w:t>
      </w:r>
    </w:p>
    <w:p w:rsidR="005E401E" w:rsidRPr="009D3038" w:rsidRDefault="005E401E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>(Средняя заработная плата по учреждению составила 41</w:t>
      </w:r>
      <w:r w:rsidR="005168A4">
        <w:rPr>
          <w:rFonts w:ascii="Times New Roman" w:hAnsi="Times New Roman"/>
          <w:sz w:val="28"/>
          <w:szCs w:val="28"/>
        </w:rPr>
        <w:t xml:space="preserve"> </w:t>
      </w:r>
      <w:r w:rsidRPr="009D3038">
        <w:rPr>
          <w:rFonts w:ascii="Times New Roman" w:hAnsi="Times New Roman"/>
          <w:sz w:val="28"/>
          <w:szCs w:val="28"/>
        </w:rPr>
        <w:t>884,16 руб.)</w:t>
      </w:r>
    </w:p>
    <w:p w:rsidR="005E401E" w:rsidRPr="009D3038" w:rsidRDefault="005E401E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коммунальные услуги, системные программы, софинансирование частичного ремонта – </w:t>
      </w:r>
      <w:r w:rsidRPr="000572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249 254 </w:t>
      </w:r>
      <w:r w:rsidRPr="00A3440D">
        <w:rPr>
          <w:rFonts w:ascii="Times New Roman" w:hAnsi="Times New Roman"/>
          <w:sz w:val="28"/>
          <w:szCs w:val="28"/>
        </w:rPr>
        <w:t xml:space="preserve">руб. – </w:t>
      </w:r>
      <w:r>
        <w:rPr>
          <w:rFonts w:ascii="Times New Roman" w:hAnsi="Times New Roman"/>
          <w:sz w:val="28"/>
          <w:szCs w:val="28"/>
        </w:rPr>
        <w:t>(</w:t>
      </w:r>
      <w:r w:rsidRPr="00A3440D">
        <w:rPr>
          <w:rFonts w:ascii="Times New Roman" w:hAnsi="Times New Roman"/>
          <w:sz w:val="28"/>
          <w:szCs w:val="28"/>
        </w:rPr>
        <w:t>15,71</w:t>
      </w:r>
      <w:r w:rsidRPr="009D3038">
        <w:rPr>
          <w:rFonts w:ascii="Times New Roman" w:hAnsi="Times New Roman"/>
          <w:sz w:val="28"/>
          <w:szCs w:val="28"/>
        </w:rPr>
        <w:t>%</w:t>
      </w:r>
      <w:r w:rsidR="00502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общего бюджета)</w:t>
      </w:r>
      <w:r w:rsidRPr="009D3038">
        <w:rPr>
          <w:rFonts w:ascii="Times New Roman" w:hAnsi="Times New Roman"/>
          <w:sz w:val="28"/>
          <w:szCs w:val="28"/>
        </w:rPr>
        <w:t>;</w:t>
      </w:r>
    </w:p>
    <w:p w:rsidR="005E401E" w:rsidRPr="009D3038" w:rsidRDefault="005E401E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3038">
        <w:rPr>
          <w:rFonts w:ascii="Times New Roman" w:hAnsi="Times New Roman"/>
          <w:sz w:val="28"/>
          <w:szCs w:val="28"/>
        </w:rPr>
        <w:t xml:space="preserve">На проведение культурно-массовых мероприятий – </w:t>
      </w:r>
      <w:r>
        <w:rPr>
          <w:rFonts w:ascii="Times New Roman" w:hAnsi="Times New Roman"/>
          <w:sz w:val="28"/>
          <w:szCs w:val="28"/>
        </w:rPr>
        <w:t>9 900</w:t>
      </w:r>
      <w:r w:rsidRPr="009D3038">
        <w:rPr>
          <w:rFonts w:ascii="Times New Roman" w:hAnsi="Times New Roman"/>
          <w:sz w:val="28"/>
          <w:szCs w:val="28"/>
        </w:rPr>
        <w:t xml:space="preserve"> руб. – </w:t>
      </w:r>
      <w:r>
        <w:rPr>
          <w:rFonts w:ascii="Times New Roman" w:hAnsi="Times New Roman"/>
          <w:sz w:val="28"/>
          <w:szCs w:val="28"/>
        </w:rPr>
        <w:t>(</w:t>
      </w:r>
      <w:r w:rsidRPr="00A3440D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12</w:t>
      </w:r>
      <w:r w:rsidRPr="009D3038">
        <w:rPr>
          <w:rFonts w:ascii="Times New Roman" w:hAnsi="Times New Roman"/>
          <w:sz w:val="28"/>
          <w:szCs w:val="28"/>
        </w:rPr>
        <w:t>%</w:t>
      </w:r>
      <w:r w:rsidR="00502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общего бюджета).</w:t>
      </w:r>
    </w:p>
    <w:p w:rsidR="005E401E" w:rsidRPr="009D3038" w:rsidRDefault="003300A0" w:rsidP="005E401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401E" w:rsidRPr="009D3038">
        <w:rPr>
          <w:rFonts w:ascii="Times New Roman" w:hAnsi="Times New Roman"/>
          <w:sz w:val="28"/>
          <w:szCs w:val="28"/>
        </w:rPr>
        <w:t xml:space="preserve">План по платной деятельности выполнен </w:t>
      </w:r>
      <w:r w:rsidR="008B0C7D">
        <w:rPr>
          <w:rFonts w:ascii="Times New Roman" w:hAnsi="Times New Roman"/>
          <w:sz w:val="28"/>
          <w:szCs w:val="28"/>
        </w:rPr>
        <w:t xml:space="preserve">в объеме </w:t>
      </w:r>
      <w:r w:rsidR="005E401E" w:rsidRPr="009D3038">
        <w:rPr>
          <w:rFonts w:ascii="Times New Roman" w:hAnsi="Times New Roman"/>
          <w:sz w:val="28"/>
          <w:szCs w:val="28"/>
        </w:rPr>
        <w:t>1</w:t>
      </w:r>
      <w:r w:rsidR="005E401E">
        <w:rPr>
          <w:rFonts w:ascii="Times New Roman" w:hAnsi="Times New Roman"/>
          <w:sz w:val="28"/>
          <w:szCs w:val="28"/>
        </w:rPr>
        <w:t>02</w:t>
      </w:r>
      <w:r w:rsidR="00502B17">
        <w:rPr>
          <w:rFonts w:ascii="Times New Roman" w:hAnsi="Times New Roman"/>
          <w:sz w:val="28"/>
          <w:szCs w:val="28"/>
        </w:rPr>
        <w:t xml:space="preserve"> </w:t>
      </w:r>
      <w:r w:rsidR="005E401E" w:rsidRPr="009D3038">
        <w:rPr>
          <w:rFonts w:ascii="Times New Roman" w:hAnsi="Times New Roman"/>
          <w:sz w:val="28"/>
          <w:szCs w:val="28"/>
        </w:rPr>
        <w:t>000 рублей.</w:t>
      </w:r>
      <w:r w:rsidR="008B0C7D">
        <w:rPr>
          <w:rFonts w:ascii="Times New Roman" w:hAnsi="Times New Roman"/>
          <w:sz w:val="28"/>
          <w:szCs w:val="28"/>
        </w:rPr>
        <w:t xml:space="preserve"> </w:t>
      </w:r>
      <w:r w:rsidR="005E401E" w:rsidRPr="009D3038">
        <w:rPr>
          <w:rFonts w:ascii="Times New Roman" w:hAnsi="Times New Roman"/>
          <w:color w:val="000000"/>
          <w:sz w:val="28"/>
          <w:szCs w:val="28"/>
        </w:rPr>
        <w:t>Из них за аренду помещений</w:t>
      </w:r>
      <w:r w:rsidR="008B0C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01E">
        <w:rPr>
          <w:rFonts w:ascii="Times New Roman" w:hAnsi="Times New Roman"/>
          <w:color w:val="000000"/>
          <w:sz w:val="28"/>
          <w:szCs w:val="28"/>
        </w:rPr>
        <w:t>9 950</w:t>
      </w:r>
      <w:r w:rsidR="005E401E" w:rsidRPr="009D3038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5E401E" w:rsidRPr="009D3038" w:rsidRDefault="003300A0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401E" w:rsidRPr="009D3038">
        <w:rPr>
          <w:rFonts w:ascii="Times New Roman" w:hAnsi="Times New Roman"/>
          <w:sz w:val="28"/>
          <w:szCs w:val="28"/>
        </w:rPr>
        <w:t>С 20</w:t>
      </w:r>
      <w:r w:rsidR="005E401E">
        <w:rPr>
          <w:rFonts w:ascii="Times New Roman" w:hAnsi="Times New Roman"/>
          <w:sz w:val="28"/>
          <w:szCs w:val="28"/>
        </w:rPr>
        <w:t>20</w:t>
      </w:r>
      <w:r w:rsidR="005E401E" w:rsidRPr="009D3038">
        <w:rPr>
          <w:rFonts w:ascii="Times New Roman" w:hAnsi="Times New Roman"/>
          <w:sz w:val="28"/>
          <w:szCs w:val="28"/>
        </w:rPr>
        <w:t xml:space="preserve"> года учреждение ведёт свою деятельность в рамках мероприятий по реализации Национального проекта «Культура».</w:t>
      </w:r>
      <w:r w:rsidR="005E401E">
        <w:rPr>
          <w:rFonts w:ascii="Times New Roman" w:hAnsi="Times New Roman"/>
          <w:sz w:val="28"/>
          <w:szCs w:val="28"/>
        </w:rPr>
        <w:t xml:space="preserve"> Запланированные показатели национального </w:t>
      </w:r>
      <w:r w:rsidR="005E401E" w:rsidRPr="009D3038">
        <w:rPr>
          <w:rFonts w:ascii="Times New Roman" w:hAnsi="Times New Roman"/>
          <w:sz w:val="28"/>
          <w:szCs w:val="28"/>
        </w:rPr>
        <w:t xml:space="preserve">проекта выполнены не в полном объёме. </w:t>
      </w:r>
    </w:p>
    <w:p w:rsidR="005E401E" w:rsidRPr="009D3038" w:rsidRDefault="005E401E" w:rsidP="005E401E">
      <w:pPr>
        <w:pStyle w:val="aa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9D3038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Увеличение (% с нарастающим итогом) </w:t>
      </w:r>
    </w:p>
    <w:p w:rsidR="005E401E" w:rsidRDefault="005E401E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572F4">
        <w:rPr>
          <w:noProof/>
        </w:rPr>
        <w:drawing>
          <wp:inline distT="0" distB="0" distL="0" distR="0">
            <wp:extent cx="5941060" cy="20172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15" cy="20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1E" w:rsidRDefault="00502B17" w:rsidP="005E401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0A0">
        <w:rPr>
          <w:rFonts w:ascii="Times New Roman" w:hAnsi="Times New Roman"/>
          <w:sz w:val="28"/>
          <w:szCs w:val="28"/>
        </w:rPr>
        <w:t xml:space="preserve">      </w:t>
      </w:r>
      <w:r w:rsidR="005E401E" w:rsidRPr="009D3038">
        <w:rPr>
          <w:rFonts w:ascii="Times New Roman" w:hAnsi="Times New Roman"/>
          <w:sz w:val="28"/>
          <w:szCs w:val="28"/>
        </w:rPr>
        <w:t xml:space="preserve">Для достижения должных показателей необходимы существенные материальные вложения в МТБ учреждений и обеспечение должного уровня содержания и проведения (актуальность, современность, мобильность) культурно-массовых мероприятий. </w:t>
      </w:r>
    </w:p>
    <w:p w:rsidR="005E401E" w:rsidRPr="005168A4" w:rsidRDefault="00502B17" w:rsidP="005168A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168A4">
        <w:rPr>
          <w:rFonts w:ascii="Times New Roman" w:hAnsi="Times New Roman"/>
          <w:sz w:val="28"/>
          <w:szCs w:val="28"/>
        </w:rPr>
        <w:t xml:space="preserve">   </w:t>
      </w:r>
      <w:r w:rsidR="003300A0" w:rsidRPr="005168A4">
        <w:rPr>
          <w:rFonts w:ascii="Times New Roman" w:hAnsi="Times New Roman"/>
          <w:sz w:val="28"/>
          <w:szCs w:val="28"/>
        </w:rPr>
        <w:t xml:space="preserve">       </w:t>
      </w:r>
      <w:r w:rsidR="005E401E" w:rsidRPr="005168A4">
        <w:rPr>
          <w:rFonts w:ascii="Times New Roman" w:hAnsi="Times New Roman"/>
          <w:sz w:val="28"/>
          <w:szCs w:val="28"/>
        </w:rPr>
        <w:t xml:space="preserve">Не исполнение плановых показателей связано с введением жёстких ограничительных мер с апреля по июль и частичными ограничениями до конца 2020 года в связи с недопущением распространения коронавирусной инфекции. </w:t>
      </w:r>
    </w:p>
    <w:p w:rsidR="00613A1D" w:rsidRPr="00ED134F" w:rsidRDefault="00613A1D" w:rsidP="009D30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C7A87" w:rsidRPr="00ED134F" w:rsidRDefault="001C7A87" w:rsidP="009D3038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1C7A87" w:rsidRPr="00ED134F" w:rsidSect="002609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C2" w:rsidRDefault="00CC6CC2" w:rsidP="001404C2">
      <w:pPr>
        <w:spacing w:after="0" w:line="240" w:lineRule="auto"/>
      </w:pPr>
      <w:r>
        <w:separator/>
      </w:r>
    </w:p>
  </w:endnote>
  <w:endnote w:type="continuationSeparator" w:id="1">
    <w:p w:rsidR="00CC6CC2" w:rsidRDefault="00CC6CC2" w:rsidP="0014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C2" w:rsidRDefault="00CC6CC2" w:rsidP="001404C2">
      <w:pPr>
        <w:spacing w:after="0" w:line="240" w:lineRule="auto"/>
      </w:pPr>
      <w:r>
        <w:separator/>
      </w:r>
    </w:p>
  </w:footnote>
  <w:footnote w:type="continuationSeparator" w:id="1">
    <w:p w:rsidR="00CC6CC2" w:rsidRDefault="00CC6CC2" w:rsidP="0014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F6" w:rsidRPr="001404C2" w:rsidRDefault="001D5F0E">
    <w:pPr>
      <w:pStyle w:val="ad"/>
      <w:jc w:val="right"/>
    </w:pPr>
    <w:fldSimple w:instr=" PAGE   \* MERGEFORMAT ">
      <w:r w:rsidR="00CC6CC2">
        <w:rPr>
          <w:noProof/>
        </w:rPr>
        <w:t>1</w:t>
      </w:r>
    </w:fldSimple>
  </w:p>
  <w:p w:rsidR="009373F6" w:rsidRDefault="009373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002"/>
    <w:multiLevelType w:val="hybridMultilevel"/>
    <w:tmpl w:val="78A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55F4E"/>
    <w:multiLevelType w:val="hybridMultilevel"/>
    <w:tmpl w:val="77EE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6F0F83"/>
    <w:multiLevelType w:val="multilevel"/>
    <w:tmpl w:val="AAA2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20E5F"/>
    <w:multiLevelType w:val="multilevel"/>
    <w:tmpl w:val="13AA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258E0"/>
    <w:multiLevelType w:val="hybridMultilevel"/>
    <w:tmpl w:val="7F1C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519F8"/>
    <w:multiLevelType w:val="multilevel"/>
    <w:tmpl w:val="0B9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D0496D"/>
    <w:multiLevelType w:val="hybridMultilevel"/>
    <w:tmpl w:val="FD509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7">
    <w:nsid w:val="6C7A4C40"/>
    <w:multiLevelType w:val="multilevel"/>
    <w:tmpl w:val="EA6E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02841"/>
    <w:multiLevelType w:val="hybridMultilevel"/>
    <w:tmpl w:val="99500B26"/>
    <w:lvl w:ilvl="0" w:tplc="5A3400B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CD67DB2"/>
    <w:multiLevelType w:val="multilevel"/>
    <w:tmpl w:val="B68A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4B31"/>
    <w:rsid w:val="0000566C"/>
    <w:rsid w:val="00011E56"/>
    <w:rsid w:val="00014B38"/>
    <w:rsid w:val="00016194"/>
    <w:rsid w:val="00016CA7"/>
    <w:rsid w:val="00016F9B"/>
    <w:rsid w:val="00022453"/>
    <w:rsid w:val="00026C1E"/>
    <w:rsid w:val="000310D5"/>
    <w:rsid w:val="0003446F"/>
    <w:rsid w:val="0003773D"/>
    <w:rsid w:val="00041EAF"/>
    <w:rsid w:val="000468CA"/>
    <w:rsid w:val="000527DB"/>
    <w:rsid w:val="00056840"/>
    <w:rsid w:val="000574FC"/>
    <w:rsid w:val="00057ED9"/>
    <w:rsid w:val="000624CA"/>
    <w:rsid w:val="000668A3"/>
    <w:rsid w:val="000765F5"/>
    <w:rsid w:val="00077845"/>
    <w:rsid w:val="00077AAC"/>
    <w:rsid w:val="00082D2B"/>
    <w:rsid w:val="00096CC9"/>
    <w:rsid w:val="0009781B"/>
    <w:rsid w:val="000A08A5"/>
    <w:rsid w:val="000A3AD7"/>
    <w:rsid w:val="000A3D54"/>
    <w:rsid w:val="000A71C4"/>
    <w:rsid w:val="000B0591"/>
    <w:rsid w:val="000B2EFA"/>
    <w:rsid w:val="000B5EFB"/>
    <w:rsid w:val="000B60F4"/>
    <w:rsid w:val="000B7B77"/>
    <w:rsid w:val="000C07BB"/>
    <w:rsid w:val="000C233E"/>
    <w:rsid w:val="000D1AB1"/>
    <w:rsid w:val="000D223B"/>
    <w:rsid w:val="000D2AD2"/>
    <w:rsid w:val="000D4509"/>
    <w:rsid w:val="000E1A78"/>
    <w:rsid w:val="000E5563"/>
    <w:rsid w:val="000F06F9"/>
    <w:rsid w:val="000F20AE"/>
    <w:rsid w:val="000F377B"/>
    <w:rsid w:val="001002EF"/>
    <w:rsid w:val="00100A71"/>
    <w:rsid w:val="00100F1E"/>
    <w:rsid w:val="0010259C"/>
    <w:rsid w:val="0010630E"/>
    <w:rsid w:val="001074F0"/>
    <w:rsid w:val="00112EC3"/>
    <w:rsid w:val="00117A2D"/>
    <w:rsid w:val="00117DAD"/>
    <w:rsid w:val="001218AE"/>
    <w:rsid w:val="00124DCB"/>
    <w:rsid w:val="0012639B"/>
    <w:rsid w:val="00130E3E"/>
    <w:rsid w:val="00134CF9"/>
    <w:rsid w:val="00137E84"/>
    <w:rsid w:val="00140215"/>
    <w:rsid w:val="001404C2"/>
    <w:rsid w:val="00142A61"/>
    <w:rsid w:val="00144094"/>
    <w:rsid w:val="00144629"/>
    <w:rsid w:val="001451EB"/>
    <w:rsid w:val="001500F2"/>
    <w:rsid w:val="0015104F"/>
    <w:rsid w:val="0015414D"/>
    <w:rsid w:val="00156414"/>
    <w:rsid w:val="0016359B"/>
    <w:rsid w:val="00163F90"/>
    <w:rsid w:val="001653B0"/>
    <w:rsid w:val="001706CE"/>
    <w:rsid w:val="00172B18"/>
    <w:rsid w:val="00173339"/>
    <w:rsid w:val="0018005A"/>
    <w:rsid w:val="00180EFF"/>
    <w:rsid w:val="001823FA"/>
    <w:rsid w:val="00185A96"/>
    <w:rsid w:val="00186D27"/>
    <w:rsid w:val="00191262"/>
    <w:rsid w:val="00191289"/>
    <w:rsid w:val="0019329E"/>
    <w:rsid w:val="001A0F3D"/>
    <w:rsid w:val="001A191A"/>
    <w:rsid w:val="001A304B"/>
    <w:rsid w:val="001A4B31"/>
    <w:rsid w:val="001A4F81"/>
    <w:rsid w:val="001B4013"/>
    <w:rsid w:val="001C1927"/>
    <w:rsid w:val="001C1D60"/>
    <w:rsid w:val="001C1DE2"/>
    <w:rsid w:val="001C3337"/>
    <w:rsid w:val="001C7A87"/>
    <w:rsid w:val="001D5EC7"/>
    <w:rsid w:val="001D5F0E"/>
    <w:rsid w:val="001D7F84"/>
    <w:rsid w:val="001E2048"/>
    <w:rsid w:val="001E4659"/>
    <w:rsid w:val="001E78B4"/>
    <w:rsid w:val="001F17C8"/>
    <w:rsid w:val="001F1B0F"/>
    <w:rsid w:val="001F6A6C"/>
    <w:rsid w:val="00204C01"/>
    <w:rsid w:val="00204FC1"/>
    <w:rsid w:val="00206F4E"/>
    <w:rsid w:val="00211857"/>
    <w:rsid w:val="0021282E"/>
    <w:rsid w:val="00217C46"/>
    <w:rsid w:val="00221F5C"/>
    <w:rsid w:val="00241906"/>
    <w:rsid w:val="00247A0A"/>
    <w:rsid w:val="00254315"/>
    <w:rsid w:val="00254FD8"/>
    <w:rsid w:val="002609AB"/>
    <w:rsid w:val="002625F0"/>
    <w:rsid w:val="00263361"/>
    <w:rsid w:val="002665F1"/>
    <w:rsid w:val="00271B08"/>
    <w:rsid w:val="00277854"/>
    <w:rsid w:val="00291D71"/>
    <w:rsid w:val="002936EF"/>
    <w:rsid w:val="0029560F"/>
    <w:rsid w:val="00295878"/>
    <w:rsid w:val="0029708A"/>
    <w:rsid w:val="002A0C86"/>
    <w:rsid w:val="002A3C8B"/>
    <w:rsid w:val="002A597C"/>
    <w:rsid w:val="002A7E68"/>
    <w:rsid w:val="002C351F"/>
    <w:rsid w:val="002C3C9D"/>
    <w:rsid w:val="002C4D78"/>
    <w:rsid w:val="002D2466"/>
    <w:rsid w:val="002E2388"/>
    <w:rsid w:val="002E32BF"/>
    <w:rsid w:val="002F0F20"/>
    <w:rsid w:val="002F2254"/>
    <w:rsid w:val="002F3734"/>
    <w:rsid w:val="002F6E47"/>
    <w:rsid w:val="0030157E"/>
    <w:rsid w:val="00302747"/>
    <w:rsid w:val="00302AE5"/>
    <w:rsid w:val="003036FB"/>
    <w:rsid w:val="00303B86"/>
    <w:rsid w:val="0030447D"/>
    <w:rsid w:val="00307EAC"/>
    <w:rsid w:val="00311F8B"/>
    <w:rsid w:val="0031213C"/>
    <w:rsid w:val="0031424A"/>
    <w:rsid w:val="00322989"/>
    <w:rsid w:val="00322D9E"/>
    <w:rsid w:val="0032300C"/>
    <w:rsid w:val="003300A0"/>
    <w:rsid w:val="00330E94"/>
    <w:rsid w:val="003333EC"/>
    <w:rsid w:val="003340B7"/>
    <w:rsid w:val="00334DCD"/>
    <w:rsid w:val="00346717"/>
    <w:rsid w:val="00350D94"/>
    <w:rsid w:val="003531B1"/>
    <w:rsid w:val="00353FE3"/>
    <w:rsid w:val="00354F71"/>
    <w:rsid w:val="00356E8A"/>
    <w:rsid w:val="00363004"/>
    <w:rsid w:val="00363F3B"/>
    <w:rsid w:val="003648D4"/>
    <w:rsid w:val="003711E6"/>
    <w:rsid w:val="003719D2"/>
    <w:rsid w:val="00373095"/>
    <w:rsid w:val="00373D80"/>
    <w:rsid w:val="00374F6B"/>
    <w:rsid w:val="003760F9"/>
    <w:rsid w:val="00377FAA"/>
    <w:rsid w:val="003835B6"/>
    <w:rsid w:val="0038667B"/>
    <w:rsid w:val="00386B46"/>
    <w:rsid w:val="00387118"/>
    <w:rsid w:val="00387AA3"/>
    <w:rsid w:val="00390265"/>
    <w:rsid w:val="0039606B"/>
    <w:rsid w:val="003962E1"/>
    <w:rsid w:val="00397114"/>
    <w:rsid w:val="003A4360"/>
    <w:rsid w:val="003B153A"/>
    <w:rsid w:val="003B1698"/>
    <w:rsid w:val="003B4286"/>
    <w:rsid w:val="003B535B"/>
    <w:rsid w:val="003C4A42"/>
    <w:rsid w:val="003C608F"/>
    <w:rsid w:val="003D0C61"/>
    <w:rsid w:val="003D1DF7"/>
    <w:rsid w:val="003D297A"/>
    <w:rsid w:val="003D5EA5"/>
    <w:rsid w:val="003D6F4A"/>
    <w:rsid w:val="003E17A2"/>
    <w:rsid w:val="003E29B8"/>
    <w:rsid w:val="003E3AFE"/>
    <w:rsid w:val="003F0C0F"/>
    <w:rsid w:val="003F0D98"/>
    <w:rsid w:val="003F2D13"/>
    <w:rsid w:val="003F5398"/>
    <w:rsid w:val="003F6A9D"/>
    <w:rsid w:val="003F7C1D"/>
    <w:rsid w:val="004017C2"/>
    <w:rsid w:val="004022AA"/>
    <w:rsid w:val="00402963"/>
    <w:rsid w:val="0040316D"/>
    <w:rsid w:val="004040D1"/>
    <w:rsid w:val="004126FC"/>
    <w:rsid w:val="00417FE0"/>
    <w:rsid w:val="00420773"/>
    <w:rsid w:val="0042584F"/>
    <w:rsid w:val="00426CBD"/>
    <w:rsid w:val="00427652"/>
    <w:rsid w:val="004376E8"/>
    <w:rsid w:val="004439E1"/>
    <w:rsid w:val="00446788"/>
    <w:rsid w:val="00450FBC"/>
    <w:rsid w:val="00451830"/>
    <w:rsid w:val="00451B80"/>
    <w:rsid w:val="004525BC"/>
    <w:rsid w:val="0045552A"/>
    <w:rsid w:val="00455657"/>
    <w:rsid w:val="00455E7C"/>
    <w:rsid w:val="004634A1"/>
    <w:rsid w:val="00466E8B"/>
    <w:rsid w:val="00467568"/>
    <w:rsid w:val="004702BC"/>
    <w:rsid w:val="00471090"/>
    <w:rsid w:val="004731AC"/>
    <w:rsid w:val="00475E5F"/>
    <w:rsid w:val="004761FE"/>
    <w:rsid w:val="004823AC"/>
    <w:rsid w:val="00482A14"/>
    <w:rsid w:val="00490ABA"/>
    <w:rsid w:val="004A476C"/>
    <w:rsid w:val="004A5908"/>
    <w:rsid w:val="004A7187"/>
    <w:rsid w:val="004B4706"/>
    <w:rsid w:val="004B61FD"/>
    <w:rsid w:val="004C0CBE"/>
    <w:rsid w:val="004C29A2"/>
    <w:rsid w:val="004C6305"/>
    <w:rsid w:val="004C75C6"/>
    <w:rsid w:val="004D24DC"/>
    <w:rsid w:val="004D366B"/>
    <w:rsid w:val="004D73C8"/>
    <w:rsid w:val="004E0240"/>
    <w:rsid w:val="004E1CBC"/>
    <w:rsid w:val="004E66FE"/>
    <w:rsid w:val="004E774D"/>
    <w:rsid w:val="004F0D0A"/>
    <w:rsid w:val="004F0E12"/>
    <w:rsid w:val="004F3297"/>
    <w:rsid w:val="004F35C1"/>
    <w:rsid w:val="004F57DF"/>
    <w:rsid w:val="004F5C9C"/>
    <w:rsid w:val="004F6EF2"/>
    <w:rsid w:val="00502B17"/>
    <w:rsid w:val="00502B47"/>
    <w:rsid w:val="00503B7B"/>
    <w:rsid w:val="00506002"/>
    <w:rsid w:val="005168A4"/>
    <w:rsid w:val="00517CD8"/>
    <w:rsid w:val="00520E3F"/>
    <w:rsid w:val="00526533"/>
    <w:rsid w:val="00530E47"/>
    <w:rsid w:val="00530EE4"/>
    <w:rsid w:val="0053127D"/>
    <w:rsid w:val="00533E24"/>
    <w:rsid w:val="00537FEB"/>
    <w:rsid w:val="00544E35"/>
    <w:rsid w:val="00550537"/>
    <w:rsid w:val="00550AC1"/>
    <w:rsid w:val="00553A2B"/>
    <w:rsid w:val="00553E46"/>
    <w:rsid w:val="00565F93"/>
    <w:rsid w:val="00576B85"/>
    <w:rsid w:val="0057798B"/>
    <w:rsid w:val="00583735"/>
    <w:rsid w:val="0058705F"/>
    <w:rsid w:val="0059244C"/>
    <w:rsid w:val="005944B8"/>
    <w:rsid w:val="005975D2"/>
    <w:rsid w:val="005A0F93"/>
    <w:rsid w:val="005A1864"/>
    <w:rsid w:val="005A1A5F"/>
    <w:rsid w:val="005A1FC7"/>
    <w:rsid w:val="005A208E"/>
    <w:rsid w:val="005A477A"/>
    <w:rsid w:val="005B02E3"/>
    <w:rsid w:val="005B23C4"/>
    <w:rsid w:val="005B7BD5"/>
    <w:rsid w:val="005C0192"/>
    <w:rsid w:val="005C4021"/>
    <w:rsid w:val="005C48CB"/>
    <w:rsid w:val="005D015D"/>
    <w:rsid w:val="005D1402"/>
    <w:rsid w:val="005D1A86"/>
    <w:rsid w:val="005D1C15"/>
    <w:rsid w:val="005D4341"/>
    <w:rsid w:val="005D4F2F"/>
    <w:rsid w:val="005D66FC"/>
    <w:rsid w:val="005E02E9"/>
    <w:rsid w:val="005E401E"/>
    <w:rsid w:val="005F183E"/>
    <w:rsid w:val="005F331A"/>
    <w:rsid w:val="005F4AD7"/>
    <w:rsid w:val="005F74A9"/>
    <w:rsid w:val="00611ACB"/>
    <w:rsid w:val="00611D0F"/>
    <w:rsid w:val="00612E10"/>
    <w:rsid w:val="00613A1D"/>
    <w:rsid w:val="0061569B"/>
    <w:rsid w:val="00620671"/>
    <w:rsid w:val="00624C5A"/>
    <w:rsid w:val="0063482A"/>
    <w:rsid w:val="006348C0"/>
    <w:rsid w:val="00634AB8"/>
    <w:rsid w:val="00635044"/>
    <w:rsid w:val="006365E7"/>
    <w:rsid w:val="006375AD"/>
    <w:rsid w:val="00642926"/>
    <w:rsid w:val="0064529C"/>
    <w:rsid w:val="006460C8"/>
    <w:rsid w:val="006461F2"/>
    <w:rsid w:val="00652ADD"/>
    <w:rsid w:val="00657136"/>
    <w:rsid w:val="00660056"/>
    <w:rsid w:val="00663702"/>
    <w:rsid w:val="0066576C"/>
    <w:rsid w:val="006727B4"/>
    <w:rsid w:val="00674254"/>
    <w:rsid w:val="00674D05"/>
    <w:rsid w:val="006812A5"/>
    <w:rsid w:val="00681820"/>
    <w:rsid w:val="00681C60"/>
    <w:rsid w:val="00682768"/>
    <w:rsid w:val="00684A44"/>
    <w:rsid w:val="006936E8"/>
    <w:rsid w:val="00695F85"/>
    <w:rsid w:val="006A65D2"/>
    <w:rsid w:val="006B3EA8"/>
    <w:rsid w:val="006B6A33"/>
    <w:rsid w:val="006C0582"/>
    <w:rsid w:val="006C1802"/>
    <w:rsid w:val="006C2CDD"/>
    <w:rsid w:val="006C3E37"/>
    <w:rsid w:val="006C695E"/>
    <w:rsid w:val="006D0696"/>
    <w:rsid w:val="006D1FFA"/>
    <w:rsid w:val="006D6775"/>
    <w:rsid w:val="006E5C31"/>
    <w:rsid w:val="006E5D8B"/>
    <w:rsid w:val="006E7170"/>
    <w:rsid w:val="006E7ACE"/>
    <w:rsid w:val="006F021F"/>
    <w:rsid w:val="006F591B"/>
    <w:rsid w:val="0070302A"/>
    <w:rsid w:val="00703EEF"/>
    <w:rsid w:val="00706B36"/>
    <w:rsid w:val="00710E37"/>
    <w:rsid w:val="00717F47"/>
    <w:rsid w:val="00722277"/>
    <w:rsid w:val="00726301"/>
    <w:rsid w:val="00726851"/>
    <w:rsid w:val="00727076"/>
    <w:rsid w:val="00730C59"/>
    <w:rsid w:val="00734113"/>
    <w:rsid w:val="0073790A"/>
    <w:rsid w:val="00755E6C"/>
    <w:rsid w:val="007563CF"/>
    <w:rsid w:val="0076231C"/>
    <w:rsid w:val="007653BC"/>
    <w:rsid w:val="00772BB8"/>
    <w:rsid w:val="007743F3"/>
    <w:rsid w:val="00775E45"/>
    <w:rsid w:val="00784F70"/>
    <w:rsid w:val="00785BA3"/>
    <w:rsid w:val="00790305"/>
    <w:rsid w:val="007947CD"/>
    <w:rsid w:val="007956D5"/>
    <w:rsid w:val="00795922"/>
    <w:rsid w:val="007963B4"/>
    <w:rsid w:val="00797FB5"/>
    <w:rsid w:val="007A134D"/>
    <w:rsid w:val="007A34E0"/>
    <w:rsid w:val="007A5DAA"/>
    <w:rsid w:val="007A6D3C"/>
    <w:rsid w:val="007B1ABD"/>
    <w:rsid w:val="007B2E96"/>
    <w:rsid w:val="007B709F"/>
    <w:rsid w:val="007C0B5A"/>
    <w:rsid w:val="007C2FAE"/>
    <w:rsid w:val="007C2FF6"/>
    <w:rsid w:val="007C33E8"/>
    <w:rsid w:val="007C4291"/>
    <w:rsid w:val="007E4573"/>
    <w:rsid w:val="007E6847"/>
    <w:rsid w:val="007F1DEA"/>
    <w:rsid w:val="007F50B3"/>
    <w:rsid w:val="007F68ED"/>
    <w:rsid w:val="007F6CA0"/>
    <w:rsid w:val="00802FCD"/>
    <w:rsid w:val="00803175"/>
    <w:rsid w:val="00813E12"/>
    <w:rsid w:val="00814832"/>
    <w:rsid w:val="00814968"/>
    <w:rsid w:val="008170F9"/>
    <w:rsid w:val="00821DC0"/>
    <w:rsid w:val="00825403"/>
    <w:rsid w:val="00830087"/>
    <w:rsid w:val="0083131C"/>
    <w:rsid w:val="0083320D"/>
    <w:rsid w:val="00834AD9"/>
    <w:rsid w:val="00836EF5"/>
    <w:rsid w:val="00840408"/>
    <w:rsid w:val="00840CDF"/>
    <w:rsid w:val="008443DD"/>
    <w:rsid w:val="00847070"/>
    <w:rsid w:val="00852164"/>
    <w:rsid w:val="00856E5A"/>
    <w:rsid w:val="008574C4"/>
    <w:rsid w:val="008622CD"/>
    <w:rsid w:val="0086525B"/>
    <w:rsid w:val="00867C4E"/>
    <w:rsid w:val="008732AA"/>
    <w:rsid w:val="00880AB9"/>
    <w:rsid w:val="008826A7"/>
    <w:rsid w:val="00892FBA"/>
    <w:rsid w:val="00895989"/>
    <w:rsid w:val="008A526E"/>
    <w:rsid w:val="008A564D"/>
    <w:rsid w:val="008A7A7F"/>
    <w:rsid w:val="008B0C7D"/>
    <w:rsid w:val="008B11C5"/>
    <w:rsid w:val="008B5323"/>
    <w:rsid w:val="008B587F"/>
    <w:rsid w:val="008B654F"/>
    <w:rsid w:val="008C564C"/>
    <w:rsid w:val="008D0B0D"/>
    <w:rsid w:val="008D2B13"/>
    <w:rsid w:val="008D2DC1"/>
    <w:rsid w:val="008E215A"/>
    <w:rsid w:val="008E6067"/>
    <w:rsid w:val="008E747E"/>
    <w:rsid w:val="008E7BA6"/>
    <w:rsid w:val="008F249B"/>
    <w:rsid w:val="008F4803"/>
    <w:rsid w:val="008F73EF"/>
    <w:rsid w:val="00901E41"/>
    <w:rsid w:val="00906CEF"/>
    <w:rsid w:val="00907B27"/>
    <w:rsid w:val="00915CB2"/>
    <w:rsid w:val="00916890"/>
    <w:rsid w:val="00917980"/>
    <w:rsid w:val="00923EF7"/>
    <w:rsid w:val="0092442E"/>
    <w:rsid w:val="00931929"/>
    <w:rsid w:val="009373F6"/>
    <w:rsid w:val="0094194F"/>
    <w:rsid w:val="00943196"/>
    <w:rsid w:val="0094521D"/>
    <w:rsid w:val="00955637"/>
    <w:rsid w:val="00956A56"/>
    <w:rsid w:val="00960446"/>
    <w:rsid w:val="009607E5"/>
    <w:rsid w:val="00960830"/>
    <w:rsid w:val="00964C34"/>
    <w:rsid w:val="00972FC6"/>
    <w:rsid w:val="00976686"/>
    <w:rsid w:val="00976D84"/>
    <w:rsid w:val="00977AB9"/>
    <w:rsid w:val="00980B0A"/>
    <w:rsid w:val="0098247F"/>
    <w:rsid w:val="00983FE1"/>
    <w:rsid w:val="00984F18"/>
    <w:rsid w:val="00986C48"/>
    <w:rsid w:val="00986EE5"/>
    <w:rsid w:val="00987CA5"/>
    <w:rsid w:val="009901D4"/>
    <w:rsid w:val="00990482"/>
    <w:rsid w:val="00993FA6"/>
    <w:rsid w:val="00996BDB"/>
    <w:rsid w:val="009A0EDD"/>
    <w:rsid w:val="009A1BC8"/>
    <w:rsid w:val="009A469C"/>
    <w:rsid w:val="009A60C9"/>
    <w:rsid w:val="009B10C9"/>
    <w:rsid w:val="009B21DC"/>
    <w:rsid w:val="009B3519"/>
    <w:rsid w:val="009B4502"/>
    <w:rsid w:val="009C1203"/>
    <w:rsid w:val="009C1B30"/>
    <w:rsid w:val="009C520D"/>
    <w:rsid w:val="009D107A"/>
    <w:rsid w:val="009D3038"/>
    <w:rsid w:val="009D3E6E"/>
    <w:rsid w:val="009E3191"/>
    <w:rsid w:val="009E56F6"/>
    <w:rsid w:val="009E6E6A"/>
    <w:rsid w:val="009F206C"/>
    <w:rsid w:val="009F3BEF"/>
    <w:rsid w:val="009F48A1"/>
    <w:rsid w:val="009F701B"/>
    <w:rsid w:val="00A00EE9"/>
    <w:rsid w:val="00A10225"/>
    <w:rsid w:val="00A134A0"/>
    <w:rsid w:val="00A23CEF"/>
    <w:rsid w:val="00A27ACA"/>
    <w:rsid w:val="00A339B1"/>
    <w:rsid w:val="00A51E91"/>
    <w:rsid w:val="00A57DFF"/>
    <w:rsid w:val="00A57E5D"/>
    <w:rsid w:val="00A61F86"/>
    <w:rsid w:val="00A63DF8"/>
    <w:rsid w:val="00A651CA"/>
    <w:rsid w:val="00A67044"/>
    <w:rsid w:val="00A7018D"/>
    <w:rsid w:val="00A7469E"/>
    <w:rsid w:val="00A7549D"/>
    <w:rsid w:val="00A96C62"/>
    <w:rsid w:val="00AA34B4"/>
    <w:rsid w:val="00AA34CD"/>
    <w:rsid w:val="00AA596A"/>
    <w:rsid w:val="00AA7539"/>
    <w:rsid w:val="00AB1705"/>
    <w:rsid w:val="00AB1BA3"/>
    <w:rsid w:val="00AC36C1"/>
    <w:rsid w:val="00AC4B8E"/>
    <w:rsid w:val="00AC6E3A"/>
    <w:rsid w:val="00AD48F2"/>
    <w:rsid w:val="00AD7C01"/>
    <w:rsid w:val="00AE1599"/>
    <w:rsid w:val="00AE2E0B"/>
    <w:rsid w:val="00AE591B"/>
    <w:rsid w:val="00AE5968"/>
    <w:rsid w:val="00AE5C9F"/>
    <w:rsid w:val="00AE6745"/>
    <w:rsid w:val="00AE7D47"/>
    <w:rsid w:val="00AF1334"/>
    <w:rsid w:val="00AF1797"/>
    <w:rsid w:val="00B00747"/>
    <w:rsid w:val="00B010BC"/>
    <w:rsid w:val="00B0177D"/>
    <w:rsid w:val="00B03BB9"/>
    <w:rsid w:val="00B0633D"/>
    <w:rsid w:val="00B12354"/>
    <w:rsid w:val="00B13FA8"/>
    <w:rsid w:val="00B215BD"/>
    <w:rsid w:val="00B24148"/>
    <w:rsid w:val="00B25D3E"/>
    <w:rsid w:val="00B31F3E"/>
    <w:rsid w:val="00B35876"/>
    <w:rsid w:val="00B408C5"/>
    <w:rsid w:val="00B41E4E"/>
    <w:rsid w:val="00B42CDC"/>
    <w:rsid w:val="00B43749"/>
    <w:rsid w:val="00B442F9"/>
    <w:rsid w:val="00B475C4"/>
    <w:rsid w:val="00B50E41"/>
    <w:rsid w:val="00B74211"/>
    <w:rsid w:val="00B7442A"/>
    <w:rsid w:val="00B761A5"/>
    <w:rsid w:val="00B81146"/>
    <w:rsid w:val="00B82BB1"/>
    <w:rsid w:val="00B9058A"/>
    <w:rsid w:val="00B91B46"/>
    <w:rsid w:val="00BA124B"/>
    <w:rsid w:val="00BA28D1"/>
    <w:rsid w:val="00BA390A"/>
    <w:rsid w:val="00BA7968"/>
    <w:rsid w:val="00BA7C36"/>
    <w:rsid w:val="00BB1684"/>
    <w:rsid w:val="00BB2963"/>
    <w:rsid w:val="00BB465C"/>
    <w:rsid w:val="00BB6D13"/>
    <w:rsid w:val="00BC02BE"/>
    <w:rsid w:val="00BC1302"/>
    <w:rsid w:val="00BC3CD0"/>
    <w:rsid w:val="00BC78CC"/>
    <w:rsid w:val="00BD0BCD"/>
    <w:rsid w:val="00BD109A"/>
    <w:rsid w:val="00BD21D5"/>
    <w:rsid w:val="00BD31C4"/>
    <w:rsid w:val="00BD534D"/>
    <w:rsid w:val="00BE23A1"/>
    <w:rsid w:val="00BE3CE3"/>
    <w:rsid w:val="00BE48DA"/>
    <w:rsid w:val="00BE4ABA"/>
    <w:rsid w:val="00BE7BF9"/>
    <w:rsid w:val="00BF0173"/>
    <w:rsid w:val="00BF26A7"/>
    <w:rsid w:val="00BF28B2"/>
    <w:rsid w:val="00BF682F"/>
    <w:rsid w:val="00BF7CEF"/>
    <w:rsid w:val="00C000CD"/>
    <w:rsid w:val="00C0037C"/>
    <w:rsid w:val="00C00721"/>
    <w:rsid w:val="00C00C0E"/>
    <w:rsid w:val="00C0594F"/>
    <w:rsid w:val="00C05B06"/>
    <w:rsid w:val="00C05C34"/>
    <w:rsid w:val="00C0614C"/>
    <w:rsid w:val="00C07112"/>
    <w:rsid w:val="00C1047C"/>
    <w:rsid w:val="00C10B22"/>
    <w:rsid w:val="00C11C3A"/>
    <w:rsid w:val="00C1244B"/>
    <w:rsid w:val="00C13A41"/>
    <w:rsid w:val="00C14287"/>
    <w:rsid w:val="00C217EE"/>
    <w:rsid w:val="00C21BD5"/>
    <w:rsid w:val="00C25AC3"/>
    <w:rsid w:val="00C312CC"/>
    <w:rsid w:val="00C36D13"/>
    <w:rsid w:val="00C44EF4"/>
    <w:rsid w:val="00C4745E"/>
    <w:rsid w:val="00C61E4E"/>
    <w:rsid w:val="00C62A4D"/>
    <w:rsid w:val="00C6443A"/>
    <w:rsid w:val="00C653C5"/>
    <w:rsid w:val="00C66AD9"/>
    <w:rsid w:val="00C77012"/>
    <w:rsid w:val="00C77ABB"/>
    <w:rsid w:val="00C81493"/>
    <w:rsid w:val="00C859D4"/>
    <w:rsid w:val="00C85A8B"/>
    <w:rsid w:val="00C85F5D"/>
    <w:rsid w:val="00C91632"/>
    <w:rsid w:val="00C91FD6"/>
    <w:rsid w:val="00C96EBD"/>
    <w:rsid w:val="00CA2B40"/>
    <w:rsid w:val="00CA488E"/>
    <w:rsid w:val="00CA4B6C"/>
    <w:rsid w:val="00CA5887"/>
    <w:rsid w:val="00CB128E"/>
    <w:rsid w:val="00CB19DE"/>
    <w:rsid w:val="00CB4129"/>
    <w:rsid w:val="00CC1212"/>
    <w:rsid w:val="00CC25DC"/>
    <w:rsid w:val="00CC4717"/>
    <w:rsid w:val="00CC6CC2"/>
    <w:rsid w:val="00CC74EA"/>
    <w:rsid w:val="00CD0A37"/>
    <w:rsid w:val="00CD1F98"/>
    <w:rsid w:val="00CD373F"/>
    <w:rsid w:val="00CE09D2"/>
    <w:rsid w:val="00CE3607"/>
    <w:rsid w:val="00CF43F5"/>
    <w:rsid w:val="00CF5448"/>
    <w:rsid w:val="00D0328C"/>
    <w:rsid w:val="00D037BF"/>
    <w:rsid w:val="00D0677B"/>
    <w:rsid w:val="00D12F46"/>
    <w:rsid w:val="00D177C1"/>
    <w:rsid w:val="00D20A5C"/>
    <w:rsid w:val="00D251A8"/>
    <w:rsid w:val="00D267D4"/>
    <w:rsid w:val="00D26B04"/>
    <w:rsid w:val="00D272D7"/>
    <w:rsid w:val="00D31DF7"/>
    <w:rsid w:val="00D33EAA"/>
    <w:rsid w:val="00D37887"/>
    <w:rsid w:val="00D43B85"/>
    <w:rsid w:val="00D52B44"/>
    <w:rsid w:val="00D54BE6"/>
    <w:rsid w:val="00D54E6C"/>
    <w:rsid w:val="00D55676"/>
    <w:rsid w:val="00D55A0A"/>
    <w:rsid w:val="00D616E7"/>
    <w:rsid w:val="00D6531C"/>
    <w:rsid w:val="00D66B83"/>
    <w:rsid w:val="00D675D5"/>
    <w:rsid w:val="00D702ED"/>
    <w:rsid w:val="00D70E02"/>
    <w:rsid w:val="00D723FB"/>
    <w:rsid w:val="00D7436C"/>
    <w:rsid w:val="00D74E7A"/>
    <w:rsid w:val="00D75372"/>
    <w:rsid w:val="00D90DB6"/>
    <w:rsid w:val="00D91531"/>
    <w:rsid w:val="00D967B5"/>
    <w:rsid w:val="00D97730"/>
    <w:rsid w:val="00DA15F0"/>
    <w:rsid w:val="00DA1B00"/>
    <w:rsid w:val="00DA2913"/>
    <w:rsid w:val="00DA5740"/>
    <w:rsid w:val="00DA7AEA"/>
    <w:rsid w:val="00DB0440"/>
    <w:rsid w:val="00DB0D07"/>
    <w:rsid w:val="00DB3113"/>
    <w:rsid w:val="00DB5D61"/>
    <w:rsid w:val="00DC66F8"/>
    <w:rsid w:val="00DC6A55"/>
    <w:rsid w:val="00DC6AE6"/>
    <w:rsid w:val="00DC6B6C"/>
    <w:rsid w:val="00DC7BB3"/>
    <w:rsid w:val="00DD6067"/>
    <w:rsid w:val="00DD7A6E"/>
    <w:rsid w:val="00DE592F"/>
    <w:rsid w:val="00DF1C6E"/>
    <w:rsid w:val="00E02011"/>
    <w:rsid w:val="00E0215A"/>
    <w:rsid w:val="00E117E1"/>
    <w:rsid w:val="00E237B5"/>
    <w:rsid w:val="00E2628B"/>
    <w:rsid w:val="00E4612C"/>
    <w:rsid w:val="00E4622E"/>
    <w:rsid w:val="00E46BB2"/>
    <w:rsid w:val="00E50C19"/>
    <w:rsid w:val="00E54D6D"/>
    <w:rsid w:val="00E56DDE"/>
    <w:rsid w:val="00E643F5"/>
    <w:rsid w:val="00E64D62"/>
    <w:rsid w:val="00E7155B"/>
    <w:rsid w:val="00E7540F"/>
    <w:rsid w:val="00E81A32"/>
    <w:rsid w:val="00E8494D"/>
    <w:rsid w:val="00E86380"/>
    <w:rsid w:val="00E93E47"/>
    <w:rsid w:val="00E949D3"/>
    <w:rsid w:val="00E97B36"/>
    <w:rsid w:val="00EA1D39"/>
    <w:rsid w:val="00EA3BDC"/>
    <w:rsid w:val="00EC2655"/>
    <w:rsid w:val="00EC3DEE"/>
    <w:rsid w:val="00EC43F4"/>
    <w:rsid w:val="00EC63AA"/>
    <w:rsid w:val="00ED073D"/>
    <w:rsid w:val="00ED07DB"/>
    <w:rsid w:val="00ED134F"/>
    <w:rsid w:val="00ED1453"/>
    <w:rsid w:val="00ED1753"/>
    <w:rsid w:val="00ED359B"/>
    <w:rsid w:val="00ED3AB8"/>
    <w:rsid w:val="00ED487C"/>
    <w:rsid w:val="00ED5F17"/>
    <w:rsid w:val="00ED653C"/>
    <w:rsid w:val="00EE1BC9"/>
    <w:rsid w:val="00EE3BBF"/>
    <w:rsid w:val="00EE698B"/>
    <w:rsid w:val="00EF231A"/>
    <w:rsid w:val="00EF5C58"/>
    <w:rsid w:val="00EF6E3A"/>
    <w:rsid w:val="00F026C3"/>
    <w:rsid w:val="00F047EB"/>
    <w:rsid w:val="00F05257"/>
    <w:rsid w:val="00F13F7E"/>
    <w:rsid w:val="00F14DD3"/>
    <w:rsid w:val="00F15CB5"/>
    <w:rsid w:val="00F211EF"/>
    <w:rsid w:val="00F2141A"/>
    <w:rsid w:val="00F23ADE"/>
    <w:rsid w:val="00F24945"/>
    <w:rsid w:val="00F2512A"/>
    <w:rsid w:val="00F2752F"/>
    <w:rsid w:val="00F33011"/>
    <w:rsid w:val="00F35B5A"/>
    <w:rsid w:val="00F4705E"/>
    <w:rsid w:val="00F546ED"/>
    <w:rsid w:val="00F57660"/>
    <w:rsid w:val="00F62D0D"/>
    <w:rsid w:val="00F654B7"/>
    <w:rsid w:val="00F654F1"/>
    <w:rsid w:val="00F66AC2"/>
    <w:rsid w:val="00F670BC"/>
    <w:rsid w:val="00F67D34"/>
    <w:rsid w:val="00F70DCD"/>
    <w:rsid w:val="00F76C57"/>
    <w:rsid w:val="00F77C73"/>
    <w:rsid w:val="00F8143B"/>
    <w:rsid w:val="00F82702"/>
    <w:rsid w:val="00F91941"/>
    <w:rsid w:val="00FA18F5"/>
    <w:rsid w:val="00FA5BB0"/>
    <w:rsid w:val="00FA6481"/>
    <w:rsid w:val="00FB594B"/>
    <w:rsid w:val="00FC16AD"/>
    <w:rsid w:val="00FC1F8B"/>
    <w:rsid w:val="00FC3186"/>
    <w:rsid w:val="00FC4548"/>
    <w:rsid w:val="00FC7F9B"/>
    <w:rsid w:val="00FD0F0A"/>
    <w:rsid w:val="00FD2AEA"/>
    <w:rsid w:val="00FD2D19"/>
    <w:rsid w:val="00FD3FC3"/>
    <w:rsid w:val="00FD47F2"/>
    <w:rsid w:val="00FE0060"/>
    <w:rsid w:val="00FE3F3D"/>
    <w:rsid w:val="00FE4E51"/>
    <w:rsid w:val="00FE6FDC"/>
    <w:rsid w:val="00FF217C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4B31"/>
    <w:pPr>
      <w:keepNext/>
      <w:keepLines/>
      <w:spacing w:before="480" w:after="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4B3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B31"/>
    <w:pPr>
      <w:keepNext/>
      <w:keepLines/>
      <w:spacing w:before="200" w:after="0" w:line="259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70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B709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B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4B3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A4B31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B709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B709F"/>
    <w:rPr>
      <w:rFonts w:ascii="Cambria" w:hAnsi="Cambria" w:cs="Times New Roman"/>
      <w:color w:val="243F60"/>
    </w:rPr>
  </w:style>
  <w:style w:type="paragraph" w:styleId="a3">
    <w:name w:val="Normal (Web)"/>
    <w:basedOn w:val="a"/>
    <w:rsid w:val="001A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A4B3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4B3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A4B3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A4B3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4B3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A4B3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A4B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A4B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4B3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A4B31"/>
    <w:pPr>
      <w:ind w:left="720"/>
      <w:contextualSpacing/>
    </w:pPr>
    <w:rPr>
      <w:rFonts w:eastAsia="Times New Roman"/>
    </w:rPr>
  </w:style>
  <w:style w:type="character" w:styleId="a9">
    <w:name w:val="Hyperlink"/>
    <w:basedOn w:val="a0"/>
    <w:uiPriority w:val="99"/>
    <w:rsid w:val="001A4B31"/>
    <w:rPr>
      <w:rFonts w:cs="Times New Roman"/>
      <w:color w:val="0000FF"/>
      <w:u w:val="single"/>
    </w:rPr>
  </w:style>
  <w:style w:type="paragraph" w:customStyle="1" w:styleId="TableHeading">
    <w:name w:val="Table Heading"/>
    <w:basedOn w:val="a"/>
    <w:uiPriority w:val="99"/>
    <w:rsid w:val="001A4B31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hAnsi="Times New Roman"/>
      <w:b/>
      <w:bCs/>
      <w:kern w:val="3"/>
      <w:sz w:val="24"/>
      <w:szCs w:val="24"/>
      <w:lang w:eastAsia="ru-RU"/>
    </w:rPr>
  </w:style>
  <w:style w:type="paragraph" w:styleId="aa">
    <w:name w:val="No Spacing"/>
    <w:uiPriority w:val="1"/>
    <w:qFormat/>
    <w:rsid w:val="001A4B31"/>
    <w:rPr>
      <w:rFonts w:eastAsia="Times New Roman"/>
    </w:rPr>
  </w:style>
  <w:style w:type="character" w:styleId="ab">
    <w:name w:val="Strong"/>
    <w:basedOn w:val="a0"/>
    <w:uiPriority w:val="22"/>
    <w:qFormat/>
    <w:rsid w:val="001A4B31"/>
    <w:rPr>
      <w:rFonts w:cs="Times New Roman"/>
      <w:b/>
      <w:bCs/>
    </w:rPr>
  </w:style>
  <w:style w:type="table" w:styleId="ac">
    <w:name w:val="Table Grid"/>
    <w:basedOn w:val="a1"/>
    <w:uiPriority w:val="59"/>
    <w:rsid w:val="008313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14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404C2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rsid w:val="0014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404C2"/>
    <w:rPr>
      <w:rFonts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1C7A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7359-93F7-43B0-BECF-CD76A04C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Компик</dc:creator>
  <cp:lastModifiedBy>Ulya</cp:lastModifiedBy>
  <cp:revision>2</cp:revision>
  <cp:lastPrinted>2021-02-09T07:55:00Z</cp:lastPrinted>
  <dcterms:created xsi:type="dcterms:W3CDTF">2021-02-20T09:17:00Z</dcterms:created>
  <dcterms:modified xsi:type="dcterms:W3CDTF">2021-02-20T09:17:00Z</dcterms:modified>
</cp:coreProperties>
</file>