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6" w:rsidRDefault="00137FD6" w:rsidP="00137FD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7FD6" w:rsidRDefault="00137FD6" w:rsidP="00137FD6">
      <w:pPr>
        <w:pStyle w:val="ConsPlusNormal"/>
        <w:jc w:val="center"/>
        <w:outlineLvl w:val="0"/>
      </w:pPr>
    </w:p>
    <w:p w:rsidR="00137FD6" w:rsidRDefault="00137FD6" w:rsidP="00137FD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7FD6" w:rsidRDefault="00137FD6" w:rsidP="00137FD6">
      <w:pPr>
        <w:pStyle w:val="ConsPlusTitle"/>
        <w:jc w:val="center"/>
      </w:pPr>
    </w:p>
    <w:p w:rsidR="00137FD6" w:rsidRDefault="00137FD6" w:rsidP="00137FD6">
      <w:pPr>
        <w:pStyle w:val="ConsPlusTitle"/>
        <w:jc w:val="center"/>
      </w:pPr>
      <w:r>
        <w:t>РАСПОРЯЖЕНИЕ</w:t>
      </w:r>
    </w:p>
    <w:p w:rsidR="00137FD6" w:rsidRDefault="00137FD6" w:rsidP="00137FD6">
      <w:pPr>
        <w:pStyle w:val="ConsPlusTitle"/>
        <w:jc w:val="center"/>
      </w:pPr>
      <w:r>
        <w:t>от 28 декабря 2018 г. N 2985-р</w:t>
      </w:r>
    </w:p>
    <w:p w:rsidR="00137FD6" w:rsidRDefault="00137FD6" w:rsidP="00137FD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7FD6" w:rsidTr="00CD27E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37FD6" w:rsidRDefault="00137FD6" w:rsidP="00CD27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FD6" w:rsidRDefault="00137FD6" w:rsidP="00CD27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11.06.2020 N 1540-р)</w:t>
            </w:r>
          </w:p>
        </w:tc>
      </w:tr>
    </w:tbl>
    <w:p w:rsidR="00137FD6" w:rsidRDefault="00137FD6" w:rsidP="00137FD6">
      <w:pPr>
        <w:pStyle w:val="ConsPlusNormal"/>
        <w:ind w:firstLine="540"/>
        <w:jc w:val="both"/>
      </w:pPr>
    </w:p>
    <w:p w:rsidR="00137FD6" w:rsidRDefault="00137FD6" w:rsidP="00137FD6">
      <w:pPr>
        <w:pStyle w:val="ConsPlusNormal"/>
        <w:ind w:firstLine="540"/>
        <w:jc w:val="both"/>
      </w:pPr>
      <w:r>
        <w:t xml:space="preserve">1. Во исполнение Указа Президента Российской Федерации от 19 декабря 2012 г. N 1666 "О Стратегии государственной национальной политики Российской Федерации на период до 2025 года" утвердить прилагаемый </w:t>
      </w:r>
      <w:hyperlink w:anchor="P26" w:history="1">
        <w:r>
          <w:rPr>
            <w:color w:val="0000FF"/>
          </w:rPr>
          <w:t>план</w:t>
        </w:r>
      </w:hyperlink>
      <w:r>
        <w:t xml:space="preserve"> мероприятий по реализации в 2019 - 2021 годах Стратегии государственной национальной политики Российской Федерации на период до 2025 года.</w:t>
      </w:r>
    </w:p>
    <w:p w:rsidR="00137FD6" w:rsidRDefault="00137FD6" w:rsidP="00137FD6">
      <w:pPr>
        <w:pStyle w:val="ConsPlusNormal"/>
        <w:spacing w:before="220"/>
        <w:ind w:firstLine="540"/>
        <w:jc w:val="both"/>
      </w:pPr>
      <w:r>
        <w:t xml:space="preserve">2. ФАДН России осуществлять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26" w:history="1">
        <w:r>
          <w:rPr>
            <w:color w:val="0000FF"/>
          </w:rPr>
          <w:t>плана</w:t>
        </w:r>
      </w:hyperlink>
      <w:r>
        <w:t>, утвержденного настоящим распоряжением, с представлением докладов о ходе его выполнения в Правительство Российской Федерации с 2020 года ежегодно, до 15 марта.</w:t>
      </w:r>
    </w:p>
    <w:p w:rsidR="00137FD6" w:rsidRDefault="00137FD6" w:rsidP="00137FD6">
      <w:pPr>
        <w:pStyle w:val="ConsPlusNormal"/>
        <w:spacing w:before="220"/>
        <w:ind w:firstLine="540"/>
        <w:jc w:val="both"/>
      </w:pPr>
      <w:r>
        <w:t xml:space="preserve">3. Финансовое обеспечение мероприятий </w:t>
      </w:r>
      <w:hyperlink w:anchor="P26" w:history="1">
        <w:r>
          <w:rPr>
            <w:color w:val="0000FF"/>
          </w:rPr>
          <w:t>плана</w:t>
        </w:r>
      </w:hyperlink>
      <w:r>
        <w:t>, утвержденного настоящим распоряжением, осуществляется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год, а также за счет внебюджетных источников.</w:t>
      </w:r>
    </w:p>
    <w:p w:rsidR="00137FD6" w:rsidRDefault="00137FD6" w:rsidP="00137FD6">
      <w:pPr>
        <w:pStyle w:val="ConsPlusNormal"/>
        <w:spacing w:before="220"/>
        <w:ind w:firstLine="540"/>
        <w:jc w:val="both"/>
      </w:pPr>
      <w:r>
        <w:t>4. Рекомендовать органам исполнительной власти субъектов Российской Федерации разработать и утвердить региональные планы мероприятий по реализации Стратегии государственной национальной политики Российской Федерации на период до 2025 года на очередной период.</w:t>
      </w:r>
    </w:p>
    <w:p w:rsidR="00137FD6" w:rsidRDefault="00137FD6" w:rsidP="00137FD6">
      <w:pPr>
        <w:pStyle w:val="ConsPlusNormal"/>
        <w:ind w:firstLine="540"/>
        <w:jc w:val="both"/>
      </w:pPr>
    </w:p>
    <w:p w:rsidR="00137FD6" w:rsidRDefault="00137FD6" w:rsidP="00137FD6">
      <w:pPr>
        <w:pStyle w:val="ConsPlusNormal"/>
        <w:jc w:val="right"/>
      </w:pPr>
      <w:r>
        <w:t>Председатель Правительства</w:t>
      </w:r>
    </w:p>
    <w:p w:rsidR="00137FD6" w:rsidRDefault="00137FD6" w:rsidP="00137FD6">
      <w:pPr>
        <w:pStyle w:val="ConsPlusNormal"/>
        <w:jc w:val="right"/>
      </w:pPr>
      <w:r>
        <w:t>Российской Федерации</w:t>
      </w:r>
    </w:p>
    <w:p w:rsidR="00137FD6" w:rsidRDefault="00137FD6" w:rsidP="00137FD6">
      <w:pPr>
        <w:pStyle w:val="ConsPlusNormal"/>
        <w:jc w:val="right"/>
      </w:pPr>
      <w:r>
        <w:t>Д.МЕДВЕДЕВ</w:t>
      </w:r>
    </w:p>
    <w:p w:rsidR="00137FD6" w:rsidRDefault="00137FD6" w:rsidP="00137FD6">
      <w:pPr>
        <w:pStyle w:val="ConsPlusNormal"/>
        <w:ind w:firstLine="540"/>
        <w:jc w:val="both"/>
      </w:pPr>
    </w:p>
    <w:p w:rsidR="00137FD6" w:rsidRDefault="00137FD6" w:rsidP="00137FD6">
      <w:pPr>
        <w:pStyle w:val="ConsPlusNormal"/>
        <w:ind w:firstLine="540"/>
        <w:jc w:val="both"/>
      </w:pPr>
    </w:p>
    <w:p w:rsidR="00137FD6" w:rsidRDefault="00137FD6" w:rsidP="00137FD6">
      <w:pPr>
        <w:pStyle w:val="ConsPlusNormal"/>
        <w:ind w:firstLine="540"/>
        <w:jc w:val="both"/>
      </w:pPr>
    </w:p>
    <w:p w:rsidR="00137FD6" w:rsidRDefault="00137FD6" w:rsidP="00137FD6">
      <w:pPr>
        <w:pStyle w:val="ConsPlusNormal"/>
        <w:ind w:firstLine="540"/>
        <w:jc w:val="both"/>
      </w:pPr>
    </w:p>
    <w:p w:rsidR="00137FD6" w:rsidRDefault="00137FD6" w:rsidP="00137FD6">
      <w:pPr>
        <w:pStyle w:val="ConsPlusNormal"/>
        <w:ind w:firstLine="540"/>
        <w:jc w:val="both"/>
      </w:pPr>
    </w:p>
    <w:p w:rsidR="00137FD6" w:rsidRDefault="00137FD6" w:rsidP="00137FD6">
      <w:pPr>
        <w:pStyle w:val="ConsPlusNormal"/>
        <w:jc w:val="right"/>
        <w:outlineLvl w:val="0"/>
      </w:pPr>
      <w:r>
        <w:t>Утвержден</w:t>
      </w:r>
    </w:p>
    <w:p w:rsidR="00137FD6" w:rsidRDefault="00137FD6" w:rsidP="00137FD6">
      <w:pPr>
        <w:pStyle w:val="ConsPlusNormal"/>
        <w:jc w:val="right"/>
      </w:pPr>
      <w:r>
        <w:t>распоряжением Правительства</w:t>
      </w:r>
    </w:p>
    <w:p w:rsidR="00137FD6" w:rsidRDefault="00137FD6" w:rsidP="00137FD6">
      <w:pPr>
        <w:pStyle w:val="ConsPlusNormal"/>
        <w:jc w:val="right"/>
      </w:pPr>
      <w:r>
        <w:t>Российской Федерации</w:t>
      </w:r>
    </w:p>
    <w:p w:rsidR="00137FD6" w:rsidRDefault="00137FD6" w:rsidP="00137FD6">
      <w:pPr>
        <w:pStyle w:val="ConsPlusNormal"/>
        <w:jc w:val="right"/>
      </w:pPr>
      <w:r>
        <w:t>от 28 декабря 2018 г. N 2985-р</w:t>
      </w:r>
    </w:p>
    <w:p w:rsidR="00137FD6" w:rsidRDefault="00137FD6" w:rsidP="00137FD6">
      <w:pPr>
        <w:pStyle w:val="ConsPlusNormal"/>
        <w:jc w:val="center"/>
      </w:pPr>
    </w:p>
    <w:p w:rsidR="00137FD6" w:rsidRDefault="00137FD6" w:rsidP="00137FD6">
      <w:pPr>
        <w:pStyle w:val="ConsPlusTitle"/>
        <w:jc w:val="center"/>
      </w:pPr>
      <w:bookmarkStart w:id="1" w:name="P26"/>
      <w:bookmarkEnd w:id="1"/>
      <w:r>
        <w:t>ПЛАН</w:t>
      </w:r>
    </w:p>
    <w:p w:rsidR="00137FD6" w:rsidRDefault="00137FD6" w:rsidP="00137FD6">
      <w:pPr>
        <w:pStyle w:val="ConsPlusTitle"/>
        <w:jc w:val="center"/>
      </w:pPr>
      <w:r>
        <w:t>МЕРОПРИЯТИЙ ПО РЕАЛИЗАЦИИ В 2019 - 2021 ГОДАХ СТРАТЕГИИ</w:t>
      </w:r>
    </w:p>
    <w:p w:rsidR="00137FD6" w:rsidRDefault="00137FD6" w:rsidP="00137FD6">
      <w:pPr>
        <w:pStyle w:val="ConsPlusTitle"/>
        <w:jc w:val="center"/>
      </w:pPr>
      <w:r>
        <w:t>ГОСУДАРСТВЕННОЙ НАЦИОНАЛЬНОЙ ПОЛИТИКИ РОССИЙСКОЙ ФЕДЕРАЦИИ</w:t>
      </w:r>
    </w:p>
    <w:p w:rsidR="00137FD6" w:rsidRDefault="00137FD6" w:rsidP="00137FD6">
      <w:pPr>
        <w:pStyle w:val="ConsPlusTitle"/>
        <w:jc w:val="center"/>
      </w:pPr>
      <w:r>
        <w:t>НА ПЕРИОД ДО 2025 ГОДА</w:t>
      </w:r>
    </w:p>
    <w:p w:rsidR="00137FD6" w:rsidRDefault="00137FD6" w:rsidP="00137FD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7FD6" w:rsidTr="00CD27E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37FD6" w:rsidRDefault="00137FD6" w:rsidP="00CD27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FD6" w:rsidRDefault="00137FD6" w:rsidP="00CD27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11.06.2020 N 1540-р)</w:t>
            </w:r>
          </w:p>
        </w:tc>
      </w:tr>
    </w:tbl>
    <w:p w:rsidR="00137FD6" w:rsidRDefault="00137FD6" w:rsidP="00137FD6">
      <w:pPr>
        <w:pStyle w:val="ConsPlusNormal"/>
        <w:ind w:firstLine="540"/>
        <w:jc w:val="both"/>
      </w:pPr>
    </w:p>
    <w:p w:rsidR="00137FD6" w:rsidRDefault="00137FD6" w:rsidP="00137FD6">
      <w:pPr>
        <w:sectPr w:rsidR="00137FD6" w:rsidSect="007E4C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1247"/>
        <w:gridCol w:w="2324"/>
        <w:gridCol w:w="2154"/>
        <w:gridCol w:w="3231"/>
        <w:gridCol w:w="1644"/>
        <w:gridCol w:w="1417"/>
      </w:tblGrid>
      <w:tr w:rsidR="00137FD6" w:rsidTr="00CD27E2">
        <w:tc>
          <w:tcPr>
            <w:tcW w:w="2830" w:type="dxa"/>
            <w:gridSpan w:val="2"/>
            <w:tcBorders>
              <w:lef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247" w:type="dxa"/>
          </w:tcPr>
          <w:p w:rsidR="00137FD6" w:rsidRDefault="00137FD6" w:rsidP="00CD27E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24" w:type="dxa"/>
          </w:tcPr>
          <w:p w:rsidR="00137FD6" w:rsidRDefault="00137FD6" w:rsidP="00CD27E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137FD6" w:rsidRDefault="00137FD6" w:rsidP="00CD27E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231" w:type="dxa"/>
          </w:tcPr>
          <w:p w:rsidR="00137FD6" w:rsidRDefault="00137FD6" w:rsidP="00CD27E2">
            <w:pPr>
              <w:pStyle w:val="ConsPlusNormal"/>
              <w:jc w:val="center"/>
            </w:pPr>
            <w:r>
              <w:t>Основные направления государственной национальной политики</w:t>
            </w:r>
          </w:p>
        </w:tc>
        <w:tc>
          <w:tcPr>
            <w:tcW w:w="1644" w:type="dxa"/>
          </w:tcPr>
          <w:p w:rsidR="00137FD6" w:rsidRDefault="00137FD6" w:rsidP="00CD27E2">
            <w:pPr>
              <w:pStyle w:val="ConsPlusNormal"/>
              <w:jc w:val="center"/>
            </w:pPr>
            <w: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417" w:type="dxa"/>
            <w:tcBorders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Документы, подтверждающие исполнение мероприятия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  <w:outlineLvl w:val="1"/>
            </w:pPr>
            <w:r>
              <w:t>I. Обеспечение равноправия граждан и реализации их конституционных прав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proofErr w:type="gramStart"/>
            <w: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федеральном и </w:t>
            </w:r>
            <w:r>
              <w:lastRenderedPageBreak/>
              <w:t>региональном уровнях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России,</w:t>
            </w:r>
          </w:p>
          <w:p w:rsidR="00137FD6" w:rsidRDefault="00137FD6" w:rsidP="00CD27E2">
            <w:pPr>
              <w:pStyle w:val="ConsPlusNormal"/>
            </w:pPr>
            <w:r>
              <w:t>Минтруд России при участии заинтересованных федеральных органов исполнительной власти 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Минтруду России,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t>ств пр</w:t>
            </w:r>
            <w:proofErr w:type="gramEnd"/>
            <w:r>
              <w:t>и приеме на работу, замещении должностей государственной и муниципальной службы, формировании кадрового резерва;</w:t>
            </w:r>
          </w:p>
          <w:p w:rsidR="00137FD6" w:rsidRDefault="00137FD6" w:rsidP="00CD27E2">
            <w:pPr>
              <w:pStyle w:val="ConsPlusNormal"/>
            </w:pPr>
            <w: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местного </w:t>
            </w:r>
            <w:r>
              <w:lastRenderedPageBreak/>
              <w:t>самоуправления своей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количество обращений граждан;</w:t>
            </w:r>
          </w:p>
          <w:p w:rsidR="00137FD6" w:rsidRDefault="00137FD6" w:rsidP="00CD27E2">
            <w:pPr>
              <w:pStyle w:val="ConsPlusNormal"/>
            </w:pPr>
            <w:r>
              <w:t>наличие (отсутствие) фактов нарушения принципа равенства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proofErr w:type="gramStart"/>
            <w:r>
              <w:t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федеральном и региональном уровнях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t>ств пр</w:t>
            </w:r>
            <w:proofErr w:type="gramEnd"/>
            <w:r>
              <w:t>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фактов, получивших освещение в средствах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  <w:outlineLvl w:val="1"/>
            </w:pPr>
            <w: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Содействие </w:t>
            </w:r>
            <w:r>
              <w:lastRenderedPageBreak/>
              <w:t>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 xml:space="preserve">2019 - 2021 </w:t>
            </w:r>
            <w:r>
              <w:lastRenderedPageBreak/>
              <w:t>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ФАДН России,</w:t>
            </w:r>
          </w:p>
          <w:p w:rsidR="00137FD6" w:rsidRDefault="00137FD6" w:rsidP="00CD27E2">
            <w:pPr>
              <w:pStyle w:val="ConsPlusNormal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России,</w:t>
            </w:r>
          </w:p>
          <w:p w:rsidR="00137FD6" w:rsidRDefault="00137FD6" w:rsidP="00CD27E2">
            <w:pPr>
              <w:pStyle w:val="ConsPlusNormal"/>
            </w:pPr>
            <w:r>
              <w:t>Минкультуры России при участии заинтересованных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в пределах средств, </w:t>
            </w:r>
            <w:r>
              <w:lastRenderedPageBreak/>
              <w:t xml:space="preserve">предусмотренных в федеральном бюджете ФАДН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Минкультуры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сохранение и приумножение </w:t>
            </w:r>
            <w:r>
              <w:lastRenderedPageBreak/>
              <w:t>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отчеты на </w:t>
            </w:r>
            <w:r>
              <w:lastRenderedPageBreak/>
              <w:t xml:space="preserve">официальных сайтах ФАДН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Минкультуры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Международному дню родного языка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России,</w:t>
            </w:r>
          </w:p>
          <w:p w:rsidR="00137FD6" w:rsidRDefault="00137FD6" w:rsidP="00CD27E2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 при участии органов исполнительной власти субъектов Российской Федерации, заинтересованных национально-культурных автономий и общественных объединений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средств, предусмотренных в федеральном бюджете ФАДН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отчеты на официальных сайтах ФАДН России и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 xml:space="preserve">(в течение месяца после </w:t>
            </w:r>
            <w:r>
              <w:lastRenderedPageBreak/>
              <w:t>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Дню славянской письменности и культуры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Минкультуры России,</w:t>
            </w:r>
          </w:p>
          <w:p w:rsidR="00137FD6" w:rsidRDefault="00137FD6" w:rsidP="00CD27E2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средств, предусмотренных в федеральном бюджете Минкультуры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отчеты на официальных сайтах Минкультуры России и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Дню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ФАДН России при участии органов исполнительной власти субъектов Российской Федерации, заинтересованных национально-культурных автономий и общественных </w:t>
            </w:r>
            <w:r>
              <w:lastRenderedPageBreak/>
              <w:t>объединений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</w:t>
            </w:r>
            <w:r>
              <w:lastRenderedPageBreak/>
              <w:t>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количество мероприятий;</w:t>
            </w:r>
          </w:p>
          <w:p w:rsidR="00137FD6" w:rsidRDefault="00137FD6" w:rsidP="00CD27E2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отчет на официальном сайте ФАДН России в информационно-телекоммуникационной сети </w:t>
            </w:r>
            <w:r>
              <w:lastRenderedPageBreak/>
              <w:t>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Международному дню коренных народов мира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Дню народного единства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ФАДН России при участии органов исполнительной власти субъектов Российской Федерации, заинтересованных национально-культурных автономий и общественных </w:t>
            </w:r>
            <w:r>
              <w:lastRenderedPageBreak/>
              <w:t>объединений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</w:t>
            </w:r>
            <w:r>
              <w:lastRenderedPageBreak/>
              <w:t>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отчет на официальном сайте ФАДН России в информационно-телекоммуникационной сети </w:t>
            </w:r>
            <w:r>
              <w:lastRenderedPageBreak/>
              <w:t>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3(1).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Международного научного форума "Культурное наследие Северного Кавказа как ресурс межнационального согласия"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Минкультуры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форума не менее 100 человек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Минкультуры России в информационно-телекоммуникационной сети "Интернет" 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both"/>
            </w:pPr>
            <w:r>
              <w:t xml:space="preserve">(п. 3(1)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1540-р)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Реализация комплекса мер по поддержке и развитию этнографического туризма,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Ростуризм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средств, предусмотренных в федеральном бюджете Ростуризму, и средств, предусмотренных бюджетами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</w:t>
            </w:r>
            <w:r>
              <w:lastRenderedPageBreak/>
              <w:t>Федерации, оказание поддержки национальным видам спорта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количество разработанных туристских маршрутов;</w:t>
            </w:r>
          </w:p>
          <w:p w:rsidR="00137FD6" w:rsidRDefault="00137FD6" w:rsidP="00CD27E2">
            <w:pPr>
              <w:pStyle w:val="ConsPlusNormal"/>
            </w:pPr>
            <w:r>
              <w:t>количество туристов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отчет на официальном сайте Ростуризма в информационно-телекоммуникационной </w:t>
            </w:r>
            <w:r>
              <w:lastRenderedPageBreak/>
              <w:t>сети "Интернет"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всероссийской выставки туристских маршрутов "Дорогами казаков"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Ростуризм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Ростуризму,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не менее 11 войсковых казачьих обществ, принимающих участие в формировании и развитии этнокультурных казачьих кластеров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Ростуризма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организация работы Всероссийской молодежной школы туризма (Южный федеральный округ)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Ростуризм при участии органов исполнительной власти субъектов Российской Федерации, входящих в состав Южного федерального округа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средств, предусмотренных в федеральном бюджете Ростуризму, и средств, предусмотренных бюджетами субъектов </w:t>
            </w:r>
            <w:r>
              <w:lastRenderedPageBreak/>
              <w:t>Российской Федерации, входящих в состав Южного федерального округа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</w:t>
            </w:r>
            <w:r>
              <w:lastRenderedPageBreak/>
              <w:t>поддержки национальным видам спорта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количество участников школы не менее 150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отчет на официальном сайте Ростуризма в информационно-телекоммуникационной сети </w:t>
            </w:r>
            <w:r>
              <w:lastRenderedPageBreak/>
              <w:t>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Всероссийского патриотического межнационального лагеря молодежи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лагеря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  <w:outlineLvl w:val="1"/>
            </w:pPr>
            <w:r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Мониторинг реализации государственных программ субъектов Российской Федерации или подпрограмм государственных </w:t>
            </w:r>
            <w:r>
              <w:lastRenderedPageBreak/>
              <w:t>программ субъектов Российской Федерации, направленных на поддержку этнокультурного развития народов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средств, предусмотренных в федеральном бюджете ФАДН России, и средств, предусмотренных бюджетами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образований;</w:t>
            </w:r>
          </w:p>
          <w:p w:rsidR="00137FD6" w:rsidRDefault="00137FD6" w:rsidP="00CD27E2">
            <w:pPr>
              <w:pStyle w:val="ConsPlusNormal"/>
            </w:pPr>
            <w:r>
              <w:t xml:space="preserve">разработка, реализация, </w:t>
            </w:r>
            <w:r>
              <w:lastRenderedPageBreak/>
              <w:t>обеспечение отраслевого и межотраслевого соответствия государственных программ Российской Федерации,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количество субъектов Российской Федерации, реализующих программы, направленные на поддержку </w:t>
            </w:r>
            <w:r>
              <w:lastRenderedPageBreak/>
              <w:t>социального, экономического и этнокультурного развития народов России;</w:t>
            </w:r>
          </w:p>
          <w:p w:rsidR="00137FD6" w:rsidRDefault="00137FD6" w:rsidP="00CD27E2">
            <w:pPr>
              <w:pStyle w:val="ConsPlusNormal"/>
            </w:pPr>
            <w:r>
              <w:t>объем средств, предусмотренных на поддержку социального, экономического и этнокультурного развития народов России на региональном уровне;</w:t>
            </w:r>
          </w:p>
          <w:p w:rsidR="00137FD6" w:rsidRDefault="00137FD6" w:rsidP="00CD27E2">
            <w:pPr>
              <w:pStyle w:val="ConsPlusNormal"/>
            </w:pPr>
            <w:r>
              <w:t>количество мероприятий, реализованных в рамках программ (подпрограмм)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отчет на официальном сайте ФАДН России в информационно-телекоммуни</w:t>
            </w:r>
            <w:r>
              <w:lastRenderedPageBreak/>
              <w:t>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Мониторинг мер поддержки социально-экономического и этнокультурного развития коренных малочисленных </w:t>
            </w:r>
            <w:r>
              <w:lastRenderedPageBreak/>
              <w:t>народов Севера, Сибири и Дальнего Востока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ФАДН России при участии заинтересованных федеральных органов исполнительной власти и органов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ФАДН России, заинтересованным федеральным </w:t>
            </w:r>
            <w:r>
              <w:lastRenderedPageBreak/>
              <w:t>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повышение </w:t>
            </w:r>
            <w:proofErr w:type="gramStart"/>
            <w:r>
              <w:t>уровня адаптации традиционной хозяйственной деятельности коренных малочисленных народов Российской Федерации</w:t>
            </w:r>
            <w:proofErr w:type="gramEnd"/>
            <w:r>
              <w:t xml:space="preserve"> к современным экономическим условиям наряду с </w:t>
            </w:r>
            <w:r>
              <w:lastRenderedPageBreak/>
              <w:t>обеспечением защиты их исконной среды обитания и традиционного образа жизни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объем средств, предусмотренных на поддержку социально-экономического и </w:t>
            </w:r>
            <w:r>
              <w:lastRenderedPageBreak/>
              <w:t>этнокультурного развития коренных малочисленных народов Севера, Сибири и Дальнего Востока Российской Федерации на региональном уровне;</w:t>
            </w:r>
          </w:p>
          <w:p w:rsidR="00137FD6" w:rsidRDefault="00137FD6" w:rsidP="00CD27E2">
            <w:pPr>
              <w:pStyle w:val="ConsPlusNormal"/>
            </w:pPr>
            <w:r>
              <w:t>количество участников мероприятий, направленных на сохранение культур и традиционного образа жизни коренных малочисленных народов Российской Федерации;</w:t>
            </w:r>
          </w:p>
          <w:p w:rsidR="00137FD6" w:rsidRDefault="00137FD6" w:rsidP="00CD27E2">
            <w:pPr>
              <w:pStyle w:val="ConsPlusNormal"/>
            </w:pPr>
            <w:r>
              <w:t xml:space="preserve">уровень доходов населения в местах традиционного проживания и традиционной хозяйственной деятельности </w:t>
            </w:r>
            <w:r>
              <w:lastRenderedPageBreak/>
              <w:t>коренных малочисленных народов Севера, Сибири и Дальнего Востока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отчет на официальном сайте ФАДН России в информационно-</w:t>
            </w:r>
            <w:r>
              <w:lastRenderedPageBreak/>
              <w:t>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Реализация мероприятий по социально-экономическому и этнокультурному развитию цыган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 при участии заинтересованных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реализованных мероприятий;</w:t>
            </w:r>
          </w:p>
          <w:p w:rsidR="00137FD6" w:rsidRDefault="00137FD6" w:rsidP="00CD27E2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  <w:outlineLvl w:val="1"/>
            </w:pPr>
            <w:r>
              <w:t>IV. Содействие этнокультурному и духовному развитию народов Российской Федерации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Всероссийская просветительская акция "Большой этнографический диктант"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ФАДН России при участии заинтересованных федеральных органов исполнительной </w:t>
            </w:r>
            <w:r>
              <w:lastRenderedPageBreak/>
              <w:t>власти 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ФАДН России и </w:t>
            </w:r>
            <w:r>
              <w:lastRenderedPageBreak/>
              <w:t>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</w:t>
            </w:r>
            <w:r>
              <w:lastRenderedPageBreak/>
              <w:t>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количество участников акции не менее 300 тыс.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отчет на официальном сайте ФАДН России в </w:t>
            </w:r>
            <w:r>
              <w:lastRenderedPageBreak/>
              <w:t>информационно-телекоммуникационной сети "Интернет"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Поддержка проведения Всероссийского конгресса этнографов и антропологов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год, 2021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России,</w:t>
            </w:r>
          </w:p>
          <w:p w:rsidR="00137FD6" w:rsidRDefault="00137FD6" w:rsidP="00CD27E2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137FD6" w:rsidRDefault="00137FD6" w:rsidP="00CD27E2">
            <w:pPr>
              <w:pStyle w:val="ConsPlusNormal"/>
            </w:pPr>
            <w:r>
              <w:t>федеральное государственное бюджетное учреждение науки Ордена Дружбы народов Институт этнологии и антропологии имени Н.Н. Миклухо-Маклая Российской академии наук (по согласованию)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средств, предусмотренных в федеральном бюджете ФАДН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и средств федерального государственного бюджетного </w:t>
            </w:r>
            <w:proofErr w:type="gramStart"/>
            <w:r>
              <w:t>учреждения науки Ордена Дружбы народов</w:t>
            </w:r>
            <w:proofErr w:type="gramEnd"/>
            <w:r>
              <w:t xml:space="preserve"> Институт этнологии и антропологии имени Н.Н. Миклухо-Маклая Российской академии наук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государственная поддержка и популяризация научных исследований, научно-популярных публикаций, произведений литературы, искусства, кино и телевидения, народного художественного творчества, </w:t>
            </w:r>
            <w:proofErr w:type="spellStart"/>
            <w:r>
              <w:t>интернет-ресурсов</w:t>
            </w:r>
            <w:proofErr w:type="spellEnd"/>
            <w:r>
              <w:t>, освещающих значимые исторические события и пропагандирующих достижения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не менее 500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Проведение смотра деятельности этнокультурных центров коренных </w:t>
            </w:r>
            <w:r>
              <w:lastRenderedPageBreak/>
              <w:t>малочисленных народов Севера, Сибири, Дальнего Востока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Минкультуры России,</w:t>
            </w:r>
          </w:p>
          <w:p w:rsidR="00137FD6" w:rsidRDefault="00137FD6" w:rsidP="00CD27E2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r>
              <w:lastRenderedPageBreak/>
              <w:t>Минкультуры России,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повышение интереса к изучению истории, культуры и языков народов Российской Федерации, значимых </w:t>
            </w:r>
            <w:r>
              <w:lastRenderedPageBreak/>
              <w:t>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количество привлеченных самодеятельных коллективов </w:t>
            </w:r>
            <w:r>
              <w:lastRenderedPageBreak/>
              <w:t>этнокультурных центров не менее 10;</w:t>
            </w:r>
          </w:p>
          <w:p w:rsidR="00137FD6" w:rsidRDefault="00137FD6" w:rsidP="00CD27E2">
            <w:pPr>
              <w:pStyle w:val="ConsPlusNormal"/>
            </w:pPr>
            <w:r>
              <w:t>количество зрителей не менее 1000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</w:t>
            </w:r>
            <w:r>
              <w:lastRenderedPageBreak/>
              <w:t xml:space="preserve">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Организация и проведение Всероссийского молодежного форума коренных малочисленных народов "Российский Север"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137FD6" w:rsidRDefault="00137FD6" w:rsidP="00CD27E2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Росмолодежи</w:t>
            </w:r>
            <w:proofErr w:type="spellEnd"/>
            <w:r>
              <w:t>,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форума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отчет на официальном сайте </w:t>
            </w:r>
            <w:proofErr w:type="spellStart"/>
            <w:r>
              <w:t>Росмолодежи</w:t>
            </w:r>
            <w:proofErr w:type="spellEnd"/>
            <w:r>
              <w:t xml:space="preserve">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ежегодного Культурного форума национальных меньшинств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Минкультуры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самодеятельных коллективов не менее 300 человек ежегодно;</w:t>
            </w:r>
          </w:p>
          <w:p w:rsidR="00137FD6" w:rsidRDefault="00137FD6" w:rsidP="00CD27E2">
            <w:pPr>
              <w:pStyle w:val="ConsPlusNormal"/>
            </w:pPr>
            <w:r>
              <w:t xml:space="preserve">количество зрителей не </w:t>
            </w:r>
            <w:r>
              <w:lastRenderedPageBreak/>
              <w:t>менее 3000 человек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Всероссийского фестиваля - конкурса национальных музыкальных инструментов народов России "Многоликая Россия"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Минкультуры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Минкультуры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участников;</w:t>
            </w:r>
          </w:p>
          <w:p w:rsidR="00137FD6" w:rsidRDefault="00137FD6" w:rsidP="00CD27E2">
            <w:pPr>
              <w:pStyle w:val="ConsPlusNormal"/>
            </w:pPr>
            <w:r>
              <w:t>количество творческих коллективов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Минкультуры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Международного фестиваля искусств и народного творчества "Финно-угорский транзит"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Минкультуры России при участии заинтересованных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Минкультуры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участников;</w:t>
            </w:r>
          </w:p>
          <w:p w:rsidR="00137FD6" w:rsidRDefault="00137FD6" w:rsidP="00CD27E2">
            <w:pPr>
              <w:pStyle w:val="ConsPlusNormal"/>
            </w:pPr>
            <w:r>
              <w:t>количество творческих коллективов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Минкультуры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 xml:space="preserve">(в течение месяца после </w:t>
            </w:r>
            <w:r>
              <w:lastRenderedPageBreak/>
              <w:t>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Всероссийского фестиваля "Цыгане под небом России"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мероприятия не менее 500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Международного фестиваля искусств "Мир Кавказу"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Минкультуры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участников;</w:t>
            </w:r>
          </w:p>
          <w:p w:rsidR="00137FD6" w:rsidRDefault="00137FD6" w:rsidP="00CD27E2">
            <w:pPr>
              <w:pStyle w:val="ConsPlusNormal"/>
            </w:pPr>
            <w:r>
              <w:t>количество творческих коллективов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Северо-</w:t>
            </w:r>
            <w:r>
              <w:lastRenderedPageBreak/>
              <w:t>Кавказского молодежного форума "Машук"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ФАДН России при </w:t>
            </w:r>
            <w:r>
              <w:lastRenderedPageBreak/>
              <w:t>участии заинтересованных федеральных органов исполнительной власти,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в пределах средств, </w:t>
            </w:r>
            <w:r>
              <w:lastRenderedPageBreak/>
              <w:t>предусмотренных в федеральном бюджете ФАДН России и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сохранение и развитие культуры </w:t>
            </w:r>
            <w:r>
              <w:lastRenderedPageBreak/>
              <w:t>межнациональных (межэтнических) отношений в Российской Федерации; 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участников мероприятия не менее 1000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отчет на </w:t>
            </w:r>
            <w:r>
              <w:lastRenderedPageBreak/>
              <w:t>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Организация и проведение Всероссийского форума тюркской молодежи "Золото тюрков"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форума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Проведение </w:t>
            </w:r>
            <w:r>
              <w:lastRenderedPageBreak/>
              <w:t>Всероссийского фольклорного конкурса "Казачий круг"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Минкультуры России,</w:t>
            </w:r>
          </w:p>
          <w:p w:rsidR="00137FD6" w:rsidRDefault="00137FD6" w:rsidP="00CD27E2">
            <w:pPr>
              <w:pStyle w:val="ConsPlusNormal"/>
            </w:pPr>
            <w:r>
              <w:lastRenderedPageBreak/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в пределах средств, </w:t>
            </w:r>
            <w:r>
              <w:lastRenderedPageBreak/>
              <w:t>предусмотренных в федеральном бюджете Минкультуры России,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популяризация и </w:t>
            </w:r>
            <w:r>
              <w:lastRenderedPageBreak/>
              <w:t>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участников конкурса;</w:t>
            </w:r>
          </w:p>
          <w:p w:rsidR="00137FD6" w:rsidRDefault="00137FD6" w:rsidP="00CD27E2">
            <w:pPr>
              <w:pStyle w:val="ConsPlusNormal"/>
            </w:pPr>
            <w:r>
              <w:t>количество творческих коллективов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отчет на </w:t>
            </w:r>
            <w:r>
              <w:lastRenderedPageBreak/>
              <w:t>официальном сайте Минкультуры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молодежного этнокультурного лагеря "Диалог культур"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лагеря не менее 50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Проведение </w:t>
            </w:r>
            <w:r>
              <w:lastRenderedPageBreak/>
              <w:t>Всероссийской историко-патриотической акции "Линейка памяти"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Ростуризм при участии </w:t>
            </w:r>
            <w:r>
              <w:lastRenderedPageBreak/>
              <w:t>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в пределах средств, </w:t>
            </w:r>
            <w:r>
              <w:lastRenderedPageBreak/>
              <w:t>предусмотренных в федеральном бюджете Ростуризму,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сохранение и приумножение </w:t>
            </w:r>
            <w:r>
              <w:lastRenderedPageBreak/>
              <w:t>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участников не менее 150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Поддержка проекта "Аудиовизуальная энциклопедия этнокультур России"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снятых фильмов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Поддержка проекта "САМОВАРФЕСТ - фестиваль русского гостеприимства"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</w:t>
            </w:r>
            <w:r>
              <w:lastRenderedPageBreak/>
              <w:t>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количество участников фестиваля не менее 1000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Поддержка проекта "Маяки дружбы - Башни Кавказа"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международного фотоконкурса "Русская цивилизация"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в номинациях фотоконкурса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  <w:outlineLvl w:val="1"/>
            </w:pPr>
            <w: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Реализация комплекса мероприятий, посвященных Дню русского языка, на 2019 - 2021 годы, в том числе за рубежом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137FD6" w:rsidRDefault="00137FD6" w:rsidP="00CD27E2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137FD6" w:rsidRDefault="00137FD6" w:rsidP="00CD27E2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  <w:r>
              <w:t xml:space="preserve"> при участии заинтересованных федеральных органов исполнительной власти 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Россотрудничеству</w:t>
            </w:r>
            <w:proofErr w:type="spellEnd"/>
            <w:r>
              <w:t>,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проведенных мероприятий;</w:t>
            </w:r>
          </w:p>
          <w:p w:rsidR="00137FD6" w:rsidRDefault="00137FD6" w:rsidP="00CD27E2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Мониторинг сохранения и развития языков народов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137FD6" w:rsidRDefault="00137FD6" w:rsidP="00CD27E2">
            <w:pPr>
              <w:pStyle w:val="ConsPlusNormal"/>
            </w:pPr>
            <w:r>
              <w:t>ФАДН России,</w:t>
            </w:r>
          </w:p>
          <w:p w:rsidR="00137FD6" w:rsidRDefault="00137FD6" w:rsidP="00CD27E2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137FD6" w:rsidRDefault="00137FD6" w:rsidP="00CD27E2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137FD6" w:rsidRDefault="00137FD6" w:rsidP="00CD27E2">
            <w:pPr>
              <w:pStyle w:val="ConsPlusNormal"/>
            </w:pPr>
            <w:r>
              <w:t>федеральное государственное бюджетное учреждение "Российская академия наук",</w:t>
            </w:r>
          </w:p>
          <w:p w:rsidR="00137FD6" w:rsidRDefault="00137FD6" w:rsidP="00CD27E2">
            <w:pPr>
              <w:pStyle w:val="ConsPlusNormal"/>
            </w:pPr>
            <w:r>
              <w:t xml:space="preserve">федеральное государственное бюджетное </w:t>
            </w:r>
            <w:r>
              <w:lastRenderedPageBreak/>
              <w:t>учреждение "Российская академия образования"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ФАДН России, </w:t>
            </w:r>
            <w:proofErr w:type="spellStart"/>
            <w:r>
              <w:t>Минкомсвязи</w:t>
            </w:r>
            <w:proofErr w:type="spellEnd"/>
            <w:r>
              <w:t xml:space="preserve">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федеральному государственному бюджетному </w:t>
            </w:r>
            <w:r>
              <w:lastRenderedPageBreak/>
              <w:t>учреждению "Российская академия наук", средств федерального государственного бюджетного учреждения "Российская академия образования"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языков, охваченных системой мониторинга;</w:t>
            </w:r>
          </w:p>
          <w:p w:rsidR="00137FD6" w:rsidRDefault="00137FD6" w:rsidP="00CD27E2">
            <w:pPr>
              <w:pStyle w:val="ConsPlusNormal"/>
            </w:pPr>
            <w:r>
              <w:t>количество проблемных ситуаций, выявленных в ходе мониторинга;</w:t>
            </w:r>
          </w:p>
          <w:p w:rsidR="00137FD6" w:rsidRDefault="00137FD6" w:rsidP="00CD27E2">
            <w:pPr>
              <w:pStyle w:val="ConsPlusNormal"/>
            </w:pPr>
            <w:r>
              <w:t>количество рекомендаций, подготовленны</w:t>
            </w:r>
            <w:r>
              <w:lastRenderedPageBreak/>
              <w:t>х для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  <w:p w:rsidR="00137FD6" w:rsidRDefault="00137FD6" w:rsidP="00CD27E2">
            <w:pPr>
              <w:pStyle w:val="ConsPlusNormal"/>
            </w:pPr>
            <w:r>
              <w:t>(ежегодно, до 1 ноября отчетного года)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научных исследований языковой ситуации 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 при участии заинтересованных федеральных органов исполнительной власти 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</w:t>
            </w:r>
          </w:p>
          <w:p w:rsidR="00137FD6" w:rsidRDefault="00137FD6" w:rsidP="00CD27E2">
            <w:pPr>
              <w:pStyle w:val="ConsPlusNormal"/>
            </w:pPr>
            <w:r>
              <w:t xml:space="preserve">оказание содействия при производстве теле- и радиопрограмм, аудио- и видеоматериалов, создании </w:t>
            </w:r>
            <w:proofErr w:type="spellStart"/>
            <w:r>
              <w:t>интернет-ресурсов</w:t>
            </w:r>
            <w:proofErr w:type="spellEnd"/>
            <w:r>
              <w:t xml:space="preserve">, издании </w:t>
            </w:r>
            <w:r>
              <w:lastRenderedPageBreak/>
              <w:t>печатной продукции на языках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количество проведенных исследований и подготовленных на их основе аналитических записок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Информационное обеспечение деятельности по поддержке и продвижению русского языка, образования на русском языке, российской культуры, науки в глобальном информационном пространстве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Минкомсвязи</w:t>
            </w:r>
            <w:proofErr w:type="spellEnd"/>
            <w:r>
              <w:t xml:space="preserve">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</w:t>
            </w:r>
          </w:p>
          <w:p w:rsidR="00137FD6" w:rsidRDefault="00137FD6" w:rsidP="00CD27E2">
            <w:pPr>
              <w:pStyle w:val="ConsPlusNormal"/>
            </w:pPr>
            <w:r>
              <w:t xml:space="preserve">оказание содействия при производстве теле- и радиопрограмм, аудио- и видеоматериалов, создании </w:t>
            </w:r>
            <w:proofErr w:type="spellStart"/>
            <w:r>
              <w:t>интернет-ресурсов</w:t>
            </w:r>
            <w:proofErr w:type="spellEnd"/>
            <w:r>
              <w:t>, издании печатной продукции на языках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передач и публикаций, посвященных использованию русского языка в информационном пространстве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форума-диалога "Языковая политика: общероссийская экспертиза"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форума-диалога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 xml:space="preserve">(в течение </w:t>
            </w:r>
            <w:r>
              <w:lastRenderedPageBreak/>
              <w:t>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всероссийского семинара-совещания "Языковая политика в сфере образования: инструмент формирования общероссийской гражданской идентичности"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семинара-совещания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итоговый документ семинара-совещания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Создание и трансляция еженедельной программы "Знаем русский"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закрытое акционерное общество "Межгосударственная телерадиокомпания "МИР" (по согласованию)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 закрытого акционерного общества "Межгосударственная телерадиокомпания "МИР"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  <w:outlineLvl w:val="1"/>
            </w:pPr>
            <w:r>
              <w:t>VI.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Совершенствование законодательства в сфере социальной и культурной адаптации и интеграции иностранных граждан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ФАДН России при участии заинтересованных федеральных органов исполнительной власти и органов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ФАДН России и заинтересованным федеральным </w:t>
            </w:r>
            <w:r>
              <w:lastRenderedPageBreak/>
              <w:t>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недопущение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</w:p>
          <w:p w:rsidR="00137FD6" w:rsidRDefault="00137FD6" w:rsidP="00CD27E2">
            <w:pPr>
              <w:pStyle w:val="ConsPlusNormal"/>
            </w:pPr>
            <w:r>
              <w:t xml:space="preserve">разработка, внедрение и </w:t>
            </w:r>
            <w:r>
              <w:lastRenderedPageBreak/>
              <w:t>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количество нормативных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марта года, </w:t>
            </w:r>
            <w:r>
              <w:lastRenderedPageBreak/>
              <w:t xml:space="preserve">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Анализ миграционной ситуации в субъектах Российской Федерации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МВД России,</w:t>
            </w:r>
          </w:p>
          <w:p w:rsidR="00137FD6" w:rsidRDefault="00137FD6" w:rsidP="00CD27E2">
            <w:pPr>
              <w:pStyle w:val="ConsPlusNormal"/>
            </w:pPr>
            <w:r>
              <w:t>ФАДН России при участии заинтересованных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МВД России,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выявленных факторов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Правительство Российской Федерации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Разработка методического пособия для органов исполнительной власти субъектов Российской Федерации "О социальной и культурной адаптации и интеграции иностранных граждан </w:t>
            </w:r>
            <w:r>
              <w:lastRenderedPageBreak/>
              <w:t>в Российской Федерации"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 и заинтересованным федеральным органам исполнительной власти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недопущение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</w:p>
          <w:p w:rsidR="00137FD6" w:rsidRDefault="00137FD6" w:rsidP="00CD27E2">
            <w:pPr>
              <w:pStyle w:val="ConsPlusNormal"/>
            </w:pPr>
            <w: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</w:t>
            </w:r>
            <w:r>
              <w:lastRenderedPageBreak/>
              <w:t>гражданского общества и работодателями программ адаптации иностранных граждан в Российской Федерации и их интеграции в российское общество;</w:t>
            </w:r>
          </w:p>
          <w:p w:rsidR="00137FD6" w:rsidRDefault="00137FD6" w:rsidP="00CD27E2">
            <w:pPr>
              <w:pStyle w:val="ConsPlusNormal"/>
            </w:pPr>
            <w:r>
              <w:t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количество субъектов Российской Федерации, использующих методическое пособие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lastRenderedPageBreak/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Распространение знаний об основах российской государственности, истории, культуры, а также традиций народов региона пребывания и правил поведения среди детей иностранных граждан, особенно в дошкольных образовательных </w:t>
            </w:r>
            <w:r>
              <w:lastRenderedPageBreak/>
              <w:t>организациях и общеобразовательных организациях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средств, предусмотренных в федеральном бюджете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</w:t>
            </w:r>
            <w:r>
              <w:lastRenderedPageBreak/>
              <w:t>иные 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количество методических рекомендаций и памяток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  <w:outlineLvl w:val="1"/>
            </w:pPr>
            <w:r>
              <w:lastRenderedPageBreak/>
              <w:t>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Реализация мероприятий, связанных с проведением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России,</w:t>
            </w:r>
          </w:p>
          <w:p w:rsidR="00137FD6" w:rsidRDefault="00137FD6" w:rsidP="00CD27E2">
            <w:pPr>
              <w:pStyle w:val="ConsPlusNormal"/>
            </w:pPr>
            <w:r>
              <w:t>Минюст России при участии органов исполнительной власти субъектов Российской Федерации и органов местного самоуправления муниципальных образований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Минюсту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повышение </w:t>
            </w:r>
            <w:proofErr w:type="gramStart"/>
            <w:r>
              <w:t>эффективности системы координации деятельности государственных органов</w:t>
            </w:r>
            <w:proofErr w:type="gramEnd"/>
            <w:r>
              <w:t xml:space="preserve">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конкурса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Проведение ежегодных всероссийских и окружных совещаний с представителями органов исполнительной власти субъектов Российской </w:t>
            </w:r>
            <w:r>
              <w:lastRenderedPageBreak/>
              <w:t xml:space="preserve">Федерации 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>
              <w:t>работы системы мониторинга состояния межнациональных отношений</w:t>
            </w:r>
            <w:proofErr w:type="gramEnd"/>
            <w:r>
              <w:t xml:space="preserve"> и профилактики экстремизма на национальной и религиозной почве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средств, предусмотренных в федеральном бюджете ФАДН России, и средств, предусмотренных бюджетами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повышение </w:t>
            </w:r>
            <w:proofErr w:type="gramStart"/>
            <w:r>
              <w:t>эффективности системы координации деятельности государственных органов</w:t>
            </w:r>
            <w:proofErr w:type="gramEnd"/>
            <w:r>
              <w:t xml:space="preserve"> и органов местного самоуправления при реализации государственной национальной политики Российской Федерации;</w:t>
            </w:r>
          </w:p>
          <w:p w:rsidR="00137FD6" w:rsidRDefault="00137FD6" w:rsidP="00CD27E2">
            <w:pPr>
              <w:pStyle w:val="ConsPlusNormal"/>
            </w:pPr>
            <w:r>
              <w:t xml:space="preserve">совершенствование </w:t>
            </w:r>
            <w:r>
              <w:lastRenderedPageBreak/>
              <w:t>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ежегодное проведение 1 всероссийского совещания и 8 окружных совещаний с представителями органов исполнительно</w:t>
            </w:r>
            <w:r>
              <w:lastRenderedPageBreak/>
              <w:t>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резолюции и рекомендации совещаний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Обеспечение функционирования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ситуаций, базирующейся на диверсификации источников </w:t>
            </w:r>
            <w:r>
              <w:lastRenderedPageBreak/>
              <w:t xml:space="preserve">информации и предусматривающей возможность оперативного реагирования на конфликтные и </w:t>
            </w:r>
            <w:proofErr w:type="spellStart"/>
            <w:r>
              <w:t>предконфликтные</w:t>
            </w:r>
            <w:proofErr w:type="spellEnd"/>
            <w:r>
              <w:t xml:space="preserve"> ситуации в субъектах Российской Федерации, и совершенствование ее работы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власти,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межэтнических и межрелигиозных противоречий, выявленных системой мониторинга;</w:t>
            </w:r>
          </w:p>
          <w:p w:rsidR="00137FD6" w:rsidRDefault="00137FD6" w:rsidP="00CD27E2">
            <w:pPr>
              <w:pStyle w:val="ConsPlusNormal"/>
            </w:pPr>
            <w:r>
              <w:t xml:space="preserve">количество органов исполнительной власти субъектов Российской Федерации и </w:t>
            </w:r>
            <w:r>
              <w:lastRenderedPageBreak/>
              <w:t>органов местного самоуправления, использующих систему мониторинга не реже трех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</w:t>
            </w:r>
            <w:r>
              <w:lastRenderedPageBreak/>
              <w:t xml:space="preserve">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России,</w:t>
            </w:r>
          </w:p>
          <w:p w:rsidR="00137FD6" w:rsidRDefault="00137FD6" w:rsidP="00CD27E2">
            <w:pPr>
              <w:pStyle w:val="ConsPlusNormal"/>
            </w:pPr>
            <w:r>
              <w:t>ФСО России,</w:t>
            </w:r>
          </w:p>
          <w:p w:rsidR="00137FD6" w:rsidRDefault="00137FD6" w:rsidP="00CD27E2">
            <w:pPr>
              <w:pStyle w:val="ConsPlusNormal"/>
            </w:pPr>
            <w:r>
              <w:t xml:space="preserve">научные организации, образовательные организации высшего образования, подведомственные </w:t>
            </w:r>
            <w:proofErr w:type="spellStart"/>
            <w:r>
              <w:t>Минобрнауки</w:t>
            </w:r>
            <w:proofErr w:type="spellEnd"/>
            <w:r>
              <w:t xml:space="preserve"> России, при участии заинтересованных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 федерального бюджета, предусмотренных ФАДН России, ФСО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методических рекомендаций, подготовленных по итогам 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исследований)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Проведение научных экспедиционных и полевых исследований, </w:t>
            </w:r>
            <w:r>
              <w:lastRenderedPageBreak/>
              <w:t>включая этносоциологические исследования, осуществление научных публикаций по вопросам этничности, мониторинга и раннего предупреждения конфликтных ситуаций в сфере межнациональных, конфессиональных и миграционных отношений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137FD6" w:rsidRDefault="00137FD6" w:rsidP="00CD27E2">
            <w:pPr>
              <w:pStyle w:val="ConsPlusNormal"/>
            </w:pPr>
            <w:r>
              <w:t xml:space="preserve">федеральное государственное бюджетное </w:t>
            </w:r>
            <w:r>
              <w:lastRenderedPageBreak/>
              <w:t>учреждение науки Ордена Дружбы народов Институт этнологии и антропологии имени Н.Н. Миклухо-Маклая Российской академии наук (по согласованию)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</w:t>
            </w: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 и средств федерального государственного бюджетного </w:t>
            </w:r>
            <w:proofErr w:type="gramStart"/>
            <w:r>
              <w:t>учреждения науки Ордена Дружбы народов</w:t>
            </w:r>
            <w:proofErr w:type="gramEnd"/>
            <w:r>
              <w:t xml:space="preserve"> Институт этнологии и антропологии имени Н.Н. Миклухо-Маклая Российской академии наук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совершенствование научного и экспертного обеспечения реализации государственной национальной политики </w:t>
            </w:r>
            <w:r>
              <w:lastRenderedPageBreak/>
              <w:t>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количество проведенных научных исследований;</w:t>
            </w:r>
          </w:p>
          <w:p w:rsidR="00137FD6" w:rsidRDefault="00137FD6" w:rsidP="00CD27E2">
            <w:pPr>
              <w:pStyle w:val="ConsPlusNormal"/>
            </w:pPr>
            <w:r>
              <w:lastRenderedPageBreak/>
              <w:t>количество публикаций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</w:t>
            </w:r>
            <w:r>
              <w:lastRenderedPageBreak/>
              <w:t xml:space="preserve">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Осуществление проверки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</w:t>
            </w:r>
            <w:r>
              <w:lastRenderedPageBreak/>
              <w:t>попыток распространения экстремистской идеологии и литературы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Минюст России,</w:t>
            </w:r>
          </w:p>
          <w:p w:rsidR="00137FD6" w:rsidRDefault="00137FD6" w:rsidP="00CD27E2">
            <w:pPr>
              <w:pStyle w:val="ConsPlusNormal"/>
            </w:pPr>
            <w:r>
              <w:t>МВД России при участии Генеральной прокуратуры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Минюсту России, МВД России, Генеральной прокуратуре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внеплановых проверок;</w:t>
            </w:r>
          </w:p>
          <w:p w:rsidR="00137FD6" w:rsidRDefault="00137FD6" w:rsidP="00CD27E2">
            <w:pPr>
              <w:pStyle w:val="ConsPlusNormal"/>
            </w:pPr>
            <w:r>
              <w:t>количество мер правового реагирования, принятых по результатам проверок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Дополнительное профессиональное образование федеральных государственных гражданских служащих, к полномочиям которых отнесены вопросы реализации государственной национальной политики, по направлениям "Государственная политика в области обеспечения национальной безопасности" и "Государственная национальная политика" и методическое обеспечение их служебной деятельности в сфере реализации государственной </w:t>
            </w:r>
            <w:r>
              <w:lastRenderedPageBreak/>
              <w:t>национальной политики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Минтруд России,</w:t>
            </w:r>
          </w:p>
          <w:p w:rsidR="00137FD6" w:rsidRDefault="00137FD6" w:rsidP="00CD27E2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137FD6" w:rsidRDefault="00137FD6" w:rsidP="00CD27E2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средств, предусмотренных в федеральном бюджете Минтруду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федеральных государственных гражданских служащих, прошедших профессиональную переподготовку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Дополнительное профессиональное образование государственных гражданских служащих субъектов Российской Федерации и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государственных гражданских служащих субъектов Российской Федерации и муниципальных служащих органов местного самоуправления, занимающихся проблемами межнациональных и межконфессиональных отношений, прошедших профессиональную переподготовку и повышение квалификации;</w:t>
            </w:r>
          </w:p>
          <w:p w:rsidR="00137FD6" w:rsidRDefault="00137FD6" w:rsidP="00CD27E2">
            <w:pPr>
              <w:pStyle w:val="ConsPlusNormal"/>
            </w:pPr>
            <w:r>
              <w:t xml:space="preserve">количество субъектов Российской Федерации, в </w:t>
            </w:r>
            <w:r>
              <w:lastRenderedPageBreak/>
              <w:t>которых образовательные организации осуществляют подготовку, переподготовку и повышение квалификации по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Разработка методических рекомендаций по созданию на официальных сайтах органов исполнительной власти субъектов Российской Федерации разделов, посвященных вопросам реализации государственной национальной политики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методические рекомендации;</w:t>
            </w:r>
          </w:p>
          <w:p w:rsidR="00137FD6" w:rsidRDefault="00137FD6" w:rsidP="00CD27E2">
            <w:pPr>
              <w:pStyle w:val="ConsPlusNormal"/>
            </w:pPr>
            <w:r>
              <w:t>количество официальных сайтов, на которых в соответствии с рекомендациями созданы соответствующие разделы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</w:t>
            </w:r>
            <w:r>
              <w:lastRenderedPageBreak/>
              <w:t xml:space="preserve">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  <w:outlineLvl w:val="1"/>
            </w:pPr>
            <w:r>
              <w:lastRenderedPageBreak/>
              <w:t>VIII.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Привлечение к работе в общественных советах, иных экспертно-консультативных органах при заинтересованных федеральных органах исполнительной власти, органах государственной </w:t>
            </w:r>
            <w:proofErr w:type="gramStart"/>
            <w:r>
              <w:t>власти субъектов Российской Федерации представителей этнокультурных общественных объединений</w:t>
            </w:r>
            <w:proofErr w:type="gramEnd"/>
            <w:r>
              <w:t xml:space="preserve"> и религиозных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России,</w:t>
            </w:r>
          </w:p>
          <w:p w:rsidR="00137FD6" w:rsidRDefault="00137FD6" w:rsidP="00CD27E2">
            <w:pPr>
              <w:pStyle w:val="ConsPlusNormal"/>
            </w:pPr>
            <w:r>
              <w:t>заинтересованные федеральные органы исполнительной власти при участии органов исполнительной власти субъектов Российской Федерации и Общественной палаты Российской Федерации (по согласованию)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заинтересованным федеральным органам исполнительной власти,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представителей национальных общественных объединений и религиозных организаций, включенных в состав общественных советов, иных экспертно-консультативных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Поддержка социально ориентированных некоммерческих организаций, осуществляющих деятельность в сфере развития </w:t>
            </w:r>
            <w:r>
              <w:lastRenderedPageBreak/>
              <w:t>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мигрантов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сохранение и развитие культуры межнациональных (межэтнических) отношений в Российской Федерации);</w:t>
            </w:r>
          </w:p>
          <w:p w:rsidR="00137FD6" w:rsidRDefault="00137FD6" w:rsidP="00CD27E2">
            <w:pPr>
              <w:pStyle w:val="ConsPlusNormal"/>
            </w:pPr>
            <w:r>
              <w:t xml:space="preserve">вовлечение этнокультурных и общественных объединений, религиозных организаций в </w:t>
            </w:r>
            <w:r>
              <w:lastRenderedPageBreak/>
              <w:t>межнациональное и межконфессиональное сотрудничество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количество организаций, получивших поддержку;</w:t>
            </w:r>
          </w:p>
          <w:p w:rsidR="00137FD6" w:rsidRDefault="00137FD6" w:rsidP="00CD27E2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</w:t>
            </w:r>
            <w:r>
              <w:lastRenderedPageBreak/>
              <w:t>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Оказание поддержки федеральным национально-культурным автономиям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поддержанных мероприятий;</w:t>
            </w:r>
          </w:p>
          <w:p w:rsidR="00137FD6" w:rsidRDefault="00137FD6" w:rsidP="00CD27E2">
            <w:pPr>
              <w:pStyle w:val="ConsPlusNormal"/>
            </w:pPr>
            <w:r>
              <w:t>количество участников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Проведение на площадке Общественной палаты </w:t>
            </w:r>
            <w:r>
              <w:lastRenderedPageBreak/>
              <w:t>Российской Федерации конференций, посвященных вопросам межнациональных отношений,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России,</w:t>
            </w:r>
          </w:p>
          <w:p w:rsidR="00137FD6" w:rsidRDefault="00137FD6" w:rsidP="00CD27E2">
            <w:pPr>
              <w:pStyle w:val="ConsPlusNormal"/>
            </w:pPr>
            <w:r>
              <w:t xml:space="preserve">Общественная палата Российской </w:t>
            </w:r>
            <w:r>
              <w:lastRenderedPageBreak/>
              <w:t>Федерации (по согласованию)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</w:t>
            </w:r>
            <w:r>
              <w:lastRenderedPageBreak/>
              <w:t>бюджете ФАДН России, Общественной палате Российской Федерации,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привлечение Общественной палаты Российской Федерации и общественных палат субъектов </w:t>
            </w:r>
            <w:r>
              <w:lastRenderedPageBreak/>
              <w:t>Российской Федерации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отчет на официальном сайте </w:t>
            </w:r>
            <w:r>
              <w:lastRenderedPageBreak/>
              <w:t>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окружных конференций на тему "Национальные и исторические традиции - источник общероссийского единства"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России,</w:t>
            </w:r>
          </w:p>
          <w:p w:rsidR="00137FD6" w:rsidRDefault="00137FD6" w:rsidP="00CD27E2">
            <w:pPr>
              <w:pStyle w:val="ConsPlusNormal"/>
            </w:pPr>
            <w:r>
              <w:t>Общественная палата Российской Федерации (по согласованию)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Общественной палате Российской Федерации,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привлечение Общественной палаты Российской Федерации и общественных палат субъектов Российской Федерации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не менее 1 конференции в каждом из федеральных округов;</w:t>
            </w:r>
          </w:p>
          <w:p w:rsidR="00137FD6" w:rsidRDefault="00137FD6" w:rsidP="00CD27E2">
            <w:pPr>
              <w:pStyle w:val="ConsPlusNormal"/>
            </w:pPr>
            <w:r>
              <w:t>количество участников конференций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конференции "Общероссийское единство и задачи </w:t>
            </w:r>
            <w:r>
              <w:lastRenderedPageBreak/>
              <w:t>гражданского общества"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России,</w:t>
            </w:r>
          </w:p>
          <w:p w:rsidR="00137FD6" w:rsidRDefault="00137FD6" w:rsidP="00CD27E2">
            <w:pPr>
              <w:pStyle w:val="ConsPlusNormal"/>
            </w:pPr>
            <w:r>
              <w:t xml:space="preserve">Общественная палата Российской </w:t>
            </w:r>
            <w:r>
              <w:lastRenderedPageBreak/>
              <w:t>Федерации (по согласованию)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</w:t>
            </w:r>
            <w:r>
              <w:lastRenderedPageBreak/>
              <w:t>бюджете ФАДН России, Общественной палате Российской Федерации,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привлечение Общественной палаты Российской Федерации и общественных палат субъектов </w:t>
            </w:r>
            <w:r>
              <w:lastRenderedPageBreak/>
              <w:t>Российской Федерации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количество участников конференции </w:t>
            </w:r>
            <w:r>
              <w:lastRenderedPageBreak/>
              <w:t>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отчет на официальном сайте </w:t>
            </w:r>
            <w:r>
              <w:lastRenderedPageBreak/>
              <w:t>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конференции "Общероссийское единство и ценности классической русской культуры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России,</w:t>
            </w:r>
          </w:p>
          <w:p w:rsidR="00137FD6" w:rsidRDefault="00137FD6" w:rsidP="00CD27E2">
            <w:pPr>
              <w:pStyle w:val="ConsPlusNormal"/>
            </w:pPr>
            <w:r>
              <w:t>Общественная палата Российской Федерации (по согласованию)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Общественной палате Российской Федерации,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привлечение Общественной палаты Российской Федерации и общественных палат субъектов Российской Федерации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конференции не менее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  <w:outlineLvl w:val="1"/>
            </w:pPr>
            <w:r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Реализация </w:t>
            </w:r>
            <w:r>
              <w:lastRenderedPageBreak/>
              <w:t>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:rsidR="00137FD6" w:rsidRDefault="00137FD6" w:rsidP="00CD27E2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России,</w:t>
            </w:r>
          </w:p>
          <w:p w:rsidR="00137FD6" w:rsidRDefault="00137FD6" w:rsidP="00CD27E2">
            <w:pPr>
              <w:pStyle w:val="ConsPlusNormal"/>
            </w:pPr>
            <w:proofErr w:type="spellStart"/>
            <w:r>
              <w:lastRenderedPageBreak/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в пределах средств </w:t>
            </w:r>
            <w:r>
              <w:lastRenderedPageBreak/>
              <w:t xml:space="preserve">федерального бюджета, предусмотренных ФАДН России, </w:t>
            </w:r>
            <w:proofErr w:type="spellStart"/>
            <w:r>
              <w:t>Минкомсвязи</w:t>
            </w:r>
            <w:proofErr w:type="spellEnd"/>
            <w:r>
              <w:t xml:space="preserve">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привлечение средств массовой </w:t>
            </w:r>
            <w:r>
              <w:lastRenderedPageBreak/>
              <w:t>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доклад в </w:t>
            </w:r>
            <w:r>
              <w:lastRenderedPageBreak/>
              <w:t>Правительство Российской Федерации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марта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выпуск информационных материалов разных форматов по теме межнациональных отношений на основных ресурсах федерального государственного унитарного предприятия "Международное информационное агентство "Россия сегодня", в том числе публикация комментариев экспертов, интервью и выступлений общественных и </w:t>
            </w:r>
            <w:r>
              <w:lastRenderedPageBreak/>
              <w:t>религиозных деятелей, руководителей диаспор, лидеров национальных общественных объединений, направленных на укрепление общегражданского согласия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 федерального бюджета, предусмотренных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информационных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создание на базе информационного портала "Россия для всех" федерального государственного унитарного предприятия "Международное информационное агентство "Россия сегодня" и обеспечение функционирования национального информационного ресурса, направленного на поддержку, сохранение и развитие литератур народов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Роспечать,</w:t>
            </w:r>
          </w:p>
          <w:p w:rsidR="00137FD6" w:rsidRDefault="00137FD6" w:rsidP="00CD27E2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 федерального бюджета, предусмотренных Роспечати,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размещенных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проведение в Международном мультимедийном пресс-центре федерального государственного унитарного предприятия "Международное информационное агентство "Россия сегодня" тематических пресс-конференций, </w:t>
            </w:r>
            <w:proofErr w:type="spellStart"/>
            <w:r>
              <w:t>видеомостов</w:t>
            </w:r>
            <w:proofErr w:type="spellEnd"/>
            <w:r>
              <w:t xml:space="preserve"> с подключением гг. Астаны, Баку, Бишкека, Минска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 федерального бюджета, предусмотренных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пресс-конференций, видео-мостов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проведение пресс-конференций, онлайн-конференций, круглых столов, лекций с использованием современных средств коммуникаций, включая </w:t>
            </w:r>
            <w:proofErr w:type="spellStart"/>
            <w:r>
              <w:t>медиасеминары</w:t>
            </w:r>
            <w:proofErr w:type="spellEnd"/>
            <w:r>
              <w:t xml:space="preserve"> по проблемам межрелигиозной нетерпимости с участием представителей основных конфессий </w:t>
            </w:r>
            <w:r>
              <w:lastRenderedPageBreak/>
              <w:t>Российской Федерации и средств массовой информации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 федерального бюджета, предусмотренных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пресс-конференций, круглых столов, лекций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обучающих семинаров в сфере государственной национальной политики для региональных журналистов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федеральное государственное унитарное предприятие "Международное информационное агентство "Россия сегодня"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 федерального бюджета, предусмотренных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подготовка, профессиональная переподготовка и повышение квалификации журналистов, освещающих вопросы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семинаров;</w:t>
            </w:r>
          </w:p>
          <w:p w:rsidR="00137FD6" w:rsidRDefault="00137FD6" w:rsidP="00CD27E2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proofErr w:type="gramStart"/>
            <w:r>
              <w:t xml:space="preserve">оказание на конкурсной основе государственной поддержки организациям, осуществляющим производство (выпуск, распространение) и (или) тиражирование социально значимых проектов в области средств массовой информации, направленных на гармонизацию межнациональных </w:t>
            </w:r>
            <w:r>
              <w:lastRenderedPageBreak/>
              <w:t>отношений, развитие межэтнического взаимопонимания, распространение знаний о традициях и культуре народов России, продвижение идей межнациональной и межрелигиозной толерантности, недопущение проявлений экстремизма на национальной и религиозной почве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137FD6" w:rsidRDefault="00137FD6" w:rsidP="00CD27E2">
            <w:pPr>
              <w:pStyle w:val="ConsPlusNormal"/>
            </w:pPr>
            <w:r>
              <w:t>Роспечать,</w:t>
            </w:r>
          </w:p>
          <w:p w:rsidR="00137FD6" w:rsidRDefault="00137FD6" w:rsidP="00CD27E2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 федерального бюджета, предусмотренных </w:t>
            </w:r>
            <w:proofErr w:type="spellStart"/>
            <w:r>
              <w:t>Минкомсвязи</w:t>
            </w:r>
            <w:proofErr w:type="spellEnd"/>
            <w:r>
              <w:t xml:space="preserve"> России, Роспечати,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поддержанных проектов;</w:t>
            </w:r>
          </w:p>
          <w:p w:rsidR="00137FD6" w:rsidRDefault="00137FD6" w:rsidP="00CD27E2">
            <w:pPr>
              <w:pStyle w:val="ConsPlusNormal"/>
            </w:pPr>
            <w:r>
              <w:t>доля проектов, направленных на гармонизацию межнациональных отношений, в общем числе поддержанных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оказание содействия в освещении государственными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137FD6" w:rsidRDefault="00137FD6" w:rsidP="00CD27E2">
            <w:pPr>
              <w:pStyle w:val="ConsPlusNormal"/>
            </w:pPr>
            <w:r>
              <w:t>государственные средства массовой информации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 федерального бюджета, предусмотренных </w:t>
            </w:r>
            <w:proofErr w:type="spellStart"/>
            <w:r>
              <w:t>Минкомсвязи</w:t>
            </w:r>
            <w:proofErr w:type="spellEnd"/>
            <w:r>
              <w:t xml:space="preserve"> России, государственным средствам массовой информации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области;</w:t>
            </w:r>
          </w:p>
          <w:p w:rsidR="00137FD6" w:rsidRDefault="00137FD6" w:rsidP="00CD27E2">
            <w:pPr>
              <w:pStyle w:val="ConsPlusNormal"/>
            </w:pPr>
            <w:r>
              <w:t xml:space="preserve">создание и распространение рекламной и иной информационной продукции для реализации целей и задач </w:t>
            </w:r>
            <w:r>
              <w:lastRenderedPageBreak/>
              <w:t>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количество публикаций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поддержка проведения Всероссийского конкурса журналистов "</w:t>
            </w:r>
            <w:proofErr w:type="spellStart"/>
            <w:r>
              <w:t>СМИротворец</w:t>
            </w:r>
            <w:proofErr w:type="spellEnd"/>
            <w:r>
              <w:t xml:space="preserve">" на лучшее освещение вопросов межнациональных и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 (для печатных и электронных средств массовой информации)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вовлечение в позитивное освещение межнациональной тематики не менее 600 федеральных и региональных средств массовой информации;</w:t>
            </w:r>
          </w:p>
          <w:p w:rsidR="00137FD6" w:rsidRDefault="00137FD6" w:rsidP="00CD27E2">
            <w:pPr>
              <w:pStyle w:val="ConsPlusNormal"/>
            </w:pPr>
            <w:r>
              <w:t>мониторинг и отбор не менее 3500 публикаций в средствах массовой информации;</w:t>
            </w:r>
          </w:p>
          <w:p w:rsidR="00137FD6" w:rsidRDefault="00137FD6" w:rsidP="00CD27E2">
            <w:pPr>
              <w:pStyle w:val="ConsPlusNormal"/>
            </w:pPr>
            <w:r>
              <w:t>участие во Всероссийском конкурсе журналистов "</w:t>
            </w:r>
            <w:proofErr w:type="spellStart"/>
            <w:r>
              <w:t>СМИротворец</w:t>
            </w:r>
            <w:proofErr w:type="spellEnd"/>
            <w:r>
              <w:t>" средств массовой информации из всех федеральных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поддержка проекта "Школа межэтнической журналистики"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подготовка, профессиональная переподготовка и повышение квалификации журналистов, освещающих вопросы реализации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участников школы не менее 300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(в течение месяца после проведения мероприятия)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поддержка издания журнала "Вестник российской нации"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издание 2 раза в год тиражом 1000 экземпляров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размещение электронной версии журнала на официальном сайте ФАДН России в информационно-телекоммуникационной сети "Интернет"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51(1).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Проведение фестиваля военно-</w:t>
            </w:r>
            <w:r>
              <w:lastRenderedPageBreak/>
              <w:t>патриотических телевизионных программ "Щит России"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2020 - 2021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Роспечать,</w:t>
            </w:r>
          </w:p>
          <w:p w:rsidR="00137FD6" w:rsidRDefault="00137FD6" w:rsidP="00CD27E2">
            <w:pPr>
              <w:pStyle w:val="ConsPlusNormal"/>
            </w:pPr>
            <w:r>
              <w:t xml:space="preserve">заинтересованные </w:t>
            </w:r>
            <w:r>
              <w:lastRenderedPageBreak/>
              <w:t>средства массовой информации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в пределах средств, предусмотренных в </w:t>
            </w:r>
            <w:r>
              <w:lastRenderedPageBreak/>
              <w:t>федеральном бюджете Роспечати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привлечение средств массовой информации, освещающих </w:t>
            </w:r>
            <w:r>
              <w:lastRenderedPageBreak/>
              <w:t xml:space="preserve">вопросы реализации государственной национальной политики Российской Федерации, к выполнению целей и задач </w:t>
            </w:r>
            <w:hyperlink r:id="rId9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количество участников </w:t>
            </w:r>
            <w:r>
              <w:lastRenderedPageBreak/>
              <w:t>фестиваля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доклад в ФАДН России </w:t>
            </w:r>
            <w:r>
              <w:lastRenderedPageBreak/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both"/>
            </w:pPr>
            <w:r>
              <w:lastRenderedPageBreak/>
              <w:t xml:space="preserve">(п. 51(1)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1540-р)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Мониторинг публикаций в средствах массовой информации и информационно-телекоммуникационной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</w:t>
            </w:r>
            <w:r>
              <w:lastRenderedPageBreak/>
              <w:t>мигрантов, профилактики национального и религиозного экстремизма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отчет на официальном сайте ФАДН России в информационно-телекоммуникационной сети "Интернет"</w:t>
            </w:r>
          </w:p>
          <w:p w:rsidR="00137FD6" w:rsidRDefault="00137FD6" w:rsidP="00CD27E2">
            <w:pPr>
              <w:pStyle w:val="ConsPlusNormal"/>
            </w:pPr>
            <w:r>
              <w:t>(ежеквартально)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  <w:outlineLvl w:val="1"/>
            </w:pPr>
            <w:r>
              <w:lastRenderedPageBreak/>
              <w:t>X.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Оказание содействия участию представителей российских этнокультурных, общественных и религиозных объединений в международных мероприятиях для привлечения внимания зарубежной общественности к положительному опыту Российской Федерации в сфере межнациональных и межрелигиозных отношений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МИД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МИДу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представителей институтов гражданского общества, участию которых в международных мероприятиях оказано содействие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proofErr w:type="gramStart"/>
            <w:r>
              <w:t xml:space="preserve">Развитие структур, координирующих деятельность объединений соотечественников (в </w:t>
            </w:r>
            <w:r>
              <w:lastRenderedPageBreak/>
              <w:t xml:space="preserve">том числе проведение Всемирного конгресса соотечественников, проживающих за рубежом (2021 год), всемирных тематических конференций соотечественников (2019 - 2020 годы), ежегодных всемирных молодежных форумов российских соотечественников, форумов общественных объединений соотечественников, международных, региональных и </w:t>
            </w:r>
            <w:proofErr w:type="spellStart"/>
            <w:r>
              <w:t>страновых</w:t>
            </w:r>
            <w:proofErr w:type="spellEnd"/>
            <w:r>
              <w:t xml:space="preserve"> конференций, круглых столов, заседаний Всемирного координационного совета российских соотечественников, региональных и </w:t>
            </w:r>
            <w:proofErr w:type="spellStart"/>
            <w:r>
              <w:t>страновых</w:t>
            </w:r>
            <w:proofErr w:type="spellEnd"/>
            <w:r>
              <w:t xml:space="preserve"> координационных советов)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МИД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МИДу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содействие консолидации деятельности объединений соотечественников, проживающих за рубежом, в целях более эффективного </w:t>
            </w:r>
            <w:r>
              <w:lastRenderedPageBreak/>
              <w:t>обеспечения своих прав в государствах проживания, сохранению связей с исторической Родиной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количество мероприятий ежегодно;</w:t>
            </w:r>
          </w:p>
          <w:p w:rsidR="00137FD6" w:rsidRDefault="00137FD6" w:rsidP="00CD27E2">
            <w:pPr>
              <w:pStyle w:val="ConsPlusNormal"/>
            </w:pPr>
            <w:r>
              <w:t xml:space="preserve">количество участников </w:t>
            </w:r>
            <w:r>
              <w:lastRenderedPageBreak/>
              <w:t>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</w:t>
            </w:r>
            <w:r>
              <w:lastRenderedPageBreak/>
              <w:t xml:space="preserve">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Содействие </w:t>
            </w:r>
            <w:r>
              <w:lastRenderedPageBreak/>
              <w:t>проведению объединениями соотечественников комплексных мероприятий в рамках празднования Дня Победы, Дня русского языка, Дня России и Дня народного единства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МИД России,</w:t>
            </w:r>
          </w:p>
          <w:p w:rsidR="00137FD6" w:rsidRDefault="00137FD6" w:rsidP="00CD27E2">
            <w:pPr>
              <w:pStyle w:val="ConsPlusNormal"/>
            </w:pPr>
            <w:proofErr w:type="spellStart"/>
            <w:r>
              <w:lastRenderedPageBreak/>
              <w:t>Россотрудничество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в пределах средств, </w:t>
            </w:r>
            <w:r>
              <w:lastRenderedPageBreak/>
              <w:t xml:space="preserve">предусмотренных в федеральном бюджете МИДу России, </w:t>
            </w:r>
            <w:proofErr w:type="spellStart"/>
            <w:r>
              <w:t>Россотрудничеству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реализация мер, направленных </w:t>
            </w:r>
            <w:r>
              <w:lastRenderedPageBreak/>
              <w:t>на противодействие любым проявлениям неонацизма, современных форм расизма, национализма, ксенофобии, русофобии, а также попыткам фальсификации истории в целях нагнетания конфронтации и реваншизма в мировой политике, попыткам пересмотра итогов Второй мировой войны, умаления подвига советского народа в Великой Отечественной войне 1941 - 1945 годов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мероприятий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Организация и проведение культурно-образовательных поездок по историческим местам Российской Федерации "Здравствуй, Россия" для проживающих за рубежом молодых соотечественников - победителей конкурсов на знание российской истории, культуры и русского языка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в пределах средств федерального бюджета, предусмотренных </w:t>
            </w:r>
            <w:proofErr w:type="spellStart"/>
            <w:r>
              <w:t>Россотрудничеству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обеспечение изучения, популяризации и распространения за рубежом русского языка и российской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культурно-образовательных поездок, количество участников культурно-образовательных поездок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Формирование </w:t>
            </w:r>
            <w:r>
              <w:lastRenderedPageBreak/>
              <w:t>ежегодного сводного плана выступлений в российских центрах науки и культуры российских исполнителей, выезжающих на зарубежные гастроли по линии Минкультуры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  <w:r>
              <w:t>,</w:t>
            </w:r>
          </w:p>
          <w:p w:rsidR="00137FD6" w:rsidRDefault="00137FD6" w:rsidP="00CD27E2">
            <w:pPr>
              <w:pStyle w:val="ConsPlusNormal"/>
            </w:pPr>
            <w:r>
              <w:lastRenderedPageBreak/>
              <w:t>Минкультуры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в пределах средств, </w:t>
            </w:r>
            <w:r>
              <w:lastRenderedPageBreak/>
              <w:t xml:space="preserve">предусмотренных в федеральном бюджете </w:t>
            </w:r>
            <w:proofErr w:type="spellStart"/>
            <w:r>
              <w:t>Россотрудничеству</w:t>
            </w:r>
            <w:proofErr w:type="spellEnd"/>
            <w:r>
              <w:t>, Минкультуры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содействие формированию </w:t>
            </w:r>
            <w:r>
              <w:lastRenderedPageBreak/>
              <w:t>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выступлений российских исполнителей в российских центрах науки и культуры за рубежом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137FD6" w:rsidTr="00CD27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Содействие проектам общественной дипломатии, в том числе по линии Фонда поддержки публичной дипломатии имени А.М. Горчакова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FD6" w:rsidRDefault="00137FD6" w:rsidP="00CD27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МИД России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в пределах средств, предусмотренных в федеральном бюджете МИДу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 xml:space="preserve">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</w:t>
            </w:r>
            <w:proofErr w:type="spellStart"/>
            <w:r>
              <w:t>межцивилизационного</w:t>
            </w:r>
            <w:proofErr w:type="spellEnd"/>
            <w:r>
              <w:t xml:space="preserve"> диалога, обеспечения взаимопонимания между народами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количество реализованных проектов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FD6" w:rsidRDefault="00137FD6" w:rsidP="00CD27E2">
            <w:pPr>
              <w:pStyle w:val="ConsPlusNormal"/>
            </w:pPr>
            <w:r>
              <w:t>доклад в ФАДН России</w:t>
            </w:r>
          </w:p>
          <w:p w:rsidR="00137FD6" w:rsidRDefault="00137FD6" w:rsidP="00CD27E2">
            <w:pPr>
              <w:pStyle w:val="ConsPlusNormal"/>
            </w:pPr>
            <w:r>
              <w:t xml:space="preserve">(ежегодно,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</w:tbl>
    <w:p w:rsidR="00137FD6" w:rsidRDefault="00137FD6" w:rsidP="00137FD6">
      <w:pPr>
        <w:pStyle w:val="ConsPlusNormal"/>
        <w:ind w:firstLine="540"/>
        <w:jc w:val="both"/>
      </w:pPr>
    </w:p>
    <w:p w:rsidR="00137FD6" w:rsidRDefault="00137FD6" w:rsidP="00137FD6">
      <w:pPr>
        <w:pStyle w:val="ConsPlusNormal"/>
        <w:ind w:firstLine="540"/>
        <w:jc w:val="both"/>
      </w:pPr>
    </w:p>
    <w:p w:rsidR="00137FD6" w:rsidRDefault="00137FD6" w:rsidP="00137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FD6" w:rsidRDefault="00137FD6" w:rsidP="00137FD6"/>
    <w:p w:rsidR="005E35ED" w:rsidRDefault="006C4DC3"/>
    <w:sectPr w:rsidR="005E35ED" w:rsidSect="008439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D6"/>
    <w:rsid w:val="00137FD6"/>
    <w:rsid w:val="004D3414"/>
    <w:rsid w:val="006C4DC3"/>
    <w:rsid w:val="0074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EEF517804F75AABCEECE5B3C5D8456BE365F556B65983BB9A9A6C5CD4F61FF6CDD9CBB82A6C4A915D284CE39D3007B11CD30098B46D98z8z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AEEF517804F75AABCEECE5B3C5D8456BE365F556B65983BB9A9A6C5CD4F61FF6CDD9CBB82A6C4A955D284CE39D3007B11CD30098B46D98z8zB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EEF517804F75AABCEECE5B3C5D8456BE365F556B65983BB9A9A6C5CD4F61FF6CDD9CBB82A6C4A955D284CE39D3007B11CD30098B46D98z8zB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CAEEF517804F75AABCEECE5B3C5D8456BE365F556B65983BB9A9A6C5CD4F61FF6CDD9CBB82A6C4B905D284CE39D3007B11CD30098B46D98z8z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AEEF517804F75AABCEECE5B3C5D8456BE763F557B65983BB9A9A6C5CD4F61FF6CDD9CBB82A6C4B9E5D284CE39D3007B11CD30098B46D98z8z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11169</Words>
  <Characters>63669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Викторовна Филиновская</dc:creator>
  <cp:lastModifiedBy>Вероника Викторовна Филиновская</cp:lastModifiedBy>
  <cp:revision>2</cp:revision>
  <dcterms:created xsi:type="dcterms:W3CDTF">2020-10-08T11:02:00Z</dcterms:created>
  <dcterms:modified xsi:type="dcterms:W3CDTF">2020-10-08T11:02:00Z</dcterms:modified>
</cp:coreProperties>
</file>