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7C0224" w:rsidTr="007C0224">
        <w:tc>
          <w:tcPr>
            <w:tcW w:w="5103" w:type="dxa"/>
          </w:tcPr>
          <w:p w:rsidR="007C0224" w:rsidRDefault="007C0224">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20 июля 2000 года</w:t>
            </w:r>
          </w:p>
        </w:tc>
        <w:tc>
          <w:tcPr>
            <w:tcW w:w="5104" w:type="dxa"/>
          </w:tcPr>
          <w:p w:rsidR="007C0224" w:rsidRDefault="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104-ФЗ</w:t>
            </w:r>
          </w:p>
        </w:tc>
      </w:tr>
    </w:tbl>
    <w:p w:rsidR="007C0224" w:rsidRDefault="007C0224" w:rsidP="007C0224">
      <w:pPr>
        <w:pBdr>
          <w:top w:val="single" w:sz="6" w:space="0" w:color="auto"/>
        </w:pBdr>
        <w:autoSpaceDE w:val="0"/>
        <w:autoSpaceDN w:val="0"/>
        <w:adjustRightInd w:val="0"/>
        <w:spacing w:before="100" w:after="100" w:line="240" w:lineRule="auto"/>
        <w:jc w:val="both"/>
        <w:rPr>
          <w:rFonts w:ascii="Arial" w:hAnsi="Arial" w:cs="Arial"/>
          <w:sz w:val="2"/>
          <w:szCs w:val="2"/>
        </w:rPr>
      </w:pPr>
    </w:p>
    <w:p w:rsidR="007C0224" w:rsidRDefault="007C0224" w:rsidP="007C0224">
      <w:pPr>
        <w:autoSpaceDE w:val="0"/>
        <w:autoSpaceDN w:val="0"/>
        <w:adjustRightInd w:val="0"/>
        <w:spacing w:after="0" w:line="240" w:lineRule="auto"/>
        <w:jc w:val="center"/>
        <w:rPr>
          <w:rFonts w:ascii="Arial" w:hAnsi="Arial" w:cs="Arial"/>
          <w:sz w:val="20"/>
          <w:szCs w:val="20"/>
        </w:rPr>
      </w:pP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ОБЩИХ ПРИНЦИПАХ ОРГАНИЗАЦИИ</w:t>
      </w: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ОБЩИН КОРЕННЫХ МАЛОЧИСЛЕННЫХ НАРОДОВ СЕВЕРА, СИБИРИ</w:t>
      </w:r>
    </w:p>
    <w:p w:rsidR="007C0224" w:rsidRDefault="007C0224" w:rsidP="007C02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ДАЛЬНЕГО ВОСТОКА РОССИЙСКОЙ ФЕДЕРАЦИИ</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июля 2000 года</w:t>
      </w:r>
    </w:p>
    <w:p w:rsidR="007C0224" w:rsidRDefault="007C0224" w:rsidP="007C0224">
      <w:pPr>
        <w:autoSpaceDE w:val="0"/>
        <w:autoSpaceDN w:val="0"/>
        <w:adjustRightInd w:val="0"/>
        <w:spacing w:after="0" w:line="240" w:lineRule="auto"/>
        <w:jc w:val="right"/>
        <w:rPr>
          <w:rFonts w:ascii="Arial" w:hAnsi="Arial" w:cs="Arial"/>
          <w:sz w:val="20"/>
          <w:szCs w:val="20"/>
        </w:rPr>
      </w:pP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2000 года</w:t>
      </w:r>
    </w:p>
    <w:p w:rsidR="007C0224" w:rsidRDefault="007C0224" w:rsidP="007C02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02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C0224" w:rsidRDefault="007C02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0224" w:rsidRDefault="007C0224">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21.03.2002 </w:t>
            </w:r>
            <w:hyperlink r:id="rId5" w:history="1">
              <w:r>
                <w:rPr>
                  <w:rFonts w:ascii="Arial" w:hAnsi="Arial" w:cs="Arial"/>
                  <w:color w:val="0000FF"/>
                  <w:sz w:val="20"/>
                  <w:szCs w:val="20"/>
                </w:rPr>
                <w:t>N 31-ФЗ</w:t>
              </w:r>
            </w:hyperlink>
            <w:r>
              <w:rPr>
                <w:rFonts w:ascii="Arial" w:hAnsi="Arial" w:cs="Arial"/>
                <w:color w:val="392C69"/>
                <w:sz w:val="20"/>
                <w:szCs w:val="20"/>
              </w:rPr>
              <w:t>,</w:t>
            </w:r>
            <w:proofErr w:type="gramEnd"/>
          </w:p>
          <w:p w:rsidR="007C0224" w:rsidRDefault="007C02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6" w:history="1">
              <w:r>
                <w:rPr>
                  <w:rFonts w:ascii="Arial" w:hAnsi="Arial" w:cs="Arial"/>
                  <w:color w:val="0000FF"/>
                  <w:sz w:val="20"/>
                  <w:szCs w:val="20"/>
                </w:rPr>
                <w:t>N 122-ФЗ</w:t>
              </w:r>
            </w:hyperlink>
            <w:r>
              <w:rPr>
                <w:rFonts w:ascii="Arial" w:hAnsi="Arial" w:cs="Arial"/>
                <w:color w:val="392C69"/>
                <w:sz w:val="20"/>
                <w:szCs w:val="20"/>
              </w:rPr>
              <w:t xml:space="preserve">, от 02.02.2006 </w:t>
            </w:r>
            <w:hyperlink r:id="rId7" w:history="1">
              <w:r>
                <w:rPr>
                  <w:rFonts w:ascii="Arial" w:hAnsi="Arial" w:cs="Arial"/>
                  <w:color w:val="0000FF"/>
                  <w:sz w:val="20"/>
                  <w:szCs w:val="20"/>
                </w:rPr>
                <w:t>N 19-ФЗ</w:t>
              </w:r>
            </w:hyperlink>
            <w:r>
              <w:rPr>
                <w:rFonts w:ascii="Arial" w:hAnsi="Arial" w:cs="Arial"/>
                <w:color w:val="392C69"/>
                <w:sz w:val="20"/>
                <w:szCs w:val="20"/>
              </w:rPr>
              <w:t xml:space="preserve">, от 28.12.2013 </w:t>
            </w:r>
            <w:hyperlink r:id="rId8" w:history="1">
              <w:r>
                <w:rPr>
                  <w:rFonts w:ascii="Arial" w:hAnsi="Arial" w:cs="Arial"/>
                  <w:color w:val="0000FF"/>
                  <w:sz w:val="20"/>
                  <w:szCs w:val="20"/>
                </w:rPr>
                <w:t>N 396-ФЗ</w:t>
              </w:r>
            </w:hyperlink>
            <w:r>
              <w:rPr>
                <w:rFonts w:ascii="Arial" w:hAnsi="Arial" w:cs="Arial"/>
                <w:color w:val="392C69"/>
                <w:sz w:val="20"/>
                <w:szCs w:val="20"/>
              </w:rPr>
              <w:t>,</w:t>
            </w:r>
          </w:p>
          <w:p w:rsidR="007C0224" w:rsidRDefault="007C02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27.06.2018 </w:t>
            </w:r>
            <w:hyperlink r:id="rId9" w:history="1">
              <w:r>
                <w:rPr>
                  <w:rFonts w:ascii="Arial" w:hAnsi="Arial" w:cs="Arial"/>
                  <w:color w:val="0000FF"/>
                  <w:sz w:val="20"/>
                  <w:szCs w:val="20"/>
                </w:rPr>
                <w:t>N 164-ФЗ</w:t>
              </w:r>
            </w:hyperlink>
            <w:r>
              <w:rPr>
                <w:rFonts w:ascii="Arial" w:hAnsi="Arial" w:cs="Arial"/>
                <w:color w:val="392C69"/>
                <w:sz w:val="20"/>
                <w:szCs w:val="20"/>
              </w:rPr>
              <w:t xml:space="preserve">, от 20.10.2022 </w:t>
            </w:r>
            <w:hyperlink r:id="rId10" w:history="1">
              <w:r>
                <w:rPr>
                  <w:rFonts w:ascii="Arial" w:hAnsi="Arial" w:cs="Arial"/>
                  <w:color w:val="0000FF"/>
                  <w:sz w:val="20"/>
                  <w:szCs w:val="20"/>
                </w:rPr>
                <w:t>N 403-ФЗ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jc w:val="center"/>
              <w:rPr>
                <w:rFonts w:ascii="Arial" w:hAnsi="Arial" w:cs="Arial"/>
                <w:color w:val="392C69"/>
                <w:sz w:val="20"/>
                <w:szCs w:val="20"/>
              </w:rPr>
            </w:pPr>
          </w:p>
        </w:tc>
      </w:tr>
    </w:tbl>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roofErr w:type="gramEnd"/>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понятия: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коренные малочисленные </w:t>
      </w:r>
      <w:hyperlink r:id="rId11" w:history="1">
        <w:r>
          <w:rPr>
            <w:rFonts w:ascii="Arial" w:hAnsi="Arial" w:cs="Arial"/>
            <w:color w:val="0000FF"/>
            <w:sz w:val="20"/>
            <w:szCs w:val="20"/>
          </w:rPr>
          <w:t>народы</w:t>
        </w:r>
      </w:hyperlink>
      <w:r>
        <w:rPr>
          <w:rFonts w:ascii="Arial" w:hAnsi="Arial" w:cs="Arial"/>
          <w:sz w:val="20"/>
          <w:szCs w:val="20"/>
        </w:rPr>
        <w:t xml:space="preserve"> Севера, Сибири и Дальнего Востока Российской Федерации (далее - малочисленные народы) - народы, проживающие в районах Севера, Сибири и Дальнего Востока на </w:t>
      </w:r>
      <w:hyperlink r:id="rId12" w:history="1">
        <w:r>
          <w:rPr>
            <w:rFonts w:ascii="Arial" w:hAnsi="Arial" w:cs="Arial"/>
            <w:color w:val="0000FF"/>
            <w:sz w:val="20"/>
            <w:szCs w:val="20"/>
          </w:rPr>
          <w:t>территориях</w:t>
        </w:r>
      </w:hyperlink>
      <w:r>
        <w:rPr>
          <w:rFonts w:ascii="Arial" w:hAnsi="Arial" w:cs="Arial"/>
          <w:sz w:val="20"/>
          <w:szCs w:val="20"/>
        </w:rPr>
        <w:t xml:space="preserve"> традиционного расселения своих предков, сохраняющие традиционные образ жизни, </w:t>
      </w:r>
      <w:hyperlink r:id="rId13" w:history="1">
        <w:r>
          <w:rPr>
            <w:rFonts w:ascii="Arial" w:hAnsi="Arial" w:cs="Arial"/>
            <w:color w:val="0000FF"/>
            <w:sz w:val="20"/>
            <w:szCs w:val="20"/>
          </w:rPr>
          <w:t>хозяйственную деятельность</w:t>
        </w:r>
      </w:hyperlink>
      <w:r>
        <w:rPr>
          <w:rFonts w:ascii="Arial" w:hAnsi="Arial" w:cs="Arial"/>
          <w:sz w:val="20"/>
          <w:szCs w:val="20"/>
        </w:rPr>
        <w:t xml:space="preserve"> и промыслы, насчитывающие менее 50 тысяч человек и осознающие себя самостоятельными этническими общностями;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других этнических общностей - представители этнических общностей,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общины малочисленных народов - формы самоорганизации лиц, относящихся к малочисленным народам и объединяемых по </w:t>
      </w:r>
      <w:proofErr w:type="gramStart"/>
      <w:r>
        <w:rPr>
          <w:rFonts w:ascii="Arial" w:hAnsi="Arial" w:cs="Arial"/>
          <w:sz w:val="20"/>
          <w:szCs w:val="20"/>
        </w:rPr>
        <w:t>кровнородственному</w:t>
      </w:r>
      <w:proofErr w:type="gramEnd"/>
      <w:r>
        <w:rPr>
          <w:rFonts w:ascii="Arial" w:hAnsi="Arial" w:cs="Arial"/>
          <w:sz w:val="20"/>
          <w:szCs w:val="20"/>
        </w:rPr>
        <w:t xml:space="preserve">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w:t>
      </w:r>
      <w:proofErr w:type="spellStart"/>
      <w:r>
        <w:rPr>
          <w:rFonts w:ascii="Arial" w:hAnsi="Arial" w:cs="Arial"/>
          <w:sz w:val="20"/>
          <w:szCs w:val="20"/>
        </w:rPr>
        <w:t>дисперсно</w:t>
      </w:r>
      <w:proofErr w:type="spellEnd"/>
      <w:r>
        <w:rPr>
          <w:rFonts w:ascii="Arial" w:hAnsi="Arial" w:cs="Arial"/>
          <w:sz w:val="20"/>
          <w:szCs w:val="20"/>
        </w:rPr>
        <w:t>)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союзы (ассоциации) общин малочисленных народов - межрегиональные, региональные и местные объединения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Отношения, регулируемые настоящим Федеральным законом</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 области организации, деятельности, реорганизации и ликвидации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Сфера действия настоящего Федерального закона</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Законодательство Российской Федерации об общинах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Принципы организации и предмет деятельности общин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и деятельность общин малочисленных народов основываются на принципах:</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добровольности, равноправия, самоуправления и законности;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свободы в определении своей внутренней структуры, форм и методов своей деятельности;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общин носит некоммерческий характер.</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Община малочисленных народов может осуществлять любые виды традиционной хозяйственной деятельности малочисленных народов и иные виды деятельности, не запрещенные законодательством Российской Федерации и соответствующие целям деятельности общины малочисленных народов, которые предусмотрены ее уставом. Община малочисленных народов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предусмотрена ее уставом.</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 Утратила силу. - Федеральный </w:t>
      </w:r>
      <w:hyperlink r:id="rId2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7. Взаимоотношения общин малочисленных народов с органами государственной власти, органами местного самоуправления, организациями всех форм собственности и физическими лицами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02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C0224" w:rsidRDefault="007C02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Распоряжением Правительства РФ от 04.02.2009 N 132-р утверждена </w:t>
            </w:r>
            <w:hyperlink r:id="rId23" w:history="1">
              <w:r>
                <w:rPr>
                  <w:rFonts w:ascii="Arial" w:hAnsi="Arial" w:cs="Arial"/>
                  <w:color w:val="0000FF"/>
                  <w:sz w:val="20"/>
                  <w:szCs w:val="20"/>
                </w:rPr>
                <w:t>Концепция</w:t>
              </w:r>
            </w:hyperlink>
            <w:r>
              <w:rPr>
                <w:rFonts w:ascii="Arial" w:hAnsi="Arial" w:cs="Arial"/>
                <w:color w:val="392C69"/>
                <w:sz w:val="20"/>
                <w:szCs w:val="20"/>
              </w:rPr>
              <w:t xml:space="preserve"> устойчивого развития коренных малочисленных народов Севера, Сибири и Дальнего Востока Российской Федерации.</w:t>
            </w: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
        </w:tc>
      </w:tr>
    </w:tbl>
    <w:p w:rsidR="007C0224" w:rsidRDefault="007C0224" w:rsidP="007C022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22.08.2004 N 122-ФЗ;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02.02.2006 N 19-ФЗ)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бесплатной консультативной помощи по вопросам традиционной хозяйственной деятельности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02.02.2006 </w:t>
      </w:r>
      <w:hyperlink r:id="rId29" w:history="1">
        <w:r>
          <w:rPr>
            <w:rFonts w:ascii="Arial" w:hAnsi="Arial" w:cs="Arial"/>
            <w:color w:val="0000FF"/>
            <w:sz w:val="20"/>
            <w:szCs w:val="20"/>
          </w:rPr>
          <w:t>N 19-ФЗ</w:t>
        </w:r>
      </w:hyperlink>
      <w:r>
        <w:rPr>
          <w:rFonts w:ascii="Arial" w:hAnsi="Arial" w:cs="Arial"/>
          <w:sz w:val="20"/>
          <w:szCs w:val="20"/>
        </w:rPr>
        <w:t xml:space="preserve">, от 28.12.2013 </w:t>
      </w:r>
      <w:hyperlink r:id="rId30" w:history="1">
        <w:r>
          <w:rPr>
            <w:rFonts w:ascii="Arial" w:hAnsi="Arial" w:cs="Arial"/>
            <w:color w:val="0000FF"/>
            <w:sz w:val="20"/>
            <w:szCs w:val="20"/>
          </w:rPr>
          <w:t>N 396-ФЗ</w:t>
        </w:r>
      </w:hyperlink>
      <w:r>
        <w:rPr>
          <w:rFonts w:ascii="Arial" w:hAnsi="Arial" w:cs="Arial"/>
          <w:sz w:val="20"/>
          <w:szCs w:val="20"/>
        </w:rPr>
        <w:t>)</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22.08.2004 N 122-ФЗ.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2" w:history="1">
        <w:r>
          <w:rPr>
            <w:rFonts w:ascii="Arial" w:hAnsi="Arial" w:cs="Arial"/>
            <w:color w:val="0000FF"/>
            <w:sz w:val="20"/>
            <w:szCs w:val="20"/>
          </w:rPr>
          <w:t>закон</w:t>
        </w:r>
      </w:hyperlink>
      <w:r>
        <w:rPr>
          <w:rFonts w:ascii="Arial" w:hAnsi="Arial" w:cs="Arial"/>
          <w:sz w:val="20"/>
          <w:szCs w:val="20"/>
        </w:rPr>
        <w:t xml:space="preserve"> от 22.08.2004 N 122-ФЗ.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w:t>
      </w:r>
      <w:hyperlink r:id="rId33"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законодательством.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Общины малочисленных народов в целях защиты исконной среды обитания, традиционных образа жизни, хозяйственной деятельности и промыслов малочисленных народов имеют право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в порядке, установленном Правительством Российской Федерации.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Организация общин малочисленных народов</w:t>
      </w: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Общины малочисленных народов организуются на добровольной основе по инициативе лиц, относящихся к малочисленным народам.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Общины малочисленных народов организуются без ограничения срока деятельности, если иное не предусмотрено их уставами.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Учредителями общин малочисленных народов вправе выступать полностью дееспособные граждане, относящиеся к малочисленным народам. Число учредителей общины малочисленных народов не может быть менее трех.</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могут быть учредителями общин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не относящиеся к малочисленным народам;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лица;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лица, указанные в </w:t>
      </w:r>
      <w:hyperlink r:id="rId36" w:history="1">
        <w:r>
          <w:rPr>
            <w:rFonts w:ascii="Arial" w:hAnsi="Arial" w:cs="Arial"/>
            <w:color w:val="0000FF"/>
            <w:sz w:val="20"/>
            <w:szCs w:val="20"/>
          </w:rPr>
          <w:t>пункте 1.2 статьи 15</w:t>
        </w:r>
      </w:hyperlink>
      <w:r>
        <w:rPr>
          <w:rFonts w:ascii="Arial" w:hAnsi="Arial" w:cs="Arial"/>
          <w:sz w:val="20"/>
          <w:szCs w:val="20"/>
        </w:rPr>
        <w:t xml:space="preserve"> Федерального закона от 12 января 1996 года N 7-ФЗ "О некоммерческих организациях".</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Учредительное собрание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rsidR="007C0224" w:rsidRDefault="007C0224" w:rsidP="007C022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02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C0224" w:rsidRDefault="007C02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общин малочисленных народов, созданных до 31.10.2022, </w:t>
            </w:r>
            <w:hyperlink r:id="rId37" w:history="1">
              <w:r>
                <w:rPr>
                  <w:rFonts w:ascii="Arial" w:hAnsi="Arial" w:cs="Arial"/>
                  <w:color w:val="0000FF"/>
                  <w:sz w:val="20"/>
                  <w:szCs w:val="20"/>
                </w:rPr>
                <w:t>действуют</w:t>
              </w:r>
            </w:hyperlink>
            <w:r>
              <w:rPr>
                <w:rFonts w:ascii="Arial" w:hAnsi="Arial" w:cs="Arial"/>
                <w:color w:val="392C69"/>
                <w:sz w:val="20"/>
                <w:szCs w:val="20"/>
              </w:rPr>
              <w:t xml:space="preserve"> в части, не противоречащей положениям данного Закона (в ред. ФЗ от 20.10.2022 N 403-ФЗ) и </w:t>
            </w:r>
            <w:hyperlink r:id="rId38" w:history="1">
              <w:r>
                <w:rPr>
                  <w:rFonts w:ascii="Arial" w:hAnsi="Arial" w:cs="Arial"/>
                  <w:color w:val="0000FF"/>
                  <w:sz w:val="20"/>
                  <w:szCs w:val="20"/>
                </w:rPr>
                <w:t>подлежат</w:t>
              </w:r>
            </w:hyperlink>
            <w:r>
              <w:rPr>
                <w:rFonts w:ascii="Arial" w:hAnsi="Arial" w:cs="Arial"/>
                <w:color w:val="392C69"/>
                <w:sz w:val="20"/>
                <w:szCs w:val="20"/>
              </w:rPr>
              <w:t xml:space="preserve"> приведению в соответствие с ними при первом внесении изменений.</w:t>
            </w: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
        </w:tc>
      </w:tr>
    </w:tbl>
    <w:p w:rsidR="007C0224" w:rsidRDefault="007C0224" w:rsidP="007C022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Устав общины малочисленных народов</w:t>
      </w: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Уставом общины малочисленных народов наряду со сведениями, предусмотренными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 предусматриваются: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общины малочисленных народов (семейная (родовая) или территориально-соседская);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распределения доходов от реализации излишков продуктов традиционной хозяйственной деятельности и изделий традиционных промыслов;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членов общины малочисленных народов, порядок и характер их участия в хозяйственной деятельности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членов семьи члена общины малочисленных народов, порядок и характер их участия в хозяйственной деятельности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ответственности членов общины малочисленных народов по долгам и убыткам общины малочисленных народов, порядок возмещения таких убытков;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членов общины малочисленных народов за нарушение обязательств по личному трудовому и иному участию в деятельности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учета членов общины малочисленных народов.</w:t>
      </w:r>
    </w:p>
    <w:p w:rsidR="007C0224" w:rsidRDefault="007C0224" w:rsidP="007C02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02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C0224" w:rsidRDefault="007C02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31.10.2022 положения п. 2 ст. 10 (в ред. ФЗ от 20.10.2022 N 403-ФЗ) </w:t>
            </w:r>
            <w:hyperlink r:id="rId41" w:history="1">
              <w:r>
                <w:rPr>
                  <w:rFonts w:ascii="Arial" w:hAnsi="Arial" w:cs="Arial"/>
                  <w:color w:val="0000FF"/>
                  <w:sz w:val="20"/>
                  <w:szCs w:val="20"/>
                </w:rPr>
                <w:t>применяются</w:t>
              </w:r>
            </w:hyperlink>
            <w:r>
              <w:rPr>
                <w:rFonts w:ascii="Arial" w:hAnsi="Arial" w:cs="Arial"/>
                <w:color w:val="392C69"/>
                <w:sz w:val="20"/>
                <w:szCs w:val="20"/>
              </w:rPr>
              <w:t xml:space="preserve"> к учредительным договорам общин малочисленных народов, созданных ранее этой даты.</w:t>
            </w:r>
          </w:p>
        </w:tc>
        <w:tc>
          <w:tcPr>
            <w:tcW w:w="113" w:type="dxa"/>
            <w:shd w:val="clear" w:color="auto" w:fill="F4F3F8"/>
            <w:tcMar>
              <w:top w:w="0" w:type="dxa"/>
              <w:left w:w="0" w:type="dxa"/>
              <w:bottom w:w="0" w:type="dxa"/>
              <w:right w:w="0" w:type="dxa"/>
            </w:tcMar>
          </w:tcPr>
          <w:p w:rsidR="007C0224" w:rsidRDefault="007C0224">
            <w:pPr>
              <w:autoSpaceDE w:val="0"/>
              <w:autoSpaceDN w:val="0"/>
              <w:adjustRightInd w:val="0"/>
              <w:spacing w:after="0" w:line="240" w:lineRule="auto"/>
              <w:jc w:val="both"/>
              <w:rPr>
                <w:rFonts w:ascii="Arial" w:hAnsi="Arial" w:cs="Arial"/>
                <w:color w:val="392C69"/>
                <w:sz w:val="20"/>
                <w:szCs w:val="20"/>
              </w:rPr>
            </w:pPr>
          </w:p>
        </w:tc>
      </w:tr>
    </w:tbl>
    <w:p w:rsidR="007C0224" w:rsidRDefault="007C0224" w:rsidP="007C022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Устав общины малочисленных народов может содержать описание символики общины малочисленных народов, наименование малочисленного (малочисленных) народа (народов), к которому (которым) относятся ее члены, а также иные положения, предусмотренные настоящим Федеральным законом и другими федеральными законами.</w:t>
      </w:r>
      <w:proofErr w:type="gramEnd"/>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Учредители (члены) общины малочисленных народов вправе утвердить регулирующие корпоративные отношения внутренние документы общины малочисленных народов, не являющиеся учредительными документами общины малочисленных народов и не противоречащие уставу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Членство в общине малочисленных народов</w:t>
      </w: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Членами общины малочисленных народов вправе быть лица, относящиеся к малочисленным народам, достигшие возраста 14 лет.</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Воля к вступлению в общину малочисленных народов должна быть выражена в виде письменного заявления.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создании общины малочисленных народов ее учредители становятся членами общины малочисленных народов и приобретают соответствующие права и обязанности. Члены общины малочисленных народов обладают равными правами и </w:t>
      </w:r>
      <w:proofErr w:type="gramStart"/>
      <w:r>
        <w:rPr>
          <w:rFonts w:ascii="Arial" w:hAnsi="Arial" w:cs="Arial"/>
          <w:sz w:val="20"/>
          <w:szCs w:val="20"/>
        </w:rPr>
        <w:t>несут равные обязанности</w:t>
      </w:r>
      <w:proofErr w:type="gramEnd"/>
      <w:r>
        <w:rPr>
          <w:rFonts w:ascii="Arial" w:hAnsi="Arial" w:cs="Arial"/>
          <w:sz w:val="20"/>
          <w:szCs w:val="20"/>
        </w:rPr>
        <w:t>, если иное не предусмотрено настоящим Федеральным законом.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 лицо может быть членом только одной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Для целей реализации социальных и экономических прав лиц, относящихся к малочисленным народам, в случаях, предусмотренных законодательством Российской Федерации, наряду с членами общины малочисленных народов учитываются члены семьи члена общины малочисленных народов (родственники по прямой нисходящей и восходящей линии (дети, в том числе усыновленные (удочеренные), внуки, родители, дедушки, бабушки), полнородные и </w:t>
      </w:r>
      <w:proofErr w:type="spellStart"/>
      <w:r>
        <w:rPr>
          <w:rFonts w:ascii="Arial" w:hAnsi="Arial" w:cs="Arial"/>
          <w:sz w:val="20"/>
          <w:szCs w:val="20"/>
        </w:rPr>
        <w:t>неполнородные</w:t>
      </w:r>
      <w:proofErr w:type="spellEnd"/>
      <w:r>
        <w:rPr>
          <w:rFonts w:ascii="Arial" w:hAnsi="Arial" w:cs="Arial"/>
          <w:sz w:val="20"/>
          <w:szCs w:val="20"/>
        </w:rPr>
        <w:t xml:space="preserve"> (имеющие общих отца или мать) братья и сестры, родственники</w:t>
      </w:r>
      <w:proofErr w:type="gramEnd"/>
      <w:r>
        <w:rPr>
          <w:rFonts w:ascii="Arial" w:hAnsi="Arial" w:cs="Arial"/>
          <w:sz w:val="20"/>
          <w:szCs w:val="20"/>
        </w:rPr>
        <w:t xml:space="preserve"> третьей степени родства, а также лица, опекуном или попечителем которых является член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могут быть членами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лица;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лица, указанные в </w:t>
      </w:r>
      <w:hyperlink r:id="rId43" w:history="1">
        <w:r>
          <w:rPr>
            <w:rFonts w:ascii="Arial" w:hAnsi="Arial" w:cs="Arial"/>
            <w:color w:val="0000FF"/>
            <w:sz w:val="20"/>
            <w:szCs w:val="20"/>
          </w:rPr>
          <w:t>пункте 1.2 статьи 15</w:t>
        </w:r>
      </w:hyperlink>
      <w:r>
        <w:rPr>
          <w:rFonts w:ascii="Arial" w:hAnsi="Arial" w:cs="Arial"/>
          <w:sz w:val="20"/>
          <w:szCs w:val="20"/>
        </w:rPr>
        <w:t xml:space="preserve"> Федерального закона от 12 января 1996 года N 7-ФЗ "О некоммерческих организациях".</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По решению общего собрания (схода) членов общины малочисленных народов в члены общины могут быть приняты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roofErr w:type="gramEnd"/>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 не могут </w:t>
      </w:r>
      <w:r>
        <w:rPr>
          <w:rFonts w:ascii="Arial" w:hAnsi="Arial" w:cs="Arial"/>
          <w:sz w:val="20"/>
          <w:szCs w:val="20"/>
        </w:rPr>
        <w:lastRenderedPageBreak/>
        <w:t>составлять более одной трети от общего числа членов общины малочисленных народов и ее коллегиальных органов, не могут являться председателями таких органов, а также не могут осуществлять полномочия единоличных органов общины малочисленных народов</w:t>
      </w:r>
      <w:proofErr w:type="gramEnd"/>
      <w:r>
        <w:rPr>
          <w:rFonts w:ascii="Arial" w:hAnsi="Arial" w:cs="Arial"/>
          <w:sz w:val="20"/>
          <w:szCs w:val="20"/>
        </w:rPr>
        <w:t>.</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roofErr w:type="gramEnd"/>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bookmarkStart w:id="1" w:name="Par142"/>
      <w:bookmarkEnd w:id="1"/>
      <w:r>
        <w:rPr>
          <w:rFonts w:ascii="Arial" w:hAnsi="Arial" w:cs="Arial"/>
          <w:sz w:val="20"/>
          <w:szCs w:val="20"/>
        </w:rPr>
        <w:t xml:space="preserve">10. Учет членов общины малочисленных народов ведется органом общины малочисленных народов, уполномоченным уставом общины малочисленных народов. </w:t>
      </w:r>
      <w:proofErr w:type="gramStart"/>
      <w:r>
        <w:rPr>
          <w:rFonts w:ascii="Arial" w:hAnsi="Arial" w:cs="Arial"/>
          <w:sz w:val="20"/>
          <w:szCs w:val="20"/>
        </w:rPr>
        <w:t>Обязательному учету подлежат сведения о дате вступления в общину малочисленных народов, выходе (исключении) из нее, месте жительства либо месте пребывания, ведении либо неведении традиционного образа жизни, об осуществлении либо неосуществлении традиционной хозяйственной деятельности малочисленных народов (с указанием видов деятельности в соответствии 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 в том числе если</w:t>
      </w:r>
      <w:proofErr w:type="gramEnd"/>
      <w:r>
        <w:rPr>
          <w:rFonts w:ascii="Arial" w:hAnsi="Arial" w:cs="Arial"/>
          <w:sz w:val="20"/>
          <w:szCs w:val="20"/>
        </w:rPr>
        <w:t xml:space="preserve"> </w:t>
      </w:r>
      <w:proofErr w:type="gramStart"/>
      <w:r>
        <w:rPr>
          <w:rFonts w:ascii="Arial" w:hAnsi="Arial" w:cs="Arial"/>
          <w:sz w:val="20"/>
          <w:szCs w:val="20"/>
        </w:rPr>
        <w:t xml:space="preserve">такая деятельность является подсобной по отношению к основному виду деятельности, о членах семьи члена общины малочисленных народов (родственниках по прямой нисходящей и восходящей линии (детях, в том числе усыновленных (удочеренных), внуках, родителях, дедушках, бабушках), полнородных и </w:t>
      </w:r>
      <w:proofErr w:type="spellStart"/>
      <w:r>
        <w:rPr>
          <w:rFonts w:ascii="Arial" w:hAnsi="Arial" w:cs="Arial"/>
          <w:sz w:val="20"/>
          <w:szCs w:val="20"/>
        </w:rPr>
        <w:t>неполнородных</w:t>
      </w:r>
      <w:proofErr w:type="spellEnd"/>
      <w:r>
        <w:rPr>
          <w:rFonts w:ascii="Arial" w:hAnsi="Arial" w:cs="Arial"/>
          <w:sz w:val="20"/>
          <w:szCs w:val="20"/>
        </w:rPr>
        <w:t xml:space="preserve"> (имеющих общих отца или мать) братьях и сестрах, родственниках третьей степени родства, а также лицах, опекуном или попечителем которых является член общины малочисленных</w:t>
      </w:r>
      <w:proofErr w:type="gramEnd"/>
      <w:r>
        <w:rPr>
          <w:rFonts w:ascii="Arial" w:hAnsi="Arial" w:cs="Arial"/>
          <w:sz w:val="20"/>
          <w:szCs w:val="20"/>
        </w:rPr>
        <w:t xml:space="preserve">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Права членов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Член общины малочисленных народов в соответствии с уставом общины малочисленных народов имеет право на участие в принятии решений общины малочисленных народов, выход из нее, получение доли из имущества общины малочисленных народов или компенсации такой доли при выходе из общины малочисленных народов либо при ее ликвидации, а также другие права, предусмотренные законодательством Российской Федерации и уставом общины малочисленных народов.</w:t>
      </w:r>
      <w:proofErr w:type="gramEnd"/>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Полностью дееспособные члены общины малочисленных народов имеют право на участие в выборах органов общины и право быть избранными в эти органы.</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выходе из общины малочисленных народов одного или нескольких ее членов должно предусматриваться сохранение за лицами, вышедшими из общины малочисленных народов, возможности вести традиционный образ жизни и осуществлять традиционную хозяйственную деятельность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Обязанности членов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Члены общины малочисленных народов обязаны: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устав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рационально использовать природные ресурсы и осуществлять природоохранные меры;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информировать общину малочисленных народов об изменении сведений, предусмотренных </w:t>
      </w:r>
      <w:hyperlink w:anchor="Par142" w:history="1">
        <w:r>
          <w:rPr>
            <w:rFonts w:ascii="Arial" w:hAnsi="Arial" w:cs="Arial"/>
            <w:color w:val="0000FF"/>
            <w:sz w:val="20"/>
            <w:szCs w:val="20"/>
          </w:rPr>
          <w:t>пунктом 10 статьи 11</w:t>
        </w:r>
      </w:hyperlink>
      <w:r>
        <w:rPr>
          <w:rFonts w:ascii="Arial" w:hAnsi="Arial" w:cs="Arial"/>
          <w:sz w:val="20"/>
          <w:szCs w:val="20"/>
        </w:rPr>
        <w:t xml:space="preserve"> настоящего Федерального закона и уставом общины малочисленных народов, в порядке и сроки, которые предусмотрены ее уставом;</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20.10.2022 N 403-ФЗ)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исполнять другие обязанности, предусмотренные законодательством Российской Федерации и уставом общины малочисленных народов.</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Община малочисленных народов не отвечает по обязательствам ее членов.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Общее собрание (сход) членов общины малочисленных народов</w:t>
      </w: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общины малочисленных народов является общее собрание (сход) членов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собрание (сход) членов общины малочисленных народов созывается по мере необходимости, периодичность его проведения определяется уставом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собрание (сход) членов общины малочисленных народов считается полномочным при условии участия в нем не менее половины членов общины. Уставом общины малочисленных народов может быть предусмотрен созыв общего собрания (схода) членов общины по требованию не менее одной трети от общего числа членов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(сход) членов общины малочисленных народов рассматривает все важнейшие вопросы жизнедеятельности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bookmarkStart w:id="2" w:name="Par173"/>
      <w:bookmarkEnd w:id="2"/>
      <w:r>
        <w:rPr>
          <w:rFonts w:ascii="Arial" w:hAnsi="Arial" w:cs="Arial"/>
          <w:sz w:val="20"/>
          <w:szCs w:val="20"/>
        </w:rPr>
        <w:t>5. К исключительной компетенции общего собрания (схода) членов общины малочисленных народов относится решение следующих вопросов: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приоритетных направлений деятельности общины малочисленных народов, принципов формирования и использования ее имущества;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в члены общины малочисленных народов и исключение из нее;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общины малочисленных народов и досрочное прекращение их полномочий, в том числе избрание ревизионной комиссии (ревизора), если уставом общины малочисленных народов избрание ревизионной комиссии (ревизора) не отнесено к компетенции правления (совета)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общиной малочисленных народов других юридических лиц, об участии общины малочисленных народов в других юридических лицах;</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общины малочисленных народов, назначении ликвидационной комиссии (ликвидатора) и об утверждении ликвидационного баланса;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выделении члену общины малочисленных народов доли из имущества общины малочисленных народов или об осуществлении компенсации такой доли при выходе его из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принятие решений о создании филиалов и об открытии представительств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Уставом общины малочисленных народов к исключительной компетенции общего собрания (схода) членов общины малочисленных народов может быть отнесено решение иных вопросов наряду с указанными в </w:t>
      </w:r>
      <w:hyperlink w:anchor="Par173" w:history="1">
        <w:r>
          <w:rPr>
            <w:rFonts w:ascii="Arial" w:hAnsi="Arial" w:cs="Arial"/>
            <w:color w:val="0000FF"/>
            <w:sz w:val="20"/>
            <w:szCs w:val="20"/>
          </w:rPr>
          <w:t>пункте 5</w:t>
        </w:r>
      </w:hyperlink>
      <w:r>
        <w:rPr>
          <w:rFonts w:ascii="Arial" w:hAnsi="Arial" w:cs="Arial"/>
          <w:sz w:val="20"/>
          <w:szCs w:val="20"/>
        </w:rPr>
        <w:t xml:space="preserve"> настоящей статьи.</w:t>
      </w:r>
      <w:proofErr w:type="gramEnd"/>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Правление (совет)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Органом управления общины малочисленных народов является правление (совет)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правления (совета) общины малочисленных народов и срок полномочий устанавливаются уставом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Правление (совет) общины малочисленных народов вправе: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рассматривать заявления граждан, изъявивших желание вступить в общину, и рекомендовать их к вступлению в общину;</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утверждать решение председателя правления (совета)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общины малочисленных народов правлению (совету) общины могут быть предоставлены и иные полномочия.</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Полномочия председателя правления (совета) общины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Председатель правления (совета) общины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работу правления (совета)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уставом общины собирает правление (совет) общины и общее собрание (сход) членов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общину в отношениях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общины малочисленных народов председателю правления (совета) общины могут быть предоставлены и иные полномочия.</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Имущество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общины малочисленных народов могут находиться: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членами общины в качестве вклада (взноса) при организации общины;</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финансовые средства, принадлежащие общине (собственные и заемные);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пожертвования физических и юридических лиц, в том числе иностранных;</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иное имущество, приобретенное или полученное общиной в соответствии с законодательством Российской Федерации.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Общины малочисленных народов самостоятельно владеют, пользуются и распоряжаются принадлежащей им собственностью.</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Общины малочисленных народов с согласия членов общины вправе реализовывать продукты труда, произведенные ее членами.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Общины малочисленных народов несут материальную и иную ответственность в соответствии с законодательством Российской Федерации.</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18. Утратила силу. - Федеральный </w:t>
      </w:r>
      <w:hyperlink r:id="rId5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Деятельность общин малочисленных народов в сфере образования и культуры</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w:t>
      </w:r>
      <w:proofErr w:type="gramStart"/>
      <w:r>
        <w:rPr>
          <w:rFonts w:ascii="Arial" w:hAnsi="Arial" w:cs="Arial"/>
          <w:sz w:val="20"/>
          <w:szCs w:val="20"/>
        </w:rPr>
        <w:t>сохранения культур малочисленных народов общины малочисленных народов</w:t>
      </w:r>
      <w:proofErr w:type="gramEnd"/>
      <w:r>
        <w:rPr>
          <w:rFonts w:ascii="Arial" w:hAnsi="Arial" w:cs="Arial"/>
          <w:sz w:val="20"/>
          <w:szCs w:val="20"/>
        </w:rPr>
        <w:t xml:space="preserve"> могут организовывать воспитание и обучение детей членов общины, исходя из традиций и обычаев этих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Общины малочисленных народов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Союзы (ассоциации)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Союзы (ассоциации) общин малочисленных народов являются некоммерческими организациями.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Реорганизация общин малочисленных народов, союзов (ассоциаций)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w:t>
      </w:r>
      <w:hyperlink r:id="rId53" w:history="1">
        <w:r>
          <w:rPr>
            <w:rFonts w:ascii="Arial" w:hAnsi="Arial" w:cs="Arial"/>
            <w:color w:val="0000FF"/>
            <w:sz w:val="20"/>
            <w:szCs w:val="20"/>
          </w:rPr>
          <w:t>регистрация</w:t>
        </w:r>
      </w:hyperlink>
      <w:r>
        <w:rPr>
          <w:rFonts w:ascii="Arial" w:hAnsi="Arial" w:cs="Arial"/>
          <w:sz w:val="20"/>
          <w:szCs w:val="20"/>
        </w:rPr>
        <w:t xml:space="preserve"> общин малочисленных народов, союзов (ассоциаций) общин малочисленных народов, вновь образованных после реорганизации, осуществляется в </w:t>
      </w:r>
      <w:hyperlink r:id="rId54"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законодательством.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w:t>
      </w:r>
      <w:hyperlink r:id="rId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Ликвидация общин малочисленных народов, союзов (ассоциаций) общин малочисленных народов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Общины малочисленных народов, союзы (ассоциации) общин малочисленных народов могут быть ликвидированы на основании и в порядке, установленных федеральным законодательством.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Кроме того, общины малочисленных народов могут быть ликвидированы в случае: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выхода из состава общины более двух третей членов данной общины или иной фактической невозможности продолжения деятельности данной общины;</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прекращения осуществления традиционной хозяйственной деятельности и занятия традиционными промыслами;</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неоднократных грубых нарушений общиной целей, определенных в уставе данной общины. Ликвидация осуществляется по решению суда.</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rsidR="007C0224" w:rsidRDefault="007C0224" w:rsidP="007C02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21.03.2002 N 31-ФЗ)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шестой исключены. - Федеральный </w:t>
      </w:r>
      <w:hyperlink r:id="rId59" w:history="1">
        <w:r>
          <w:rPr>
            <w:rFonts w:ascii="Arial" w:hAnsi="Arial" w:cs="Arial"/>
            <w:color w:val="0000FF"/>
            <w:sz w:val="20"/>
            <w:szCs w:val="20"/>
          </w:rPr>
          <w:t>закон</w:t>
        </w:r>
      </w:hyperlink>
      <w:r>
        <w:rPr>
          <w:rFonts w:ascii="Arial" w:hAnsi="Arial" w:cs="Arial"/>
          <w:sz w:val="20"/>
          <w:szCs w:val="20"/>
        </w:rPr>
        <w:t xml:space="preserve"> от 21.03.2002 N 31-ФЗ.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Споры о ликвидации общин малочисленных народов решаются в суде.</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60" w:history="1">
        <w:r>
          <w:rPr>
            <w:rFonts w:ascii="Arial" w:hAnsi="Arial" w:cs="Arial"/>
            <w:color w:val="0000FF"/>
            <w:sz w:val="20"/>
            <w:szCs w:val="20"/>
          </w:rPr>
          <w:t>закон</w:t>
        </w:r>
      </w:hyperlink>
      <w:r>
        <w:rPr>
          <w:rFonts w:ascii="Arial" w:hAnsi="Arial" w:cs="Arial"/>
          <w:sz w:val="20"/>
          <w:szCs w:val="20"/>
        </w:rPr>
        <w:t xml:space="preserve"> от 21.03.2002 N 31-ФЗ.</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1" w:history="1">
        <w:r>
          <w:rPr>
            <w:rFonts w:ascii="Arial" w:hAnsi="Arial" w:cs="Arial"/>
            <w:color w:val="0000FF"/>
            <w:sz w:val="20"/>
            <w:szCs w:val="20"/>
          </w:rPr>
          <w:t>закон</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Обжалование действий органов государственной власти и органов местного самоуправления</w:t>
      </w: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20.10.2022 N 403-ФЗ)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Общины малочисленных народов вправе в установленном законом порядке обжаловать действия (бездействие) органов государственной власти Российской Федерации, государственной власти субъектов Российской Федерации, органов местного самоуправления, их должностных лиц, ущемляющие права общин малочисленных народов и их членов.</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Заключительные положения</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7C0224" w:rsidRDefault="007C0224" w:rsidP="007C02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C0224" w:rsidRDefault="007C0224" w:rsidP="007C02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C0224" w:rsidRDefault="007C0224" w:rsidP="007C022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C0224" w:rsidRDefault="007C0224" w:rsidP="007C0224">
      <w:pPr>
        <w:autoSpaceDE w:val="0"/>
        <w:autoSpaceDN w:val="0"/>
        <w:adjustRightInd w:val="0"/>
        <w:spacing w:before="200" w:after="0" w:line="240" w:lineRule="auto"/>
        <w:rPr>
          <w:rFonts w:ascii="Arial" w:hAnsi="Arial" w:cs="Arial"/>
          <w:sz w:val="20"/>
          <w:szCs w:val="20"/>
        </w:rPr>
      </w:pPr>
      <w:r>
        <w:rPr>
          <w:rFonts w:ascii="Arial" w:hAnsi="Arial" w:cs="Arial"/>
          <w:sz w:val="20"/>
          <w:szCs w:val="20"/>
        </w:rPr>
        <w:t>20 июля 2000 года</w:t>
      </w:r>
    </w:p>
    <w:p w:rsidR="007C0224" w:rsidRDefault="007C0224" w:rsidP="007C022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104-ФЗ</w:t>
      </w: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autoSpaceDE w:val="0"/>
        <w:autoSpaceDN w:val="0"/>
        <w:adjustRightInd w:val="0"/>
        <w:spacing w:after="0" w:line="240" w:lineRule="auto"/>
        <w:rPr>
          <w:rFonts w:ascii="Arial" w:hAnsi="Arial" w:cs="Arial"/>
          <w:sz w:val="20"/>
          <w:szCs w:val="20"/>
        </w:rPr>
      </w:pPr>
    </w:p>
    <w:p w:rsidR="007C0224" w:rsidRDefault="007C0224" w:rsidP="007C0224">
      <w:pPr>
        <w:pBdr>
          <w:top w:val="single" w:sz="6" w:space="0" w:color="auto"/>
        </w:pBdr>
        <w:autoSpaceDE w:val="0"/>
        <w:autoSpaceDN w:val="0"/>
        <w:adjustRightInd w:val="0"/>
        <w:spacing w:before="100" w:after="100" w:line="240" w:lineRule="auto"/>
        <w:jc w:val="both"/>
        <w:rPr>
          <w:rFonts w:ascii="Arial" w:hAnsi="Arial" w:cs="Arial"/>
          <w:sz w:val="2"/>
          <w:szCs w:val="2"/>
        </w:rPr>
      </w:pPr>
    </w:p>
    <w:p w:rsidR="00F51D1B" w:rsidRDefault="00F51D1B"/>
    <w:sectPr w:rsidR="00F51D1B" w:rsidSect="009619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9C"/>
    <w:rsid w:val="00502D9C"/>
    <w:rsid w:val="007C0224"/>
    <w:rsid w:val="00F5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B53516E2C59CE96CB52FEA4A8BF939AB55A68E8850ACDEB7058A03AC5E6655E3FCB8E38C54DC3F0B857E6783F609BFB5A2BF771CA9975yDT8K" TargetMode="External"/><Relationship Id="rId18" Type="http://schemas.openxmlformats.org/officeDocument/2006/relationships/hyperlink" Target="consultantplus://offline/ref=572B53516E2C59CE96CB52FEA4A8BF939DB45F6DEC800ACDEB7058A03AC5E6655E3FCB8E38C54FCAF9B857E6783F609BFB5A2BF771CA9975yDT8K" TargetMode="External"/><Relationship Id="rId26" Type="http://schemas.openxmlformats.org/officeDocument/2006/relationships/hyperlink" Target="consultantplus://offline/ref=572B53516E2C59CE96CB52FEA4A8BF939FBC5C64EA870ACDEB7058A03AC5E6655E3FCB8E38C54DC7F2B857E6783F609BFB5A2BF771CA9975yDT8K" TargetMode="External"/><Relationship Id="rId39" Type="http://schemas.openxmlformats.org/officeDocument/2006/relationships/hyperlink" Target="consultantplus://offline/ref=572B53516E2C59CE96CB52FEA4A8BF939AB65769E9810ACDEB7058A03AC5E6655E3FCB8E38C54FC1F0B857E6783F609BFB5A2BF771CA9975yDT8K" TargetMode="External"/><Relationship Id="rId21" Type="http://schemas.openxmlformats.org/officeDocument/2006/relationships/hyperlink" Target="consultantplus://offline/ref=572B53516E2C59CE96CB52FEA4A8BF939AB65769E9810ACDEB7058A03AC5E6655E3FCB8E38C54FC3F5B857E6783F609BFB5A2BF771CA9975yDT8K" TargetMode="External"/><Relationship Id="rId34" Type="http://schemas.openxmlformats.org/officeDocument/2006/relationships/hyperlink" Target="consultantplus://offline/ref=572B53516E2C59CE96CB52FEA4A8BF939AB65769E9810ACDEB7058A03AC5E6655E3FCB8E38C54FC3F9B857E6783F609BFB5A2BF771CA9975yDT8K" TargetMode="External"/><Relationship Id="rId42" Type="http://schemas.openxmlformats.org/officeDocument/2006/relationships/hyperlink" Target="consultantplus://offline/ref=572B53516E2C59CE96CB52FEA4A8BF939AB65769E9810ACDEB7058A03AC5E6655E3FCB8E38C54FC6F2B857E6783F609BFB5A2BF771CA9975yDT8K" TargetMode="External"/><Relationship Id="rId47" Type="http://schemas.openxmlformats.org/officeDocument/2006/relationships/hyperlink" Target="consultantplus://offline/ref=572B53516E2C59CE96CB52FEA4A8BF939AB65769E9810ACDEB7058A03AC5E6655E3FCB8E38C54FC4F7B857E6783F609BFB5A2BF771CA9975yDT8K" TargetMode="External"/><Relationship Id="rId50" Type="http://schemas.openxmlformats.org/officeDocument/2006/relationships/hyperlink" Target="consultantplus://offline/ref=572B53516E2C59CE96CB52FEA4A8BF939AB65769E9810ACDEB7058A03AC5E6655E3FCB8E38C54FCAF7B857E6783F609BFB5A2BF771CA9975yDT8K" TargetMode="External"/><Relationship Id="rId55" Type="http://schemas.openxmlformats.org/officeDocument/2006/relationships/hyperlink" Target="consultantplus://offline/ref=572B53516E2C59CE96CB52FEA4A8BF939AB55E6AE9800ACDEB7058A03AC5E6655E3FCB8E38C54CC1F1B857E6783F609BFB5A2BF771CA9975yDT8K" TargetMode="External"/><Relationship Id="rId63" Type="http://schemas.openxmlformats.org/officeDocument/2006/relationships/fontTable" Target="fontTable.xml"/><Relationship Id="rId7" Type="http://schemas.openxmlformats.org/officeDocument/2006/relationships/hyperlink" Target="consultantplus://offline/ref=572B53516E2C59CE96CB52FEA4A8BF939FBC5C64EA870ACDEB7058A03AC5E6655E3FCB8E38C54DC7F3B857E6783F609BFB5A2BF771CA9975yDT8K" TargetMode="External"/><Relationship Id="rId2" Type="http://schemas.microsoft.com/office/2007/relationships/stylesWithEffects" Target="stylesWithEffects.xml"/><Relationship Id="rId16" Type="http://schemas.openxmlformats.org/officeDocument/2006/relationships/hyperlink" Target="consultantplus://offline/ref=572B53516E2C59CE96CB52FEA4A8BF939DB45F6DEC800ACDEB7058A03AC5E6655E3FCB8E38C54FCAF7B857E6783F609BFB5A2BF771CA9975yDT8K" TargetMode="External"/><Relationship Id="rId20" Type="http://schemas.openxmlformats.org/officeDocument/2006/relationships/hyperlink" Target="consultantplus://offline/ref=572B53516E2C59CE96CB52FEA4A8BF939AB65769E9810ACDEB7058A03AC5E6655E3FCB8E38C54FC3F3B857E6783F609BFB5A2BF771CA9975yDT8K" TargetMode="External"/><Relationship Id="rId29" Type="http://schemas.openxmlformats.org/officeDocument/2006/relationships/hyperlink" Target="consultantplus://offline/ref=572B53516E2C59CE96CB52FEA4A8BF939FBC5C64EA870ACDEB7058A03AC5E6655E3FCB8E38C54DC7F5B857E6783F609BFB5A2BF771CA9975yDT8K" TargetMode="External"/><Relationship Id="rId41" Type="http://schemas.openxmlformats.org/officeDocument/2006/relationships/hyperlink" Target="consultantplus://offline/ref=572B53516E2C59CE96CB52FEA4A8BF939AB65769E9810ACDEB7058A03AC5E6655E3FCB8E38C54FCBF7B857E6783F609BFB5A2BF771CA9975yDT8K" TargetMode="External"/><Relationship Id="rId54" Type="http://schemas.openxmlformats.org/officeDocument/2006/relationships/hyperlink" Target="consultantplus://offline/ref=572B53516E2C59CE96CB52FEA4A8BF939BB0576BE18D57C7E32954A23DCAB9725976C78F38C54EC5FAE752F369676D9CE2452BE86DC89By7T5K" TargetMode="External"/><Relationship Id="rId62" Type="http://schemas.openxmlformats.org/officeDocument/2006/relationships/hyperlink" Target="consultantplus://offline/ref=572B53516E2C59CE96CB52FEA4A8BF939AB65769E9810ACDEB7058A03AC5E6655E3FCB8E38C54FCBF1B857E6783F609BFB5A2BF771CA9975yDT8K" TargetMode="External"/><Relationship Id="rId1" Type="http://schemas.openxmlformats.org/officeDocument/2006/relationships/styles" Target="styles.xml"/><Relationship Id="rId6" Type="http://schemas.openxmlformats.org/officeDocument/2006/relationships/hyperlink" Target="consultantplus://offline/ref=572B53516E2C59CE96CB52FEA4A8BF939DBC5668EC800ACDEB7058A03AC5E6655E3FCB8E38C04BC2F9B857E6783F609BFB5A2BF771CA9975yDT8K" TargetMode="External"/><Relationship Id="rId11" Type="http://schemas.openxmlformats.org/officeDocument/2006/relationships/hyperlink" Target="consultantplus://offline/ref=572B53516E2C59CE96CB52FEA4A8BF939FB65A6FEF870ACDEB7058A03AC5E6655E3FCB8E38C54FC2F7B857E6783F609BFB5A2BF771CA9975yDT8K" TargetMode="External"/><Relationship Id="rId24" Type="http://schemas.openxmlformats.org/officeDocument/2006/relationships/hyperlink" Target="consultantplus://offline/ref=572B53516E2C59CE96CB52FEA4A8BF939DBC5668EC800ACDEB7058A03AC5E6655E3FCB8E38C04BC3F0B857E6783F609BFB5A2BF771CA9975yDT8K" TargetMode="External"/><Relationship Id="rId32" Type="http://schemas.openxmlformats.org/officeDocument/2006/relationships/hyperlink" Target="consultantplus://offline/ref=572B53516E2C59CE96CB52FEA4A8BF939DBC5668EC800ACDEB7058A03AC5E6655E3FCB8E38C04BC3F2B857E6783F609BFB5A2BF771CA9975yDT8K" TargetMode="External"/><Relationship Id="rId37" Type="http://schemas.openxmlformats.org/officeDocument/2006/relationships/hyperlink" Target="consultantplus://offline/ref=572B53516E2C59CE96CB52FEA4A8BF939AB65769E9810ACDEB7058A03AC5E6655E3FCB8E38C54FCBF4B857E6783F609BFB5A2BF771CA9975yDT8K" TargetMode="External"/><Relationship Id="rId40" Type="http://schemas.openxmlformats.org/officeDocument/2006/relationships/hyperlink" Target="consultantplus://offline/ref=572B53516E2C59CE96CB52FEA4A8BF939AB6566EEE810ACDEB7058A03AC5E6655E3FCB8E38C54EC3F0B857E6783F609BFB5A2BF771CA9975yDT8K" TargetMode="External"/><Relationship Id="rId45" Type="http://schemas.openxmlformats.org/officeDocument/2006/relationships/hyperlink" Target="consultantplus://offline/ref=572B53516E2C59CE96CB52FEA4A8BF939DB45F6DEC800ACDEB7058A03AC5E6655E3FCB8E38C54EC2F1B857E6783F609BFB5A2BF771CA9975yDT8K" TargetMode="External"/><Relationship Id="rId53" Type="http://schemas.openxmlformats.org/officeDocument/2006/relationships/hyperlink" Target="consultantplus://offline/ref=572B53516E2C59CE96CB52FEA4A8BF939BB0576BE18D57C7E32954A23DCAB960592ECB8F3FDB4EC3EFB103B5y3TEK" TargetMode="External"/><Relationship Id="rId58" Type="http://schemas.openxmlformats.org/officeDocument/2006/relationships/hyperlink" Target="consultantplus://offline/ref=572B53516E2C59CE96CB52FEA4A8BF939DB45F68E9830ACDEB7058A03AC5E6655E3FCB8E38C54BC5F3B857E6783F609BFB5A2BF771CA9975yDT8K" TargetMode="External"/><Relationship Id="rId5" Type="http://schemas.openxmlformats.org/officeDocument/2006/relationships/hyperlink" Target="consultantplus://offline/ref=572B53516E2C59CE96CB52FEA4A8BF939DB45F68E9830ACDEB7058A03AC5E6655E3FCB8E38C54BC5F0B857E6783F609BFB5A2BF771CA9975yDT8K" TargetMode="External"/><Relationship Id="rId15" Type="http://schemas.openxmlformats.org/officeDocument/2006/relationships/hyperlink" Target="consultantplus://offline/ref=572B53516E2C59CE96CB52FEA4A8BF939DB45F6DEC800ACDEB7058A03AC5E6655E3FCB8E38C54FCAF4B857E6783F609BFB5A2BF771CA9975yDT8K" TargetMode="External"/><Relationship Id="rId23" Type="http://schemas.openxmlformats.org/officeDocument/2006/relationships/hyperlink" Target="consultantplus://offline/ref=572B53516E2C59CE96CB52FEA4A8BF9396B0566CED8D57C7E32954A23DCAB9725976C78F38C54FC5FAE752F369676D9CE2452BE86DC89By7T5K" TargetMode="External"/><Relationship Id="rId28" Type="http://schemas.openxmlformats.org/officeDocument/2006/relationships/hyperlink" Target="consultantplus://offline/ref=572B53516E2C59CE96CB52FEA4A8BF939DB45F6DEC800ACDEB7058A03AC5E6655E3FCB8E38C54FCBF0B857E6783F609BFB5A2BF771CA9975yDT8K" TargetMode="External"/><Relationship Id="rId36" Type="http://schemas.openxmlformats.org/officeDocument/2006/relationships/hyperlink" Target="consultantplus://offline/ref=572B53516E2C59CE96CB52FEA4A8BF939AB6566EEE810ACDEB7058A03AC5E6655E3FCB8A3ACE1B93B5E60EB73B746C9AE2462AF4y6TDK" TargetMode="External"/><Relationship Id="rId49" Type="http://schemas.openxmlformats.org/officeDocument/2006/relationships/hyperlink" Target="consultantplus://offline/ref=572B53516E2C59CE96CB52FEA4A8BF939AB65769E9810ACDEB7058A03AC5E6655E3FCB8E38C54FC4F8B857E6783F609BFB5A2BF771CA9975yDT8K" TargetMode="External"/><Relationship Id="rId57" Type="http://schemas.openxmlformats.org/officeDocument/2006/relationships/hyperlink" Target="consultantplus://offline/ref=572B53516E2C59CE96CB52FEA4A8BF939DB45F6DEC800ACDEB7058A03AC5E6655E3FCB8E38C54EC2F3B857E6783F609BFB5A2BF771CA9975yDT8K" TargetMode="External"/><Relationship Id="rId61" Type="http://schemas.openxmlformats.org/officeDocument/2006/relationships/hyperlink" Target="consultantplus://offline/ref=572B53516E2C59CE96CB52FEA4A8BF939AB65769E9810ACDEB7058A03AC5E6655E3FCB8E38C54FCAF8B857E6783F609BFB5A2BF771CA9975yDT8K" TargetMode="External"/><Relationship Id="rId10" Type="http://schemas.openxmlformats.org/officeDocument/2006/relationships/hyperlink" Target="consultantplus://offline/ref=572B53516E2C59CE96CB52FEA4A8BF939AB65769E9810ACDEB7058A03AC5E6655E3FCB8E38C54FC2F8B857E6783F609BFB5A2BF771CA9975yDT8K" TargetMode="External"/><Relationship Id="rId19" Type="http://schemas.openxmlformats.org/officeDocument/2006/relationships/hyperlink" Target="consultantplus://offline/ref=572B53516E2C59CE96CB52FEA4A8BF939AB65769E9810ACDEB7058A03AC5E6655E3FCB8E38C54FC3F0B857E6783F609BFB5A2BF771CA9975yDT8K" TargetMode="External"/><Relationship Id="rId31" Type="http://schemas.openxmlformats.org/officeDocument/2006/relationships/hyperlink" Target="consultantplus://offline/ref=572B53516E2C59CE96CB52FEA4A8BF939DBC5668EC800ACDEB7058A03AC5E6655E3FCB8E38C04BC3F3B857E6783F609BFB5A2BF771CA9975yDT8K" TargetMode="External"/><Relationship Id="rId44" Type="http://schemas.openxmlformats.org/officeDocument/2006/relationships/hyperlink" Target="consultantplus://offline/ref=572B53516E2C59CE96CB52FEA4A8BF939AB65769E9810ACDEB7058A03AC5E6655E3FCB8E38C54FC4F1B857E6783F609BFB5A2BF771CA9975yDT8K" TargetMode="External"/><Relationship Id="rId52" Type="http://schemas.openxmlformats.org/officeDocument/2006/relationships/hyperlink" Target="consultantplus://offline/ref=572B53516E2C59CE96CB52FEA4A8BF939DB45F6DEC800ACDEB7058A03AC5E6655E3FCB8E38C54EC2F0B857E6783F609BFB5A2BF771CA9975yDT8K" TargetMode="External"/><Relationship Id="rId60" Type="http://schemas.openxmlformats.org/officeDocument/2006/relationships/hyperlink" Target="consultantplus://offline/ref=572B53516E2C59CE96CB52FEA4A8BF939DB45F68E9830ACDEB7058A03AC5E6655E3FCB8E38C54BC5F5B857E6783F609BFB5A2BF771CA9975yDT8K" TargetMode="External"/><Relationship Id="rId4" Type="http://schemas.openxmlformats.org/officeDocument/2006/relationships/webSettings" Target="webSettings.xml"/><Relationship Id="rId9" Type="http://schemas.openxmlformats.org/officeDocument/2006/relationships/hyperlink" Target="consultantplus://offline/ref=572B53516E2C59CE96CB52FEA4A8BF939DB45F6DEC800ACDEB7058A03AC5E6655E3FCB8E38C54FCAF3B857E6783F609BFB5A2BF771CA9975yDT8K" TargetMode="External"/><Relationship Id="rId14" Type="http://schemas.openxmlformats.org/officeDocument/2006/relationships/hyperlink" Target="consultantplus://offline/ref=572B53516E2C59CE96CB52FEA4A8BF939DB45F6DEC800ACDEB7058A03AC5E6655E3FCB8E38C54FCAF5B857E6783F609BFB5A2BF771CA9975yDT8K" TargetMode="External"/><Relationship Id="rId22" Type="http://schemas.openxmlformats.org/officeDocument/2006/relationships/hyperlink" Target="consultantplus://offline/ref=572B53516E2C59CE96CB52FEA4A8BF939AB65769E9810ACDEB7058A03AC5E6655E3FCB8E38C54FC3F7B857E6783F609BFB5A2BF771CA9975yDT8K" TargetMode="External"/><Relationship Id="rId27" Type="http://schemas.openxmlformats.org/officeDocument/2006/relationships/hyperlink" Target="consultantplus://offline/ref=572B53516E2C59CE96CB52FEA4A8BF939DB45F6DEC800ACDEB7058A03AC5E6655E3FCB8E38C54FCBF1B857E6783F609BFB5A2BF771CA9975yDT8K" TargetMode="External"/><Relationship Id="rId30" Type="http://schemas.openxmlformats.org/officeDocument/2006/relationships/hyperlink" Target="consultantplus://offline/ref=572B53516E2C59CE96CB52FEA4A8BF939DBC5764E8850ACDEB7058A03AC5E6655E3FCB8E38C54FC7F9B857E6783F609BFB5A2BF771CA9975yDT8K" TargetMode="External"/><Relationship Id="rId35" Type="http://schemas.openxmlformats.org/officeDocument/2006/relationships/hyperlink" Target="consultantplus://offline/ref=572B53516E2C59CE96CB52FEA4A8BF939AB65769E9810ACDEB7058A03AC5E6655E3FCB8E38C54FC0F1B857E6783F609BFB5A2BF771CA9975yDT8K" TargetMode="External"/><Relationship Id="rId43" Type="http://schemas.openxmlformats.org/officeDocument/2006/relationships/hyperlink" Target="consultantplus://offline/ref=572B53516E2C59CE96CB52FEA4A8BF939AB6566EEE810ACDEB7058A03AC5E6655E3FCB8A3ACE1B93B5E60EB73B746C9AE2462AF4y6TDK" TargetMode="External"/><Relationship Id="rId48" Type="http://schemas.openxmlformats.org/officeDocument/2006/relationships/hyperlink" Target="consultantplus://offline/ref=572B53516E2C59CE96CB52FEA4A8BF939AB65769E9810ACDEB7058A03AC5E6655E3FCB8E38C54FC4F9B857E6783F609BFB5A2BF771CA9975yDT8K" TargetMode="External"/><Relationship Id="rId56" Type="http://schemas.openxmlformats.org/officeDocument/2006/relationships/hyperlink" Target="consultantplus://offline/ref=572B53516E2C59CE96CB52FEA4A8BF939AB65769E9810ACDEB7058A03AC5E6655E3FCB8E38C54FCAF9B857E6783F609BFB5A2BF771CA9975yDT8K" TargetMode="External"/><Relationship Id="rId64" Type="http://schemas.openxmlformats.org/officeDocument/2006/relationships/theme" Target="theme/theme1.xml"/><Relationship Id="rId8" Type="http://schemas.openxmlformats.org/officeDocument/2006/relationships/hyperlink" Target="consultantplus://offline/ref=572B53516E2C59CE96CB52FEA4A8BF939DBC5764E8850ACDEB7058A03AC5E6655E3FCB8E38C54FC7F9B857E6783F609BFB5A2BF771CA9975yDT8K" TargetMode="External"/><Relationship Id="rId51" Type="http://schemas.openxmlformats.org/officeDocument/2006/relationships/hyperlink" Target="consultantplus://offline/ref=572B53516E2C59CE96CB52FEA4A8BF939DBC5668EC800ACDEB7058A03AC5E6655E3FCB8E38C04BC3F5B857E6783F609BFB5A2BF771CA9975yDT8K" TargetMode="External"/><Relationship Id="rId3" Type="http://schemas.openxmlformats.org/officeDocument/2006/relationships/settings" Target="settings.xml"/><Relationship Id="rId12" Type="http://schemas.openxmlformats.org/officeDocument/2006/relationships/hyperlink" Target="consultantplus://offline/ref=572B53516E2C59CE96CB52FEA4A8BF939AB55A68E8850ACDEB7058A03AC5E6655E3FCB8E38C54FC2F9B857E6783F609BFB5A2BF771CA9975yDT8K" TargetMode="External"/><Relationship Id="rId17" Type="http://schemas.openxmlformats.org/officeDocument/2006/relationships/hyperlink" Target="consultantplus://offline/ref=572B53516E2C59CE96CB52FEA4A8BF939DB45F6DEC800ACDEB7058A03AC5E6655E3FCB8E38C54FCAF6B857E6783F609BFB5A2BF771CA9975yDT8K" TargetMode="External"/><Relationship Id="rId25" Type="http://schemas.openxmlformats.org/officeDocument/2006/relationships/hyperlink" Target="consultantplus://offline/ref=572B53516E2C59CE96CB52FEA4A8BF939DBC5668EC800ACDEB7058A03AC5E6655E3FCB8E38C04BC3F3B857E6783F609BFB5A2BF771CA9975yDT8K" TargetMode="External"/><Relationship Id="rId33" Type="http://schemas.openxmlformats.org/officeDocument/2006/relationships/hyperlink" Target="consultantplus://offline/ref=572B53516E2C59CE96CB52FEA4A8BF939AB45A6CE0870ACDEB7058A03AC5E6655E3FCB8E38C44BC3F5B857E6783F609BFB5A2BF771CA9975yDT8K" TargetMode="External"/><Relationship Id="rId38" Type="http://schemas.openxmlformats.org/officeDocument/2006/relationships/hyperlink" Target="consultantplus://offline/ref=572B53516E2C59CE96CB52FEA4A8BF939AB65769E9810ACDEB7058A03AC5E6655E3FCB8E38C54FCBF5B857E6783F609BFB5A2BF771CA9975yDT8K" TargetMode="External"/><Relationship Id="rId46" Type="http://schemas.openxmlformats.org/officeDocument/2006/relationships/hyperlink" Target="consultantplus://offline/ref=572B53516E2C59CE96CB52FEA4A8BF939AB65769E9810ACDEB7058A03AC5E6655E3FCB8E38C54FC4F2B857E6783F609BFB5A2BF771CA9975yDT8K" TargetMode="External"/><Relationship Id="rId59" Type="http://schemas.openxmlformats.org/officeDocument/2006/relationships/hyperlink" Target="consultantplus://offline/ref=572B53516E2C59CE96CB52FEA4A8BF939DB45F68E9830ACDEB7058A03AC5E6655E3FCB8E38C54BC5F5B857E6783F609BFB5A2BF771CA9975yD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6135</Words>
  <Characters>34976</Characters>
  <Application>Microsoft Office Word</Application>
  <DocSecurity>0</DocSecurity>
  <Lines>291</Lines>
  <Paragraphs>82</Paragraphs>
  <ScaleCrop>false</ScaleCrop>
  <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2022-11-07T10:20:00Z</dcterms:created>
  <dcterms:modified xsi:type="dcterms:W3CDTF">2022-11-07T10:21:00Z</dcterms:modified>
</cp:coreProperties>
</file>