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0EF1" w:rsidRDefault="006A12B2">
      <w:pPr>
        <w:framePr w:wrap="none" w:vAnchor="page" w:hAnchor="page" w:x="1437" w:y="944"/>
        <w:rPr>
          <w:sz w:val="2"/>
          <w:szCs w:val="2"/>
        </w:rPr>
      </w:pPr>
      <w:r>
        <w:fldChar w:fldCharType="begin"/>
      </w:r>
      <w:r>
        <w:instrText xml:space="preserve"> INCLUDEPICTURE  "C:\\Users\\EA_IZO~1\\AppData\\Local\\Temp\\FineReader11.00\\media\\image2.jpeg" \* MERGEFORMATINET </w:instrText>
      </w:r>
      <w:r>
        <w:fldChar w:fldCharType="separate"/>
      </w:r>
      <w:r w:rsidR="00780CB7">
        <w:fldChar w:fldCharType="begin"/>
      </w:r>
      <w:r w:rsidR="00780CB7">
        <w:instrText xml:space="preserve"> </w:instrText>
      </w:r>
      <w:r w:rsidR="00780CB7">
        <w:instrText>INCLUDEPICTURE  "C:\\Users\\EA_IZO~1\\AppData\\Local\\Temp\\FineReader11.00\\media\\image2.jpeg" \* MERGEFORMATINET</w:instrText>
      </w:r>
      <w:r w:rsidR="00780CB7">
        <w:instrText xml:space="preserve"> </w:instrText>
      </w:r>
      <w:r w:rsidR="00780CB7">
        <w:fldChar w:fldCharType="separate"/>
      </w:r>
      <w:r w:rsidR="00780CB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1pt;height:103pt">
            <v:imagedata r:id="rId8" r:href="rId9"/>
          </v:shape>
        </w:pict>
      </w:r>
      <w:r w:rsidR="00780CB7">
        <w:fldChar w:fldCharType="end"/>
      </w:r>
      <w:r>
        <w:fldChar w:fldCharType="end"/>
      </w:r>
    </w:p>
    <w:p w:rsidR="001D0EF1" w:rsidRDefault="006A12B2">
      <w:pPr>
        <w:framePr w:wrap="none" w:vAnchor="page" w:hAnchor="page" w:x="8742" w:y="810"/>
        <w:rPr>
          <w:sz w:val="2"/>
          <w:szCs w:val="2"/>
        </w:rPr>
      </w:pPr>
      <w:r>
        <w:fldChar w:fldCharType="begin"/>
      </w:r>
      <w:r>
        <w:instrText xml:space="preserve"> INCLUDEPICTURE  "C:\\Users\\EA_IZO~1\\AppData\\Local\\Temp\\FineReader11.00\\media\\image3.jpeg" \* MERGEFORMATINET </w:instrText>
      </w:r>
      <w:r>
        <w:fldChar w:fldCharType="separate"/>
      </w:r>
      <w:r w:rsidR="00780CB7">
        <w:fldChar w:fldCharType="begin"/>
      </w:r>
      <w:r w:rsidR="00780CB7">
        <w:instrText xml:space="preserve"> </w:instrText>
      </w:r>
      <w:r w:rsidR="00780CB7">
        <w:instrText>INCLUDEPICTURE  "C:\\Users\\EA_IZO~1\\AppData\\Local\\Temp\\FineReader11.00\\media\\image3.jpeg" \* MERGEFORMATINET</w:instrText>
      </w:r>
      <w:r w:rsidR="00780CB7">
        <w:instrText xml:space="preserve"> </w:instrText>
      </w:r>
      <w:r w:rsidR="00780CB7">
        <w:fldChar w:fldCharType="separate"/>
      </w:r>
      <w:r w:rsidR="00780CB7">
        <w:pict>
          <v:shape id="_x0000_i1027" type="#_x0000_t75" style="width:110pt;height:111pt">
            <v:imagedata r:id="rId10" r:href="rId11"/>
          </v:shape>
        </w:pict>
      </w:r>
      <w:r w:rsidR="00780CB7">
        <w:fldChar w:fldCharType="end"/>
      </w:r>
      <w:r>
        <w:fldChar w:fldCharType="end"/>
      </w:r>
    </w:p>
    <w:p w:rsidR="001D0EF1" w:rsidRDefault="006A12B2">
      <w:pPr>
        <w:pStyle w:val="50"/>
        <w:framePr w:w="4771" w:h="1857" w:hRule="exact" w:wrap="around" w:vAnchor="page" w:hAnchor="page" w:x="3808" w:y="1031"/>
        <w:shd w:val="clear" w:color="auto" w:fill="auto"/>
        <w:spacing w:after="31" w:line="360" w:lineRule="exact"/>
      </w:pPr>
      <w:r>
        <w:t>Положение</w:t>
      </w:r>
    </w:p>
    <w:p w:rsidR="001D0EF1" w:rsidRDefault="006A12B2">
      <w:pPr>
        <w:pStyle w:val="50"/>
        <w:framePr w:w="4771" w:h="1857" w:hRule="exact" w:wrap="around" w:vAnchor="page" w:hAnchor="page" w:x="3808" w:y="1031"/>
        <w:shd w:val="clear" w:color="auto" w:fill="auto"/>
        <w:spacing w:after="0" w:line="432" w:lineRule="exact"/>
      </w:pPr>
      <w:r>
        <w:t>Всероссийского конкурса творческих работ «В ТЕМЕ!»</w:t>
      </w:r>
    </w:p>
    <w:p w:rsidR="001D0EF1" w:rsidRDefault="006A12B2">
      <w:pPr>
        <w:pStyle w:val="4"/>
        <w:framePr w:w="9744" w:h="2015" w:hRule="exact" w:wrap="around" w:vAnchor="page" w:hAnchor="page" w:x="1211" w:y="3245"/>
        <w:shd w:val="clear" w:color="auto" w:fill="auto"/>
        <w:spacing w:before="0" w:after="0" w:line="322" w:lineRule="exact"/>
        <w:ind w:left="20" w:right="20"/>
      </w:pPr>
      <w:r>
        <w:t>Настоящее положение определяет порядок, условия, сроки проведения и подведения итогов Всероссийского конкурса творческих работ «В ТЕМЕ!» (далее — Конкурс). Конкурс проводится в рамках проекта «</w:t>
      </w:r>
      <w:proofErr w:type="spellStart"/>
      <w:r>
        <w:t>Медиафорум</w:t>
      </w:r>
      <w:proofErr w:type="spellEnd"/>
      <w:r>
        <w:t xml:space="preserve"> "Вклад журналистов и </w:t>
      </w:r>
      <w:proofErr w:type="spellStart"/>
      <w:r>
        <w:t>блогеров</w:t>
      </w:r>
      <w:proofErr w:type="spellEnd"/>
      <w:r>
        <w:t xml:space="preserve"> в межнациональный диалог"» (далее — Форум) и призван способствовать распространению в массовой молодёжной среде </w:t>
      </w:r>
      <w:proofErr w:type="spellStart"/>
      <w:r>
        <w:t>медиаконтента</w:t>
      </w:r>
      <w:proofErr w:type="spellEnd"/>
      <w:r>
        <w:t xml:space="preserve"> на тему межнациональных отношений в России.</w:t>
      </w:r>
    </w:p>
    <w:p w:rsidR="001D0EF1" w:rsidRDefault="006A12B2">
      <w:pPr>
        <w:pStyle w:val="30"/>
        <w:framePr w:w="9744" w:h="9649" w:hRule="exact" w:wrap="around" w:vAnchor="page" w:hAnchor="page" w:x="1211" w:y="5595"/>
        <w:shd w:val="clear" w:color="auto" w:fill="auto"/>
        <w:spacing w:before="0" w:after="307" w:line="240" w:lineRule="exact"/>
        <w:ind w:left="20"/>
        <w:jc w:val="both"/>
      </w:pPr>
      <w:bookmarkStart w:id="1" w:name="bookmark3"/>
      <w:r>
        <w:t>Организаторы Конкурса</w:t>
      </w:r>
      <w:bookmarkEnd w:id="1"/>
    </w:p>
    <w:p w:rsidR="001D0EF1" w:rsidRDefault="006A12B2">
      <w:pPr>
        <w:pStyle w:val="4"/>
        <w:framePr w:w="9744" w:h="9649" w:hRule="exact" w:wrap="around" w:vAnchor="page" w:hAnchor="page" w:x="1211" w:y="5595"/>
        <w:shd w:val="clear" w:color="auto" w:fill="auto"/>
        <w:spacing w:before="0" w:after="300" w:line="322" w:lineRule="exact"/>
        <w:ind w:left="20" w:right="20"/>
      </w:pPr>
      <w:r>
        <w:t>Молодёжная ассамблея народов России «</w:t>
      </w:r>
      <w:proofErr w:type="gramStart"/>
      <w:r>
        <w:t>МЫ-РОССИЯНЕ</w:t>
      </w:r>
      <w:proofErr w:type="gramEnd"/>
      <w:r>
        <w:t>» и Департамент национальной политики и межрегиональных связей Правительства Москвы. Конкурс проводится при поддержке Государственной Думы Российской Федерации, Общественной палаты Российской Федерации, Федерального агентства по делам национальностей, Федерального агентства по делам молодёжи (</w:t>
      </w:r>
      <w:proofErr w:type="spellStart"/>
      <w:r>
        <w:t>Росмолодёжь</w:t>
      </w:r>
      <w:proofErr w:type="spellEnd"/>
      <w:r>
        <w:t>), Федерального агентства по делам национальностей, Правительства Москвы, Комиссии по вопросам информационного сопровождения государственной национальной политики, Гильдии межэтнической журналистики, Ассамблеи народов России и Ассамблеи народов Евразии.</w:t>
      </w:r>
    </w:p>
    <w:p w:rsidR="001D0EF1" w:rsidRDefault="006A12B2">
      <w:pPr>
        <w:pStyle w:val="4"/>
        <w:framePr w:w="9744" w:h="9649" w:hRule="exact" w:wrap="around" w:vAnchor="page" w:hAnchor="page" w:x="1211" w:y="5595"/>
        <w:shd w:val="clear" w:color="auto" w:fill="auto"/>
        <w:spacing w:before="0" w:after="300" w:line="322" w:lineRule="exact"/>
        <w:ind w:left="20" w:right="20"/>
      </w:pPr>
      <w:proofErr w:type="spellStart"/>
      <w:r>
        <w:t>Блогеры</w:t>
      </w:r>
      <w:proofErr w:type="spellEnd"/>
      <w:r>
        <w:t xml:space="preserve"> — это авторы страниц в социальных сетях, основное содержимое которых — регулярно добавляемые записи, содержащие текст, изображения или видеоряд.</w:t>
      </w:r>
    </w:p>
    <w:p w:rsidR="001D0EF1" w:rsidRDefault="006A12B2">
      <w:pPr>
        <w:pStyle w:val="4"/>
        <w:framePr w:w="9744" w:h="9649" w:hRule="exact" w:wrap="around" w:vAnchor="page" w:hAnchor="page" w:x="1211" w:y="5595"/>
        <w:shd w:val="clear" w:color="auto" w:fill="auto"/>
        <w:spacing w:before="0" w:after="365" w:line="322" w:lineRule="exact"/>
        <w:ind w:left="20" w:right="20"/>
      </w:pPr>
      <w:r>
        <w:rPr>
          <w:rStyle w:val="0pt0"/>
        </w:rPr>
        <w:t xml:space="preserve">Цель конкурса: </w:t>
      </w:r>
      <w:r>
        <w:t xml:space="preserve">повышение интереса молодых и начинающих </w:t>
      </w:r>
      <w:proofErr w:type="spellStart"/>
      <w:r>
        <w:t>блогеров</w:t>
      </w:r>
      <w:proofErr w:type="spellEnd"/>
      <w:r>
        <w:t xml:space="preserve"> к освещению вопросов межкультурного взаимодействия и межэтнического диалога народов, проживающих на территории Российской Федерации.</w:t>
      </w:r>
    </w:p>
    <w:p w:rsidR="001D0EF1" w:rsidRDefault="006A12B2">
      <w:pPr>
        <w:pStyle w:val="30"/>
        <w:framePr w:w="9744" w:h="9649" w:hRule="exact" w:wrap="around" w:vAnchor="page" w:hAnchor="page" w:x="1211" w:y="5595"/>
        <w:shd w:val="clear" w:color="auto" w:fill="auto"/>
        <w:spacing w:before="0" w:after="312" w:line="240" w:lineRule="exact"/>
        <w:ind w:left="20"/>
        <w:jc w:val="both"/>
      </w:pPr>
      <w:bookmarkStart w:id="2" w:name="bookmark4"/>
      <w:r>
        <w:t>Задачи Конкурса</w:t>
      </w:r>
      <w:bookmarkEnd w:id="2"/>
    </w:p>
    <w:p w:rsidR="001D0EF1" w:rsidRDefault="006A12B2">
      <w:pPr>
        <w:pStyle w:val="4"/>
        <w:framePr w:w="9744" w:h="9649" w:hRule="exact" w:wrap="around" w:vAnchor="page" w:hAnchor="page" w:x="1211" w:y="5595"/>
        <w:numPr>
          <w:ilvl w:val="0"/>
          <w:numId w:val="3"/>
        </w:numPr>
        <w:shd w:val="clear" w:color="auto" w:fill="auto"/>
        <w:spacing w:before="0" w:after="0" w:line="322" w:lineRule="exact"/>
        <w:ind w:left="20" w:right="20"/>
      </w:pPr>
      <w:r>
        <w:t xml:space="preserve"> Привлечение внимания и повышение интереса молодых людей к теме межнациональных отношений в России.</w:t>
      </w:r>
    </w:p>
    <w:p w:rsidR="001D0EF1" w:rsidRDefault="006A12B2">
      <w:pPr>
        <w:pStyle w:val="4"/>
        <w:framePr w:w="9744" w:h="9649" w:hRule="exact" w:wrap="around" w:vAnchor="page" w:hAnchor="page" w:x="1211" w:y="5595"/>
        <w:numPr>
          <w:ilvl w:val="0"/>
          <w:numId w:val="3"/>
        </w:numPr>
        <w:shd w:val="clear" w:color="auto" w:fill="auto"/>
        <w:spacing w:before="0" w:after="0" w:line="322" w:lineRule="exact"/>
        <w:ind w:left="20" w:right="20"/>
      </w:pPr>
      <w:r>
        <w:t xml:space="preserve"> Выявление молодых </w:t>
      </w:r>
      <w:proofErr w:type="spellStart"/>
      <w:r>
        <w:t>блогеров</w:t>
      </w:r>
      <w:proofErr w:type="spellEnd"/>
      <w:r>
        <w:t>, занимающихся освещением вопросов межкультурного взаимодействия и межэтнического диалога народов, проживающих на территории Российской Федерации.</w:t>
      </w:r>
    </w:p>
    <w:p w:rsidR="001D0EF1" w:rsidRDefault="006A12B2">
      <w:pPr>
        <w:pStyle w:val="4"/>
        <w:framePr w:w="9744" w:h="9649" w:hRule="exact" w:wrap="around" w:vAnchor="page" w:hAnchor="page" w:x="1211" w:y="5595"/>
        <w:numPr>
          <w:ilvl w:val="0"/>
          <w:numId w:val="3"/>
        </w:numPr>
        <w:shd w:val="clear" w:color="auto" w:fill="auto"/>
        <w:spacing w:before="0" w:after="0" w:line="322" w:lineRule="exact"/>
        <w:ind w:left="20" w:right="20"/>
      </w:pPr>
      <w:r>
        <w:t xml:space="preserve"> Стимулирование молодёжи к творческой деятельности в </w:t>
      </w:r>
      <w:proofErr w:type="spellStart"/>
      <w:r>
        <w:t>медиасфере</w:t>
      </w:r>
      <w:proofErr w:type="spellEnd"/>
      <w:r>
        <w:t xml:space="preserve"> через систему поощрения авторов лучших работ.</w:t>
      </w:r>
    </w:p>
    <w:p w:rsidR="001D0EF1" w:rsidRDefault="001D0EF1">
      <w:pPr>
        <w:rPr>
          <w:sz w:val="2"/>
          <w:szCs w:val="2"/>
        </w:rPr>
        <w:sectPr w:rsidR="001D0EF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D0EF1" w:rsidRDefault="006A12B2">
      <w:pPr>
        <w:pStyle w:val="30"/>
        <w:framePr w:w="9749" w:h="15553" w:hRule="exact" w:wrap="around" w:vAnchor="page" w:hAnchor="page" w:x="949" w:y="809"/>
        <w:shd w:val="clear" w:color="auto" w:fill="auto"/>
        <w:spacing w:before="0" w:after="307" w:line="240" w:lineRule="exact"/>
        <w:ind w:left="20"/>
        <w:jc w:val="both"/>
      </w:pPr>
      <w:bookmarkStart w:id="3" w:name="bookmark5"/>
      <w:r>
        <w:t>Требования для участия в Конкурсе</w:t>
      </w:r>
      <w:bookmarkEnd w:id="3"/>
    </w:p>
    <w:p w:rsidR="001D0EF1" w:rsidRDefault="006A12B2">
      <w:pPr>
        <w:pStyle w:val="4"/>
        <w:framePr w:w="9749" w:h="15553" w:hRule="exact" w:wrap="around" w:vAnchor="page" w:hAnchor="page" w:x="949" w:y="809"/>
        <w:shd w:val="clear" w:color="auto" w:fill="auto"/>
        <w:spacing w:before="0" w:after="0" w:line="322" w:lineRule="exact"/>
        <w:ind w:left="20" w:right="20"/>
      </w:pPr>
      <w:r>
        <w:t xml:space="preserve">Конкурс проводится для </w:t>
      </w:r>
      <w:proofErr w:type="spellStart"/>
      <w:r>
        <w:t>блогеров</w:t>
      </w:r>
      <w:proofErr w:type="spellEnd"/>
      <w:r>
        <w:t xml:space="preserve"> в возрасте 18-35 лет, п</w:t>
      </w:r>
      <w:r>
        <w:rPr>
          <w:rStyle w:val="33"/>
        </w:rPr>
        <w:t>иш</w:t>
      </w:r>
      <w:r>
        <w:t>у</w:t>
      </w:r>
      <w:r>
        <w:rPr>
          <w:rStyle w:val="33"/>
        </w:rPr>
        <w:t>щи</w:t>
      </w:r>
      <w:r>
        <w:t xml:space="preserve">х в </w:t>
      </w:r>
      <w:proofErr w:type="spellStart"/>
      <w:r>
        <w:t>ВКонтакте</w:t>
      </w:r>
      <w:proofErr w:type="spellEnd"/>
      <w:r>
        <w:t xml:space="preserve">, </w:t>
      </w:r>
      <w:r>
        <w:rPr>
          <w:lang w:val="en-US" w:eastAsia="en-US" w:bidi="en-US"/>
        </w:rPr>
        <w:t>Facebook</w:t>
      </w:r>
      <w:r w:rsidRPr="00780CB7">
        <w:rPr>
          <w:lang w:eastAsia="en-US" w:bidi="en-US"/>
        </w:rPr>
        <w:t xml:space="preserve">, </w:t>
      </w:r>
      <w:r>
        <w:rPr>
          <w:lang w:val="en-US" w:eastAsia="en-US" w:bidi="en-US"/>
        </w:rPr>
        <w:t>Instagram</w:t>
      </w:r>
      <w:r w:rsidRPr="00780CB7">
        <w:rPr>
          <w:lang w:eastAsia="en-US" w:bidi="en-US"/>
        </w:rPr>
        <w:t xml:space="preserve">, </w:t>
      </w:r>
      <w:r>
        <w:t xml:space="preserve">Одноклассники, </w:t>
      </w:r>
      <w:proofErr w:type="spellStart"/>
      <w:r>
        <w:rPr>
          <w:lang w:val="en-US" w:eastAsia="en-US" w:bidi="en-US"/>
        </w:rPr>
        <w:t>Youtube</w:t>
      </w:r>
      <w:proofErr w:type="spellEnd"/>
      <w:r w:rsidRPr="00780CB7">
        <w:rPr>
          <w:lang w:eastAsia="en-US" w:bidi="en-US"/>
        </w:rPr>
        <w:t xml:space="preserve"> </w:t>
      </w:r>
      <w:r>
        <w:t xml:space="preserve">и ведущих собственные блоги на </w:t>
      </w:r>
      <w:proofErr w:type="spellStart"/>
      <w:r>
        <w:t>блогерских</w:t>
      </w:r>
      <w:proofErr w:type="spellEnd"/>
      <w:r>
        <w:t xml:space="preserve"> платформах, поднимающих в своих постах тему межэтнического взаимодействия и межкультурного диалога народов, проживающих в России.</w:t>
      </w:r>
    </w:p>
    <w:p w:rsidR="001D0EF1" w:rsidRDefault="006A12B2">
      <w:pPr>
        <w:pStyle w:val="4"/>
        <w:framePr w:w="9749" w:h="15553" w:hRule="exact" w:wrap="around" w:vAnchor="page" w:hAnchor="page" w:x="949" w:y="809"/>
        <w:shd w:val="clear" w:color="auto" w:fill="auto"/>
        <w:spacing w:before="0" w:after="225" w:line="322" w:lineRule="exact"/>
        <w:ind w:left="20" w:right="20"/>
      </w:pPr>
      <w:r>
        <w:t xml:space="preserve">На конкурс принимаются посты только 2019 года, опубликованные в одной из социальных сетей </w:t>
      </w:r>
      <w:proofErr w:type="spellStart"/>
      <w:r>
        <w:t>ВКонтакте</w:t>
      </w:r>
      <w:proofErr w:type="spellEnd"/>
      <w:r>
        <w:t xml:space="preserve">, Одноклассники, </w:t>
      </w:r>
      <w:r>
        <w:rPr>
          <w:lang w:val="en-US" w:eastAsia="en-US" w:bidi="en-US"/>
        </w:rPr>
        <w:t>Facebook</w:t>
      </w:r>
      <w:r w:rsidRPr="00780CB7">
        <w:rPr>
          <w:lang w:eastAsia="en-US" w:bidi="en-US"/>
        </w:rPr>
        <w:t xml:space="preserve">, </w:t>
      </w:r>
      <w:r>
        <w:rPr>
          <w:lang w:val="en-US" w:eastAsia="en-US" w:bidi="en-US"/>
        </w:rPr>
        <w:t>Instagram</w:t>
      </w:r>
      <w:r w:rsidRPr="00780CB7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Youtube</w:t>
      </w:r>
      <w:proofErr w:type="spellEnd"/>
      <w:r w:rsidRPr="00780CB7">
        <w:rPr>
          <w:lang w:eastAsia="en-US" w:bidi="en-US"/>
        </w:rPr>
        <w:t xml:space="preserve"> </w:t>
      </w:r>
      <w:r>
        <w:t xml:space="preserve">или на </w:t>
      </w:r>
      <w:proofErr w:type="spellStart"/>
      <w:r>
        <w:t>блогерской</w:t>
      </w:r>
      <w:proofErr w:type="spellEnd"/>
      <w:r>
        <w:t xml:space="preserve"> платформе, которые отвечают заявленной тематике. Неопубликованные посты на конкурс не принимаются.</w:t>
      </w:r>
    </w:p>
    <w:p w:rsidR="001D0EF1" w:rsidRDefault="006A12B2">
      <w:pPr>
        <w:pStyle w:val="30"/>
        <w:framePr w:w="9749" w:h="15553" w:hRule="exact" w:wrap="around" w:vAnchor="page" w:hAnchor="page" w:x="949" w:y="809"/>
        <w:shd w:val="clear" w:color="auto" w:fill="auto"/>
        <w:spacing w:before="0" w:after="0" w:line="341" w:lineRule="exact"/>
        <w:ind w:left="20"/>
        <w:jc w:val="both"/>
      </w:pPr>
      <w:bookmarkStart w:id="4" w:name="bookmark6"/>
      <w:r>
        <w:t>Конкурс проводится в следующих номинациях:</w:t>
      </w:r>
      <w:bookmarkEnd w:id="4"/>
    </w:p>
    <w:p w:rsidR="001D0EF1" w:rsidRDefault="006A12B2">
      <w:pPr>
        <w:pStyle w:val="4"/>
        <w:framePr w:w="9749" w:h="15553" w:hRule="exact" w:wrap="around" w:vAnchor="page" w:hAnchor="page" w:x="949" w:y="809"/>
        <w:numPr>
          <w:ilvl w:val="0"/>
          <w:numId w:val="2"/>
        </w:numPr>
        <w:shd w:val="clear" w:color="auto" w:fill="auto"/>
        <w:spacing w:before="0" w:after="0" w:line="341" w:lineRule="exact"/>
        <w:ind w:left="20"/>
      </w:pPr>
      <w:r>
        <w:t xml:space="preserve"> Луч</w:t>
      </w:r>
      <w:r>
        <w:rPr>
          <w:rStyle w:val="33"/>
        </w:rPr>
        <w:t>ши</w:t>
      </w:r>
      <w:r>
        <w:t>й пост (комплексное оформление контента с текстом).</w:t>
      </w:r>
    </w:p>
    <w:p w:rsidR="001D0EF1" w:rsidRDefault="006A12B2">
      <w:pPr>
        <w:pStyle w:val="4"/>
        <w:framePr w:w="9749" w:h="15553" w:hRule="exact" w:wrap="around" w:vAnchor="page" w:hAnchor="page" w:x="949" w:y="809"/>
        <w:numPr>
          <w:ilvl w:val="0"/>
          <w:numId w:val="2"/>
        </w:numPr>
        <w:shd w:val="clear" w:color="auto" w:fill="auto"/>
        <w:spacing w:before="0" w:after="0" w:line="341" w:lineRule="exact"/>
        <w:ind w:left="20"/>
      </w:pPr>
      <w:r>
        <w:t xml:space="preserve"> Луч</w:t>
      </w:r>
      <w:r>
        <w:rPr>
          <w:rStyle w:val="33"/>
        </w:rPr>
        <w:t>ши</w:t>
      </w:r>
      <w:r>
        <w:t>й видеоролик.</w:t>
      </w:r>
    </w:p>
    <w:p w:rsidR="001D0EF1" w:rsidRDefault="006A12B2">
      <w:pPr>
        <w:pStyle w:val="4"/>
        <w:framePr w:w="9749" w:h="15553" w:hRule="exact" w:wrap="around" w:vAnchor="page" w:hAnchor="page" w:x="949" w:y="809"/>
        <w:numPr>
          <w:ilvl w:val="0"/>
          <w:numId w:val="2"/>
        </w:numPr>
        <w:shd w:val="clear" w:color="auto" w:fill="auto"/>
        <w:spacing w:before="0" w:after="0" w:line="341" w:lineRule="exact"/>
        <w:ind w:left="20"/>
      </w:pPr>
      <w:r>
        <w:t xml:space="preserve"> Лучшая фотография.</w:t>
      </w:r>
    </w:p>
    <w:p w:rsidR="001D0EF1" w:rsidRDefault="006A12B2">
      <w:pPr>
        <w:pStyle w:val="4"/>
        <w:framePr w:w="9749" w:h="15553" w:hRule="exact" w:wrap="around" w:vAnchor="page" w:hAnchor="page" w:x="949" w:y="809"/>
        <w:numPr>
          <w:ilvl w:val="0"/>
          <w:numId w:val="2"/>
        </w:numPr>
        <w:shd w:val="clear" w:color="auto" w:fill="auto"/>
        <w:spacing w:before="0" w:after="0" w:line="341" w:lineRule="exact"/>
        <w:ind w:left="20"/>
      </w:pPr>
      <w:r>
        <w:t xml:space="preserve"> Луч</w:t>
      </w:r>
      <w:r>
        <w:rPr>
          <w:rStyle w:val="33"/>
        </w:rPr>
        <w:t>ши</w:t>
      </w:r>
      <w:r>
        <w:t xml:space="preserve">й </w:t>
      </w:r>
      <w:proofErr w:type="spellStart"/>
      <w:r>
        <w:t>медиапроект</w:t>
      </w:r>
      <w:proofErr w:type="spellEnd"/>
      <w:r>
        <w:t>.</w:t>
      </w:r>
    </w:p>
    <w:p w:rsidR="001D0EF1" w:rsidRDefault="006A12B2">
      <w:pPr>
        <w:pStyle w:val="4"/>
        <w:framePr w:w="9749" w:h="15553" w:hRule="exact" w:wrap="around" w:vAnchor="page" w:hAnchor="page" w:x="949" w:y="809"/>
        <w:numPr>
          <w:ilvl w:val="0"/>
          <w:numId w:val="2"/>
        </w:numPr>
        <w:shd w:val="clear" w:color="auto" w:fill="auto"/>
        <w:spacing w:before="0" w:after="256" w:line="341" w:lineRule="exact"/>
        <w:ind w:left="20"/>
      </w:pPr>
      <w:r>
        <w:t xml:space="preserve"> Луч</w:t>
      </w:r>
      <w:r>
        <w:rPr>
          <w:rStyle w:val="33"/>
        </w:rPr>
        <w:t>ши</w:t>
      </w:r>
      <w:r>
        <w:t>й блог.</w:t>
      </w:r>
    </w:p>
    <w:p w:rsidR="001D0EF1" w:rsidRDefault="006A12B2">
      <w:pPr>
        <w:pStyle w:val="4"/>
        <w:framePr w:w="9749" w:h="15553" w:hRule="exact" w:wrap="around" w:vAnchor="page" w:hAnchor="page" w:x="949" w:y="809"/>
        <w:shd w:val="clear" w:color="auto" w:fill="auto"/>
        <w:spacing w:before="0" w:after="240" w:line="322" w:lineRule="exact"/>
        <w:ind w:left="20" w:right="20"/>
      </w:pPr>
      <w:r>
        <w:rPr>
          <w:rStyle w:val="0pt0"/>
        </w:rPr>
        <w:t xml:space="preserve">Специальная номинация </w:t>
      </w:r>
      <w:r>
        <w:t xml:space="preserve">на лучшее освещение деятельности этнических и межнациональных некоммерческих организаций </w:t>
      </w:r>
      <w:r w:rsidRPr="00780CB7">
        <w:rPr>
          <w:lang w:eastAsia="en-US" w:bidi="en-US"/>
        </w:rPr>
        <w:t>(</w:t>
      </w:r>
      <w:r>
        <w:rPr>
          <w:lang w:val="en-US" w:eastAsia="en-US" w:bidi="en-US"/>
        </w:rPr>
        <w:t>SMM</w:t>
      </w:r>
      <w:r w:rsidRPr="00780CB7">
        <w:rPr>
          <w:lang w:eastAsia="en-US" w:bidi="en-US"/>
        </w:rPr>
        <w:t>).</w:t>
      </w:r>
    </w:p>
    <w:p w:rsidR="001D0EF1" w:rsidRDefault="006A12B2">
      <w:pPr>
        <w:pStyle w:val="4"/>
        <w:framePr w:w="9749" w:h="15553" w:hRule="exact" w:wrap="around" w:vAnchor="page" w:hAnchor="page" w:x="949" w:y="809"/>
        <w:shd w:val="clear" w:color="auto" w:fill="auto"/>
        <w:spacing w:before="0" w:after="240" w:line="322" w:lineRule="exact"/>
        <w:ind w:left="20" w:right="20"/>
      </w:pPr>
      <w:r>
        <w:t xml:space="preserve">Участники Конкурса имеют право предоставить свои конкурсные материалы, написанные в любом жанре по одной или нескольким номинациям конкурса, однако общее количество представленных работ не должно превышать пяти. При подаче материалов сразу в нескольких номинациях участник заполняет одну заявку, где </w:t>
      </w:r>
      <w:proofErr w:type="gramStart"/>
      <w:r>
        <w:t>уточняет номинации и указывает</w:t>
      </w:r>
      <w:proofErr w:type="gramEnd"/>
      <w:r>
        <w:t xml:space="preserve"> названия работ для каждой конкретной номинации.</w:t>
      </w:r>
    </w:p>
    <w:p w:rsidR="001D0EF1" w:rsidRDefault="006A12B2">
      <w:pPr>
        <w:pStyle w:val="4"/>
        <w:framePr w:w="9749" w:h="15553" w:hRule="exact" w:wrap="around" w:vAnchor="page" w:hAnchor="page" w:x="949" w:y="809"/>
        <w:shd w:val="clear" w:color="auto" w:fill="auto"/>
        <w:spacing w:before="0" w:after="244" w:line="322" w:lineRule="exact"/>
        <w:ind w:left="20" w:right="20"/>
      </w:pPr>
      <w:r>
        <w:t>Если работа, представленная на Конкурс, является коллективной, то участник, отправляющий её, должен заручиться согласием всех тех, кто принимал участие в её создании.</w:t>
      </w:r>
    </w:p>
    <w:p w:rsidR="001D0EF1" w:rsidRDefault="006A12B2">
      <w:pPr>
        <w:pStyle w:val="4"/>
        <w:framePr w:w="9749" w:h="15553" w:hRule="exact" w:wrap="around" w:vAnchor="page" w:hAnchor="page" w:x="949" w:y="809"/>
        <w:shd w:val="clear" w:color="auto" w:fill="auto"/>
        <w:spacing w:before="0" w:after="302" w:line="317" w:lineRule="exact"/>
        <w:ind w:left="20" w:right="20"/>
      </w:pPr>
      <w:r>
        <w:t>Посты, предоставленные на Конкурс, не подлежат рецензии. Подача заявки на участие в данном Конкурсе расценивается в качестве согласия участников с условиями, выдвинутыми организаторами данного Конкурса.</w:t>
      </w:r>
    </w:p>
    <w:p w:rsidR="001D0EF1" w:rsidRDefault="006A12B2">
      <w:pPr>
        <w:pStyle w:val="30"/>
        <w:framePr w:w="9749" w:h="15553" w:hRule="exact" w:wrap="around" w:vAnchor="page" w:hAnchor="page" w:x="949" w:y="809"/>
        <w:shd w:val="clear" w:color="auto" w:fill="auto"/>
        <w:spacing w:before="0" w:after="312" w:line="240" w:lineRule="exact"/>
        <w:ind w:left="20"/>
        <w:jc w:val="both"/>
      </w:pPr>
      <w:bookmarkStart w:id="5" w:name="bookmark7"/>
      <w:r>
        <w:t>Сроки предоставления конкурсных работ</w:t>
      </w:r>
      <w:bookmarkEnd w:id="5"/>
    </w:p>
    <w:p w:rsidR="001D0EF1" w:rsidRDefault="006A12B2">
      <w:pPr>
        <w:pStyle w:val="4"/>
        <w:framePr w:w="9749" w:h="15553" w:hRule="exact" w:wrap="around" w:vAnchor="page" w:hAnchor="page" w:x="949" w:y="809"/>
        <w:shd w:val="clear" w:color="auto" w:fill="auto"/>
        <w:spacing w:before="0" w:after="236" w:line="322" w:lineRule="exact"/>
        <w:ind w:left="20" w:right="20"/>
      </w:pPr>
      <w:r>
        <w:t xml:space="preserve">Для участия в Конкурсе необходимо </w:t>
      </w:r>
      <w:r>
        <w:rPr>
          <w:rStyle w:val="0pt0"/>
        </w:rPr>
        <w:t xml:space="preserve">до 1 сентября 2019 года </w:t>
      </w:r>
      <w:r>
        <w:t>заполнить форму заявки и прикрепить ссылки на конкурсные работы, отвечающие всем конкурсным требованиям.</w:t>
      </w:r>
    </w:p>
    <w:p w:rsidR="001D0EF1" w:rsidRDefault="006A12B2">
      <w:pPr>
        <w:pStyle w:val="4"/>
        <w:framePr w:w="9749" w:h="15553" w:hRule="exact" w:wrap="around" w:vAnchor="page" w:hAnchor="page" w:x="949" w:y="809"/>
        <w:shd w:val="clear" w:color="auto" w:fill="auto"/>
        <w:tabs>
          <w:tab w:val="right" w:pos="6562"/>
        </w:tabs>
        <w:spacing w:before="0" w:after="244" w:line="326" w:lineRule="exact"/>
        <w:ind w:left="20" w:right="20"/>
      </w:pPr>
      <w:r>
        <w:t>Регистрация на участие в конкурсе проводится через заполнение электронной формы заявки:</w:t>
      </w:r>
      <w:hyperlink r:id="rId12" w:history="1">
        <w:r>
          <w:rPr>
            <w:rStyle w:val="a3"/>
          </w:rPr>
          <w:tab/>
          <w:t>https://forms.gle/fJvTYkGevhrSdpNk6</w:t>
        </w:r>
      </w:hyperlink>
    </w:p>
    <w:p w:rsidR="001D0EF1" w:rsidRDefault="006A12B2">
      <w:pPr>
        <w:pStyle w:val="4"/>
        <w:framePr w:w="9749" w:h="15553" w:hRule="exact" w:wrap="around" w:vAnchor="page" w:hAnchor="page" w:x="949" w:y="809"/>
        <w:shd w:val="clear" w:color="auto" w:fill="auto"/>
        <w:spacing w:before="0" w:after="0" w:line="322" w:lineRule="exact"/>
        <w:ind w:left="20" w:right="20"/>
      </w:pPr>
      <w:r>
        <w:rPr>
          <w:rStyle w:val="0pt0"/>
        </w:rPr>
        <w:t xml:space="preserve">20 лауреатов </w:t>
      </w:r>
      <w:r>
        <w:t xml:space="preserve">Конкурса получат возможность выехать в </w:t>
      </w:r>
      <w:proofErr w:type="gramStart"/>
      <w:r>
        <w:t>этнографический</w:t>
      </w:r>
      <w:proofErr w:type="gramEnd"/>
      <w:r>
        <w:t xml:space="preserve"> блог-тур </w:t>
      </w:r>
      <w:r>
        <w:rPr>
          <w:rStyle w:val="0pt0"/>
        </w:rPr>
        <w:t xml:space="preserve">в октябре </w:t>
      </w:r>
      <w:r w:rsidR="00780CB7">
        <w:rPr>
          <w:rStyle w:val="0pt0"/>
        </w:rPr>
        <w:t>2019</w:t>
      </w:r>
      <w:r>
        <w:rPr>
          <w:rStyle w:val="0pt0"/>
        </w:rPr>
        <w:t xml:space="preserve"> года</w:t>
      </w:r>
      <w:r>
        <w:t>. Для этого, пожалуйста, отнеситесь серьёзно к заполнению заявки, указывайте правильно свои данные.</w:t>
      </w:r>
    </w:p>
    <w:p w:rsidR="001D0EF1" w:rsidRDefault="001D0EF1">
      <w:pPr>
        <w:rPr>
          <w:sz w:val="2"/>
          <w:szCs w:val="2"/>
        </w:rPr>
        <w:sectPr w:rsidR="001D0EF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D0EF1" w:rsidRDefault="006A12B2">
      <w:pPr>
        <w:pStyle w:val="a6"/>
        <w:framePr w:wrap="around" w:vAnchor="page" w:hAnchor="page" w:x="1192" w:y="459"/>
        <w:shd w:val="clear" w:color="auto" w:fill="auto"/>
        <w:spacing w:line="240" w:lineRule="exact"/>
        <w:ind w:left="20"/>
      </w:pPr>
      <w:r>
        <w:t>Подведение итогов Конкурса</w:t>
      </w:r>
    </w:p>
    <w:p w:rsidR="001D0EF1" w:rsidRDefault="006A12B2">
      <w:pPr>
        <w:pStyle w:val="4"/>
        <w:framePr w:w="9744" w:h="8429" w:hRule="exact" w:wrap="around" w:vAnchor="page" w:hAnchor="page" w:x="1211" w:y="1042"/>
        <w:shd w:val="clear" w:color="auto" w:fill="auto"/>
        <w:spacing w:before="0" w:after="293" w:line="317" w:lineRule="exact"/>
        <w:ind w:right="20"/>
      </w:pPr>
      <w:r>
        <w:t>Профессиональное жюри Конкурса определит лауреатов и победителей в каждой номинации.</w:t>
      </w:r>
    </w:p>
    <w:p w:rsidR="001D0EF1" w:rsidRDefault="006A12B2">
      <w:pPr>
        <w:pStyle w:val="4"/>
        <w:framePr w:w="9744" w:h="8429" w:hRule="exact" w:wrap="around" w:vAnchor="page" w:hAnchor="page" w:x="1211" w:y="1042"/>
        <w:shd w:val="clear" w:color="auto" w:fill="auto"/>
        <w:spacing w:before="0" w:after="304" w:line="326" w:lineRule="exact"/>
        <w:ind w:right="20"/>
      </w:pPr>
      <w:r>
        <w:t>Материалы победителей получат широкое освещение в интернете и других профильных ресурсах.</w:t>
      </w:r>
    </w:p>
    <w:p w:rsidR="001D0EF1" w:rsidRDefault="006A12B2">
      <w:pPr>
        <w:pStyle w:val="4"/>
        <w:framePr w:w="9744" w:h="8429" w:hRule="exact" w:wrap="around" w:vAnchor="page" w:hAnchor="page" w:x="1211" w:y="1042"/>
        <w:shd w:val="clear" w:color="auto" w:fill="auto"/>
        <w:spacing w:before="0" w:after="300" w:line="322" w:lineRule="exact"/>
        <w:ind w:right="20"/>
      </w:pPr>
      <w:r>
        <w:t xml:space="preserve">Победители Конкурса приглашаются на </w:t>
      </w:r>
      <w:proofErr w:type="spellStart"/>
      <w:r>
        <w:t>медиафорум</w:t>
      </w:r>
      <w:proofErr w:type="spellEnd"/>
      <w:r>
        <w:t xml:space="preserve"> «Вклад журналистов и </w:t>
      </w:r>
      <w:proofErr w:type="spellStart"/>
      <w:r>
        <w:t>блогеров</w:t>
      </w:r>
      <w:proofErr w:type="spellEnd"/>
      <w:r>
        <w:t xml:space="preserve"> в межнациональный диалог», который состоится в Москве в ноябре текущего года.</w:t>
      </w:r>
    </w:p>
    <w:p w:rsidR="001D0EF1" w:rsidRDefault="006A12B2">
      <w:pPr>
        <w:pStyle w:val="4"/>
        <w:framePr w:w="9744" w:h="8429" w:hRule="exact" w:wrap="around" w:vAnchor="page" w:hAnchor="page" w:x="1211" w:y="1042"/>
        <w:shd w:val="clear" w:color="auto" w:fill="auto"/>
        <w:spacing w:before="0" w:after="300" w:line="322" w:lineRule="exact"/>
        <w:ind w:right="20"/>
      </w:pPr>
      <w:r>
        <w:t>Организатором учреждается главный приз для победителей Конкурса в каждой номинации, дипломы лауреатов и победителей. Жюри имеет право присуждать специальные призы.</w:t>
      </w:r>
    </w:p>
    <w:p w:rsidR="001D0EF1" w:rsidRDefault="006A12B2">
      <w:pPr>
        <w:pStyle w:val="4"/>
        <w:framePr w:w="9744" w:h="8429" w:hRule="exact" w:wrap="around" w:vAnchor="page" w:hAnchor="page" w:x="1211" w:y="1042"/>
        <w:shd w:val="clear" w:color="auto" w:fill="auto"/>
        <w:spacing w:before="0" w:after="365" w:line="322" w:lineRule="exact"/>
        <w:ind w:right="20"/>
      </w:pPr>
      <w:r>
        <w:t>Результаты Конкурса будут оглашены на церемонии подведения итогов во время проведения мероприятий Форума.</w:t>
      </w:r>
    </w:p>
    <w:p w:rsidR="001D0EF1" w:rsidRDefault="006A12B2">
      <w:pPr>
        <w:pStyle w:val="30"/>
        <w:framePr w:w="9744" w:h="8429" w:hRule="exact" w:wrap="around" w:vAnchor="page" w:hAnchor="page" w:x="1211" w:y="1042"/>
        <w:shd w:val="clear" w:color="auto" w:fill="auto"/>
        <w:spacing w:before="0" w:after="307" w:line="240" w:lineRule="exact"/>
        <w:jc w:val="both"/>
      </w:pPr>
      <w:bookmarkStart w:id="6" w:name="bookmark8"/>
      <w:r>
        <w:t>Координаты оргкомитета Конкурса:</w:t>
      </w:r>
      <w:bookmarkEnd w:id="6"/>
    </w:p>
    <w:p w:rsidR="001D0EF1" w:rsidRDefault="006A12B2">
      <w:pPr>
        <w:pStyle w:val="4"/>
        <w:framePr w:w="9744" w:h="8429" w:hRule="exact" w:wrap="around" w:vAnchor="page" w:hAnchor="page" w:x="1211" w:y="1042"/>
        <w:shd w:val="clear" w:color="auto" w:fill="auto"/>
        <w:spacing w:before="0" w:after="0" w:line="322" w:lineRule="exact"/>
      </w:pPr>
      <w:r>
        <w:t xml:space="preserve">Москва, Малый </w:t>
      </w:r>
      <w:proofErr w:type="spellStart"/>
      <w:r>
        <w:t>Гнездниковский</w:t>
      </w:r>
      <w:proofErr w:type="spellEnd"/>
      <w:r>
        <w:t xml:space="preserve"> переулок, д. 12, стр. 4.</w:t>
      </w:r>
    </w:p>
    <w:p w:rsidR="001D0EF1" w:rsidRDefault="006A12B2">
      <w:pPr>
        <w:pStyle w:val="4"/>
        <w:framePr w:w="9744" w:h="8429" w:hRule="exact" w:wrap="around" w:vAnchor="page" w:hAnchor="page" w:x="1211" w:y="1042"/>
        <w:shd w:val="clear" w:color="auto" w:fill="auto"/>
        <w:spacing w:before="0" w:after="0" w:line="322" w:lineRule="exact"/>
      </w:pPr>
      <w:r>
        <w:t>Молодёжная ассамблея народов России «МЫ</w:t>
      </w:r>
      <w:proofErr w:type="gramStart"/>
      <w:r>
        <w:t>'-</w:t>
      </w:r>
      <w:proofErr w:type="gramEnd"/>
      <w:r>
        <w:t>РОССИЯНЕ».</w:t>
      </w:r>
    </w:p>
    <w:p w:rsidR="001D0EF1" w:rsidRDefault="006A12B2">
      <w:pPr>
        <w:pStyle w:val="4"/>
        <w:framePr w:w="9744" w:h="8429" w:hRule="exact" w:wrap="around" w:vAnchor="page" w:hAnchor="page" w:x="1211" w:y="1042"/>
        <w:shd w:val="clear" w:color="auto" w:fill="auto"/>
        <w:spacing w:before="0" w:after="0" w:line="322" w:lineRule="exact"/>
      </w:pPr>
      <w:r>
        <w:t xml:space="preserve">Тел. +7-915-830-0130 (Дина </w:t>
      </w:r>
      <w:proofErr w:type="spellStart"/>
      <w:r>
        <w:t>Громатикополо</w:t>
      </w:r>
      <w:proofErr w:type="spellEnd"/>
      <w:r>
        <w:t>).</w:t>
      </w:r>
    </w:p>
    <w:p w:rsidR="001D0EF1" w:rsidRDefault="006A12B2">
      <w:pPr>
        <w:pStyle w:val="4"/>
        <w:framePr w:w="9744" w:h="8429" w:hRule="exact" w:wrap="around" w:vAnchor="page" w:hAnchor="page" w:x="1211" w:y="1042"/>
        <w:shd w:val="clear" w:color="auto" w:fill="auto"/>
        <w:spacing w:before="0" w:after="300" w:line="322" w:lineRule="exact"/>
      </w:pPr>
      <w:r>
        <w:t>Тел. +7-916-857-88-16 (</w:t>
      </w:r>
      <w:proofErr w:type="spellStart"/>
      <w:r>
        <w:t>Алуа</w:t>
      </w:r>
      <w:proofErr w:type="spellEnd"/>
      <w:r>
        <w:t xml:space="preserve"> </w:t>
      </w:r>
      <w:proofErr w:type="spellStart"/>
      <w:r>
        <w:t>Рыспаева</w:t>
      </w:r>
      <w:proofErr w:type="spellEnd"/>
      <w:r>
        <w:t>)</w:t>
      </w:r>
    </w:p>
    <w:p w:rsidR="001D0EF1" w:rsidRDefault="006A12B2">
      <w:pPr>
        <w:pStyle w:val="4"/>
        <w:framePr w:w="9744" w:h="8429" w:hRule="exact" w:wrap="around" w:vAnchor="page" w:hAnchor="page" w:x="1211" w:y="1042"/>
        <w:shd w:val="clear" w:color="auto" w:fill="auto"/>
        <w:spacing w:before="0" w:after="0" w:line="322" w:lineRule="exact"/>
        <w:ind w:right="3460"/>
        <w:jc w:val="left"/>
      </w:pPr>
      <w:r>
        <w:rPr>
          <w:lang w:val="en-US" w:eastAsia="en-US" w:bidi="en-US"/>
        </w:rPr>
        <w:t>E-mail:</w:t>
      </w:r>
      <w:hyperlink r:id="rId13" w:history="1">
        <w:r>
          <w:rPr>
            <w:rStyle w:val="a3"/>
            <w:lang w:val="en-US" w:eastAsia="en-US" w:bidi="en-US"/>
          </w:rPr>
          <w:t xml:space="preserve"> </w:t>
        </w:r>
        <w:r>
          <w:rPr>
            <w:rStyle w:val="a3"/>
          </w:rPr>
          <w:t xml:space="preserve">press@my-rossiyane.ru </w:t>
        </w:r>
      </w:hyperlink>
      <w:r>
        <w:t>;</w:t>
      </w:r>
      <w:hyperlink r:id="rId14" w:history="1">
        <w:r>
          <w:rPr>
            <w:rStyle w:val="a3"/>
          </w:rPr>
          <w:t xml:space="preserve"> info@my-rossiyane.ru</w:t>
        </w:r>
      </w:hyperlink>
      <w:r>
        <w:rPr>
          <w:rStyle w:val="26"/>
        </w:rPr>
        <w:t xml:space="preserve"> </w:t>
      </w:r>
      <w:r>
        <w:t xml:space="preserve">Сайт организатора: </w:t>
      </w:r>
      <w:r>
        <w:rPr>
          <w:lang w:val="en-US" w:eastAsia="en-US" w:bidi="en-US"/>
        </w:rPr>
        <w:t>my-rossiyane.ru</w:t>
      </w:r>
    </w:p>
    <w:p w:rsidR="001D0EF1" w:rsidRDefault="001D0EF1">
      <w:pPr>
        <w:rPr>
          <w:sz w:val="2"/>
          <w:szCs w:val="2"/>
        </w:rPr>
      </w:pPr>
    </w:p>
    <w:sectPr w:rsidR="001D0EF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B2" w:rsidRDefault="006A12B2">
      <w:r>
        <w:separator/>
      </w:r>
    </w:p>
  </w:endnote>
  <w:endnote w:type="continuationSeparator" w:id="0">
    <w:p w:rsidR="006A12B2" w:rsidRDefault="006A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B2" w:rsidRDefault="006A12B2"/>
  </w:footnote>
  <w:footnote w:type="continuationSeparator" w:id="0">
    <w:p w:rsidR="006A12B2" w:rsidRDefault="006A12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2F"/>
    <w:multiLevelType w:val="multilevel"/>
    <w:tmpl w:val="D86650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0F4123"/>
    <w:multiLevelType w:val="multilevel"/>
    <w:tmpl w:val="2E46BB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1F050B"/>
    <w:multiLevelType w:val="multilevel"/>
    <w:tmpl w:val="4C860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D0EF1"/>
    <w:rsid w:val="001D0EF1"/>
    <w:rsid w:val="006A12B2"/>
    <w:rsid w:val="0078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12pt0pt">
    <w:name w:val="Заголовок №1 + 12 pt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7">
    <w:name w:val="Колонтитул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0pt">
    <w:name w:val="Основной текст (4) + Полужирный;Интервал 0 p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pt0">
    <w:name w:val="Основной текст (4) + Курсив;Интервал 0 pt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44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36"/>
      <w:szCs w:val="36"/>
      <w:u w:val="none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365" w:lineRule="exact"/>
      <w:ind w:hanging="2000"/>
      <w:outlineLvl w:val="0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480" w:after="300" w:line="0" w:lineRule="atLeast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300" w:after="480" w:line="0" w:lineRule="atLeas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80" w:after="360" w:line="0" w:lineRule="atLeast"/>
      <w:outlineLvl w:val="2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8">
    <w:name w:val="Колонтитул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36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98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36"/>
      <w:szCs w:val="3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12pt0pt">
    <w:name w:val="Заголовок №1 + 12 pt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7">
    <w:name w:val="Колонтитул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0pt">
    <w:name w:val="Основной текст (4) + Полужирный;Интервал 0 p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pt0">
    <w:name w:val="Основной текст (4) + Курсив;Интервал 0 pt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44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36"/>
      <w:szCs w:val="36"/>
      <w:u w:val="none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365" w:lineRule="exact"/>
      <w:ind w:hanging="2000"/>
      <w:outlineLvl w:val="0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480" w:after="300" w:line="0" w:lineRule="atLeast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300" w:after="480" w:line="0" w:lineRule="atLeas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80" w:after="360" w:line="0" w:lineRule="atLeast"/>
      <w:outlineLvl w:val="2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8">
    <w:name w:val="Колонтитул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36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98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36"/>
      <w:szCs w:val="3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ess@my-rossiya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orms.gle/fJvTVkGevhrSdpNk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../../EA_IZO~1/AppData/Local/Temp/FineReader11.00/media/image3.jpe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../../EA_IZO~1/AppData/Local/Temp/FineReader11.00/media/image2.jpeg" TargetMode="External"/><Relationship Id="rId14" Type="http://schemas.openxmlformats.org/officeDocument/2006/relationships/hyperlink" Target="mailto:info@my-rossiya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Изотова</dc:creator>
  <cp:lastModifiedBy>Эльвира Николаевна ГУСЕВА</cp:lastModifiedBy>
  <cp:revision>2</cp:revision>
  <dcterms:created xsi:type="dcterms:W3CDTF">2019-08-08T13:02:00Z</dcterms:created>
  <dcterms:modified xsi:type="dcterms:W3CDTF">2019-08-08T13:02:00Z</dcterms:modified>
</cp:coreProperties>
</file>