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73"/>
        <w:gridCol w:w="5175"/>
      </w:tblGrid>
      <w:tr w:rsidR="00E13617" w:rsidTr="00E13617">
        <w:tc>
          <w:tcPr>
            <w:tcW w:w="4677" w:type="dxa"/>
            <w:tcMar>
              <w:top w:w="0" w:type="dxa"/>
              <w:left w:w="0" w:type="dxa"/>
              <w:bottom w:w="0" w:type="dxa"/>
              <w:right w:w="0" w:type="dxa"/>
            </w:tcMar>
          </w:tcPr>
          <w:p w:rsidR="00E13617" w:rsidRDefault="00E13617">
            <w:pPr>
              <w:widowControl w:val="0"/>
              <w:autoSpaceDE w:val="0"/>
              <w:autoSpaceDN w:val="0"/>
              <w:adjustRightInd w:val="0"/>
              <w:spacing w:after="0" w:line="240" w:lineRule="auto"/>
              <w:rPr>
                <w:rFonts w:ascii="Calibri" w:hAnsi="Calibri" w:cs="Calibri"/>
              </w:rPr>
            </w:pPr>
            <w:r>
              <w:rPr>
                <w:rFonts w:ascii="Calibri" w:hAnsi="Calibri" w:cs="Calibri"/>
              </w:rPr>
              <w:t>20 июля 2000 года</w:t>
            </w:r>
          </w:p>
        </w:tc>
        <w:tc>
          <w:tcPr>
            <w:tcW w:w="4678" w:type="dxa"/>
            <w:tcMar>
              <w:top w:w="0" w:type="dxa"/>
              <w:left w:w="0" w:type="dxa"/>
              <w:bottom w:w="0" w:type="dxa"/>
              <w:right w:w="0" w:type="dxa"/>
            </w:tcMar>
          </w:tcPr>
          <w:p w:rsidR="00E13617" w:rsidRDefault="00E13617">
            <w:pPr>
              <w:widowControl w:val="0"/>
              <w:autoSpaceDE w:val="0"/>
              <w:autoSpaceDN w:val="0"/>
              <w:adjustRightInd w:val="0"/>
              <w:spacing w:after="0" w:line="240" w:lineRule="auto"/>
              <w:jc w:val="right"/>
              <w:rPr>
                <w:rFonts w:ascii="Calibri" w:hAnsi="Calibri" w:cs="Calibri"/>
              </w:rPr>
            </w:pPr>
            <w:r>
              <w:rPr>
                <w:rFonts w:ascii="Calibri" w:hAnsi="Calibri" w:cs="Calibri"/>
              </w:rPr>
              <w:t>N 104-ФЗ</w:t>
            </w:r>
          </w:p>
        </w:tc>
      </w:tr>
    </w:tbl>
    <w:p w:rsidR="00E13617" w:rsidRDefault="00E1361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13617" w:rsidRDefault="00E13617">
      <w:pPr>
        <w:widowControl w:val="0"/>
        <w:autoSpaceDE w:val="0"/>
        <w:autoSpaceDN w:val="0"/>
        <w:adjustRightInd w:val="0"/>
        <w:spacing w:after="0" w:line="240" w:lineRule="auto"/>
        <w:jc w:val="center"/>
        <w:rPr>
          <w:rFonts w:ascii="Calibri" w:hAnsi="Calibri" w:cs="Calibri"/>
        </w:rPr>
      </w:pPr>
    </w:p>
    <w:p w:rsidR="00E13617" w:rsidRDefault="00E13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13617" w:rsidRDefault="00E13617">
      <w:pPr>
        <w:widowControl w:val="0"/>
        <w:autoSpaceDE w:val="0"/>
        <w:autoSpaceDN w:val="0"/>
        <w:adjustRightInd w:val="0"/>
        <w:spacing w:after="0" w:line="240" w:lineRule="auto"/>
        <w:jc w:val="center"/>
        <w:rPr>
          <w:rFonts w:ascii="Calibri" w:hAnsi="Calibri" w:cs="Calibri"/>
          <w:b/>
          <w:bCs/>
        </w:rPr>
      </w:pPr>
    </w:p>
    <w:p w:rsidR="00E13617" w:rsidRDefault="00E13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13617" w:rsidRDefault="00E13617">
      <w:pPr>
        <w:widowControl w:val="0"/>
        <w:autoSpaceDE w:val="0"/>
        <w:autoSpaceDN w:val="0"/>
        <w:adjustRightInd w:val="0"/>
        <w:spacing w:after="0" w:line="240" w:lineRule="auto"/>
        <w:jc w:val="center"/>
        <w:rPr>
          <w:rFonts w:ascii="Calibri" w:hAnsi="Calibri" w:cs="Calibri"/>
          <w:b/>
          <w:bCs/>
        </w:rPr>
      </w:pPr>
    </w:p>
    <w:p w:rsidR="00E13617" w:rsidRDefault="00E13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E13617" w:rsidRDefault="00E13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ОБЩИН КОРЕННЫХ МАЛОЧИСЛЕННЫХ НАРОДОВ СЕВЕРА, СИБИРИ</w:t>
      </w:r>
    </w:p>
    <w:p w:rsidR="00E13617" w:rsidRDefault="00E136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ДАЛЬНЕГО ВОСТОКА РОССИЙСКОЙ ФЕДЕРАЦИИ</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13617" w:rsidRDefault="00E1361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13617" w:rsidRDefault="00E13617">
      <w:pPr>
        <w:widowControl w:val="0"/>
        <w:autoSpaceDE w:val="0"/>
        <w:autoSpaceDN w:val="0"/>
        <w:adjustRightInd w:val="0"/>
        <w:spacing w:after="0" w:line="240" w:lineRule="auto"/>
        <w:jc w:val="right"/>
        <w:rPr>
          <w:rFonts w:ascii="Calibri" w:hAnsi="Calibri" w:cs="Calibri"/>
        </w:rPr>
      </w:pPr>
      <w:r>
        <w:rPr>
          <w:rFonts w:ascii="Calibri" w:hAnsi="Calibri" w:cs="Calibri"/>
        </w:rPr>
        <w:t>6 июля 2000 года</w:t>
      </w:r>
    </w:p>
    <w:p w:rsidR="00E13617" w:rsidRDefault="00E13617">
      <w:pPr>
        <w:widowControl w:val="0"/>
        <w:autoSpaceDE w:val="0"/>
        <w:autoSpaceDN w:val="0"/>
        <w:adjustRightInd w:val="0"/>
        <w:spacing w:after="0" w:line="240" w:lineRule="auto"/>
        <w:jc w:val="right"/>
        <w:rPr>
          <w:rFonts w:ascii="Calibri" w:hAnsi="Calibri" w:cs="Calibri"/>
        </w:rPr>
      </w:pPr>
    </w:p>
    <w:p w:rsidR="00E13617" w:rsidRDefault="00E1361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13617" w:rsidRDefault="00E1361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13617" w:rsidRDefault="00E13617">
      <w:pPr>
        <w:widowControl w:val="0"/>
        <w:autoSpaceDE w:val="0"/>
        <w:autoSpaceDN w:val="0"/>
        <w:adjustRightInd w:val="0"/>
        <w:spacing w:after="0" w:line="240" w:lineRule="auto"/>
        <w:jc w:val="right"/>
        <w:rPr>
          <w:rFonts w:ascii="Calibri" w:hAnsi="Calibri" w:cs="Calibri"/>
        </w:rPr>
      </w:pPr>
      <w:r>
        <w:rPr>
          <w:rFonts w:ascii="Calibri" w:hAnsi="Calibri" w:cs="Calibri"/>
        </w:rPr>
        <w:t>7 июля 2000 года</w:t>
      </w:r>
    </w:p>
    <w:p w:rsidR="00E13617" w:rsidRDefault="00E13617">
      <w:pPr>
        <w:widowControl w:val="0"/>
        <w:autoSpaceDE w:val="0"/>
        <w:autoSpaceDN w:val="0"/>
        <w:adjustRightInd w:val="0"/>
        <w:spacing w:after="0" w:line="240" w:lineRule="auto"/>
        <w:jc w:val="center"/>
        <w:rPr>
          <w:rFonts w:ascii="Calibri" w:hAnsi="Calibri" w:cs="Calibri"/>
        </w:rPr>
      </w:pPr>
    </w:p>
    <w:p w:rsidR="00E13617" w:rsidRDefault="00E1361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13617" w:rsidRDefault="00E1361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21.03.2002 </w:t>
      </w:r>
      <w:hyperlink r:id="rId5" w:history="1">
        <w:r>
          <w:rPr>
            <w:rFonts w:ascii="Calibri" w:hAnsi="Calibri" w:cs="Calibri"/>
            <w:color w:val="0000FF"/>
          </w:rPr>
          <w:t>N 31-ФЗ</w:t>
        </w:r>
      </w:hyperlink>
      <w:r>
        <w:rPr>
          <w:rFonts w:ascii="Calibri" w:hAnsi="Calibri" w:cs="Calibri"/>
        </w:rPr>
        <w:t>,</w:t>
      </w:r>
      <w:proofErr w:type="gramEnd"/>
    </w:p>
    <w:p w:rsidR="00E13617" w:rsidRDefault="00E136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от 02.02.2006 </w:t>
      </w:r>
      <w:hyperlink r:id="rId7" w:history="1">
        <w:r>
          <w:rPr>
            <w:rFonts w:ascii="Calibri" w:hAnsi="Calibri" w:cs="Calibri"/>
            <w:color w:val="0000FF"/>
          </w:rPr>
          <w:t>N 19-ФЗ</w:t>
        </w:r>
      </w:hyperlink>
      <w:r>
        <w:rPr>
          <w:rFonts w:ascii="Calibri" w:hAnsi="Calibri" w:cs="Calibri"/>
        </w:rPr>
        <w:t>,</w:t>
      </w:r>
    </w:p>
    <w:p w:rsidR="00E13617" w:rsidRDefault="00E136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8" w:history="1">
        <w:r>
          <w:rPr>
            <w:rFonts w:ascii="Calibri" w:hAnsi="Calibri" w:cs="Calibri"/>
            <w:color w:val="0000FF"/>
          </w:rPr>
          <w:t>N 396-ФЗ</w:t>
        </w:r>
      </w:hyperlink>
      <w:r>
        <w:rPr>
          <w:rFonts w:ascii="Calibri" w:hAnsi="Calibri" w:cs="Calibri"/>
        </w:rPr>
        <w:t>)</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устанавливает общие принципы организации и деятельности общин коренных малочисленных народов Севера, Сибири и Дальнего Востока Российской Федерации, создаваемых в целях защиты исконной среды обитания, традиционного образа жизни, прав и законных интересов указанных коренных малочисленных народов, а также определяет правовые основы общинной формы самоуправления и государственные гарантии его осуществления.</w:t>
      </w:r>
      <w:proofErr w:type="gramEnd"/>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понятия:</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коренные малочисленные </w:t>
      </w:r>
      <w:hyperlink r:id="rId9" w:history="1">
        <w:r>
          <w:rPr>
            <w:rFonts w:ascii="Calibri" w:hAnsi="Calibri" w:cs="Calibri"/>
            <w:color w:val="0000FF"/>
          </w:rPr>
          <w:t>народы</w:t>
        </w:r>
      </w:hyperlink>
      <w:r>
        <w:rPr>
          <w:rFonts w:ascii="Calibri" w:hAnsi="Calibri" w:cs="Calibri"/>
        </w:rPr>
        <w:t xml:space="preserve"> Севера, Сибири и Дальнего Востока Российской Федерации (далее - малочисленные народы) - народы, проживающие в районах Севера, Сибири и Дальнего Востока на </w:t>
      </w:r>
      <w:hyperlink r:id="rId10" w:history="1">
        <w:r>
          <w:rPr>
            <w:rFonts w:ascii="Calibri" w:hAnsi="Calibri" w:cs="Calibri"/>
            <w:color w:val="0000FF"/>
          </w:rPr>
          <w:t>территориях</w:t>
        </w:r>
      </w:hyperlink>
      <w:r>
        <w:rPr>
          <w:rFonts w:ascii="Calibri" w:hAnsi="Calibri" w:cs="Calibri"/>
        </w:rPr>
        <w:t xml:space="preserve"> традиционного расселения своих предков, сохраняющие традиционные образ жизни, </w:t>
      </w:r>
      <w:hyperlink r:id="rId11" w:history="1">
        <w:r>
          <w:rPr>
            <w:rFonts w:ascii="Calibri" w:hAnsi="Calibri" w:cs="Calibri"/>
            <w:color w:val="0000FF"/>
          </w:rPr>
          <w:t>хозяйствование</w:t>
        </w:r>
      </w:hyperlink>
      <w:r>
        <w:rPr>
          <w:rFonts w:ascii="Calibri" w:hAnsi="Calibri" w:cs="Calibri"/>
        </w:rPr>
        <w:t xml:space="preserve"> и промыслы, насчитывающие менее 50 тысяч человек и осознающие себя самостоятельными этническими общностями;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w:t>
      </w:r>
      <w:bookmarkStart w:id="1" w:name="_GoBack"/>
      <w:r>
        <w:rPr>
          <w:rFonts w:ascii="Calibri" w:hAnsi="Calibri" w:cs="Calibri"/>
        </w:rPr>
        <w:t xml:space="preserve"> других этнических общностей - представители этнических общностей, не относящиеся к малочисленным </w:t>
      </w:r>
      <w:bookmarkEnd w:id="1"/>
      <w:r>
        <w:rPr>
          <w:rFonts w:ascii="Calibri" w:hAnsi="Calibri" w:cs="Calibri"/>
        </w:rPr>
        <w:t>народам, но постоянно проживающие в районах проживания этих народов и осуществляющие традиционное хозяйствование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общины малочисленных народов - формы самоорганизации лиц, относящихся к малочисленным народам и объединяемых по </w:t>
      </w:r>
      <w:proofErr w:type="gramStart"/>
      <w:r>
        <w:rPr>
          <w:rFonts w:ascii="Calibri" w:hAnsi="Calibri" w:cs="Calibri"/>
        </w:rPr>
        <w:t>кровнородственному</w:t>
      </w:r>
      <w:proofErr w:type="gramEnd"/>
      <w:r>
        <w:rPr>
          <w:rFonts w:ascii="Calibri" w:hAnsi="Calibri" w:cs="Calibri"/>
        </w:rPr>
        <w:t xml:space="preserve"> (семья, род) и (или) территориально-соседскому признакам, создаваемые в целях защиты их исконной среды обитания, сохранения и развития традиционных образа жизни, хозяйствования, промыслов и культуры;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семейные (родовые) общины малочисленных народов - формы самоорганизации лиц, относящихся к малочисленным народам, объединяемых по кровнородственному признаку, ведущих традиционный образ жизни, осуществляющих традиционное хозяйствование и занимающихся традиционными промыслами;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территориально-соседские общины малочисленных народов - формы самоорганизации лиц, относящихся к малочисленным народам, постоянно проживающих (компактно и (или) </w:t>
      </w:r>
      <w:proofErr w:type="spellStart"/>
      <w:r>
        <w:rPr>
          <w:rFonts w:ascii="Calibri" w:hAnsi="Calibri" w:cs="Calibri"/>
        </w:rPr>
        <w:t>дисперсно</w:t>
      </w:r>
      <w:proofErr w:type="spellEnd"/>
      <w:r>
        <w:rPr>
          <w:rFonts w:ascii="Calibri" w:hAnsi="Calibri" w:cs="Calibri"/>
        </w:rPr>
        <w:t>) на территориях традиционного расселения малочисленных народов, ведущих традиционный образ жизни, осуществляющих традиционное хозяйствование и занимающихся традиционными промыслами;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союзы (ассоциации) общин малочисленных народов - межрегиональные, региональные и местные объединения общин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2" w:name="Par37"/>
      <w:bookmarkEnd w:id="2"/>
      <w:r>
        <w:rPr>
          <w:rFonts w:ascii="Calibri" w:hAnsi="Calibri" w:cs="Calibri"/>
        </w:rPr>
        <w:t>Статья 2. Отношения, регулируемые настоящим Федеральным законом</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регулирует отношения в области организации, деятельности, </w:t>
      </w:r>
      <w:r>
        <w:rPr>
          <w:rFonts w:ascii="Calibri" w:hAnsi="Calibri" w:cs="Calibri"/>
        </w:rPr>
        <w:lastRenderedPageBreak/>
        <w:t>реорганизации и ликвидации общин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3" w:name="Par41"/>
      <w:bookmarkEnd w:id="3"/>
      <w:r>
        <w:rPr>
          <w:rFonts w:ascii="Calibri" w:hAnsi="Calibri" w:cs="Calibri"/>
        </w:rPr>
        <w:t>Статья 3. Сфера действия настоящего Федерального закона</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Федерального закона распространяется на все общины малочисленных народов, в том числе созданные до его вступления в силу, а также на союзы (ассоциации) общин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4" w:name="Par45"/>
      <w:bookmarkEnd w:id="4"/>
      <w:r>
        <w:rPr>
          <w:rFonts w:ascii="Calibri" w:hAnsi="Calibri" w:cs="Calibri"/>
        </w:rPr>
        <w:t>Статья 4. Законодательство Российской Федерации об общинах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об общинах малочисленных народов состоит из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по вопросам внутренней организации общины малочисленных народов и взаимоотношений между ее членами могут приниматься на основании традиций и обычаев малочисленных народов, не противоречащих федеральному законодательству и законодательству субъектов Российской Федерации и не наносящих ущерба интересам других этносов и граждан.</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5" w:name="Par50"/>
      <w:bookmarkEnd w:id="5"/>
      <w:r>
        <w:rPr>
          <w:rFonts w:ascii="Calibri" w:hAnsi="Calibri" w:cs="Calibri"/>
        </w:rPr>
        <w:t>Статья 5. Принципы организации и деятельности общин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деятельность общин малочисленных народов основываются на принципах:</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равенства общин малочисленных народов перед законом вне зависимости от видов их деятельности и количества членов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добровольности, равноправия, самоуправления и законности;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свободы в определении своей внутренней структуры, форм и методов своей деятельности;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общин носит некоммерческий характер.</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6" w:name="Par59"/>
      <w:bookmarkEnd w:id="6"/>
      <w:r>
        <w:rPr>
          <w:rFonts w:ascii="Calibri" w:hAnsi="Calibri" w:cs="Calibri"/>
        </w:rPr>
        <w:t>Статья 6. Ограничение на организацию и деятельность общин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организация и деятельность общин малочисленных народов в других целях, кроме целей, обозначенных настоящим Федеральным законом, законами субъектов Российской Федерации, учредительными документами соответствующей общины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7" w:name="Par63"/>
      <w:bookmarkEnd w:id="7"/>
      <w:r>
        <w:rPr>
          <w:rFonts w:ascii="Calibri" w:hAnsi="Calibri" w:cs="Calibri"/>
        </w:rPr>
        <w:t>Статья 7. Взаимоотношения общин малочисленных народов с органами государственной власти и органами местного самоуправления</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13617" w:rsidRDefault="00E136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РФ от 04.02.2009 N 132-р утверждена </w:t>
      </w:r>
      <w:hyperlink r:id="rId12" w:history="1">
        <w:r>
          <w:rPr>
            <w:rFonts w:ascii="Calibri" w:hAnsi="Calibri" w:cs="Calibri"/>
            <w:color w:val="0000FF"/>
          </w:rPr>
          <w:t>Концепция</w:t>
        </w:r>
      </w:hyperlink>
      <w:r>
        <w:rPr>
          <w:rFonts w:ascii="Calibri" w:hAnsi="Calibri" w:cs="Calibri"/>
        </w:rPr>
        <w:t xml:space="preserve"> устойчивого развития коренных малочисленных народов Севера, Сибири и Дальнего Востока Российской Федерации.</w:t>
      </w:r>
    </w:p>
    <w:p w:rsidR="00E13617" w:rsidRDefault="00E1361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в целях защиты исконной среды обитания и традиционного образа жизни, прав и законных интересов малочисленных народов могут оказывать помощь общинам малочисленных народов, союзам (ассоциациям) общин малочисленных народов в виде:</w:t>
      </w:r>
    </w:p>
    <w:p w:rsidR="00E13617" w:rsidRDefault="00E136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22.08.2004 N 122-ФЗ)</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14" w:history="1">
        <w:r>
          <w:rPr>
            <w:rFonts w:ascii="Calibri" w:hAnsi="Calibri" w:cs="Calibri"/>
            <w:color w:val="0000FF"/>
          </w:rPr>
          <w:t>закон</w:t>
        </w:r>
      </w:hyperlink>
      <w:r>
        <w:rPr>
          <w:rFonts w:ascii="Calibri" w:hAnsi="Calibri" w:cs="Calibri"/>
        </w:rPr>
        <w:t xml:space="preserve"> от 22.08.2004 N 122-ФЗ;</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с общинами малочисленных народов, союзами (ассоциациями) общин малочисленных народов договоров на выполнение работ и предоставление услуг в соответствии с гражданским законодательством;</w:t>
      </w:r>
    </w:p>
    <w:p w:rsidR="00E13617" w:rsidRDefault="00E136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02.02.2006 N 19-ФЗ)</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подготовки кадров по профессиям, необходимым общинам малочисленных народов, союзам (ассоциациям) общин малочисленных народов для самоуправления и традиционного хозяйствования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бесплатной консультативной помощи по вопросам традиционного хозяйствования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социального заказа на разработку и реализацию региональных и местных программ социально-экономической помощи общинам малочисленных народов, размещаемого в порядке, предусмотренном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13617" w:rsidRDefault="00E136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17" w:history="1">
        <w:r>
          <w:rPr>
            <w:rFonts w:ascii="Calibri" w:hAnsi="Calibri" w:cs="Calibri"/>
            <w:color w:val="0000FF"/>
          </w:rPr>
          <w:t>N 19-ФЗ</w:t>
        </w:r>
      </w:hyperlink>
      <w:r>
        <w:rPr>
          <w:rFonts w:ascii="Calibri" w:hAnsi="Calibri" w:cs="Calibri"/>
        </w:rPr>
        <w:t xml:space="preserve">, от 28.12.2013 </w:t>
      </w:r>
      <w:hyperlink r:id="rId18" w:history="1">
        <w:r>
          <w:rPr>
            <w:rFonts w:ascii="Calibri" w:hAnsi="Calibri" w:cs="Calibri"/>
            <w:color w:val="0000FF"/>
          </w:rPr>
          <w:t>N 396-ФЗ</w:t>
        </w:r>
      </w:hyperlink>
      <w:r>
        <w:rPr>
          <w:rFonts w:ascii="Calibri" w:hAnsi="Calibri" w:cs="Calibri"/>
        </w:rPr>
        <w:t>)</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 w:history="1">
        <w:r>
          <w:rPr>
            <w:rFonts w:ascii="Calibri" w:hAnsi="Calibri" w:cs="Calibri"/>
            <w:color w:val="0000FF"/>
          </w:rPr>
          <w:t>закон</w:t>
        </w:r>
      </w:hyperlink>
      <w:r>
        <w:rPr>
          <w:rFonts w:ascii="Calibri" w:hAnsi="Calibri" w:cs="Calibri"/>
        </w:rPr>
        <w:t xml:space="preserve"> от 22.08.2004 N 122-ФЗ.</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0" w:history="1">
        <w:r>
          <w:rPr>
            <w:rFonts w:ascii="Calibri" w:hAnsi="Calibri" w:cs="Calibri"/>
            <w:color w:val="0000FF"/>
          </w:rPr>
          <w:t>закон</w:t>
        </w:r>
      </w:hyperlink>
      <w:r>
        <w:rPr>
          <w:rFonts w:ascii="Calibri" w:hAnsi="Calibri" w:cs="Calibri"/>
        </w:rPr>
        <w:t xml:space="preserve"> от 22.08.2004 N 122-ФЗ.</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вправе вмешиваться в деятельность общин малочисленных народов, союзов (ассоциаций) общин малочисленных народов, за исключением случаев, предусмотренных федеральным законодательством и законодательством субъектов Российской Федерации.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их должностных лиц, нарушающие самостоятельность общин малочисленных народов, союзов (ассоциаций) общин малочисленных народов, могут быть обжалованы в </w:t>
      </w:r>
      <w:hyperlink r:id="rId21"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8" w:name="Par82"/>
      <w:bookmarkEnd w:id="8"/>
      <w:r>
        <w:rPr>
          <w:rFonts w:ascii="Calibri" w:hAnsi="Calibri" w:cs="Calibri"/>
        </w:rPr>
        <w:t>Статья 8. Организация общин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Общины малочисленных народов организуются на добровольной основе по инициативе лиц, относящихся к малочисленным народам, достигших возраста 18 лет. Воля к вступлению в общину малочисленных народов должна быть выражена в виде письменного заявления или в виде записи в протоколе общего собрания (схода) членов общины малочисленных народов (собрания уполномоченных представителей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Общины малочисленных народов организуются без ограничения срока деятельности, если иное не установлено учредительными документами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Учредителями общин малочисленных народов могут выступать только лица, относящиеся к малочисленным народам, достигшие возраста 18 лет. Число учредителей не может быть менее трех.</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не могут быть учредителями общин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Учредителями не могут быть юридические лица.</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могут быть учредителями общин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Учредительными документами общины малочисленных народов являются:</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заключается учредителями общины малочисленных народов, а устав утверждается общим собранием (сходом) членов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учредительных документах общины малочисленных народов должны быть определены: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хозяйствования.</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учредительных документах общины малочисленных народов могут содержаться и другие сведения, предусмотренные настоящим Федеральным законом и законами субъектов Российской Федерации.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подписываются учредителями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принятия решения об организации общины малочисленных народов она считается созданной.</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Созданная община малочисленных народов подлежит обязательной государственной </w:t>
      </w:r>
      <w:hyperlink r:id="rId22" w:history="1">
        <w:r>
          <w:rPr>
            <w:rFonts w:ascii="Calibri" w:hAnsi="Calibri" w:cs="Calibri"/>
            <w:color w:val="0000FF"/>
          </w:rPr>
          <w:t>регистрации</w:t>
        </w:r>
      </w:hyperlink>
      <w:r>
        <w:rPr>
          <w:rFonts w:ascii="Calibri" w:hAnsi="Calibri" w:cs="Calibri"/>
        </w:rPr>
        <w:t>. После государственной регистрации община малочисленных народов приобретает права юридического лица.</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общего собрания (схода) членов общины малочисленных народов в члены общины могут приниматься лица, не относящиеся к малочисленным народам, осуществляющие традиционное хозяйствование и занимающиеся традиционными промыслами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лица от вступления в общину малочисленных народов не может служить основанием для ограничения его права на самостоятельное осуществление традиционного хозяйствования и занятие традиционными промыслами.</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9" w:name="Par105"/>
      <w:bookmarkEnd w:id="9"/>
      <w:r>
        <w:rPr>
          <w:rFonts w:ascii="Calibri" w:hAnsi="Calibri" w:cs="Calibri"/>
        </w:rPr>
        <w:lastRenderedPageBreak/>
        <w:t>Статья 9. Учредительное собрание общины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создании общины малочисленных народов, об утверждении ее устава, о формировании органов управления и органов контроля принимаются на учредительном собрании общины малочисленных народов. На учредительном собрании общины малочисленных народов вправе присутствовать все граждане, проживающие на территории (части территории) соответствующего муниципального образования.</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10" w:name="Par109"/>
      <w:bookmarkEnd w:id="10"/>
      <w:r>
        <w:rPr>
          <w:rFonts w:ascii="Calibri" w:hAnsi="Calibri" w:cs="Calibri"/>
        </w:rPr>
        <w:t>Статья 10. Устав общины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общины малочисленных народов должен определять:</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общины, предмет и цели ее деятельности;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учредителей;</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формирования имущества общины и порядок его использования;</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доходов от реализации излишков продуктов традиционного хозяйствования и изделий традиционных промыслов;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возмещения убытков;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ответственности членов общины по долгам и убыткам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использования имущества в случае ликвидации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и компетенцию органов управления общины, порядок принятия ими решений, перечень вопросов, решения по которым принимаются квалифицированным большинством голосов;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и дополнений в учредительные документы;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общего собрания (схода) членов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реорганизации и ликвидации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членов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в члены общины и выхода из нее;</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характер участия членов общины в ее хозяйственной деятельности;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членов общины за нарушение обязательств по личному трудовому и иному участию.</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общины малочисленных народов может содержать описание символики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общины малочисленных народов могут содержаться иные положения, относящиеся к деятельности общины, не противоречащие федеральному законодательству.</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изменениях в своем уставе община малочисленных народов должна сообщить в органы государственной власти и (или) органы местного самоуправления в сроки и в порядке, установленные законодательством субъектов Российской Федерации.</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11" w:name="Par132"/>
      <w:bookmarkEnd w:id="11"/>
      <w:r>
        <w:rPr>
          <w:rFonts w:ascii="Calibri" w:hAnsi="Calibri" w:cs="Calibri"/>
        </w:rPr>
        <w:t>Статья 11. Членство в общине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общине малочисленных народов может быть коллективным (членство семей (родов)) и индивидуальным (членство лиц, относящихся к малочисленным народам).</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Индивидуальными членами общины малочисленных народов могут быть лица, относящиеся к малочисленным народам, достигшие возраста 16 лет, ведущие традиционный для этих народов образ жизни, осуществляющие традиционное хозяйствование и занимающиеся традиционными промыслами.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общины малочисленных народов имеют право выхода из нее.</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выхода из общины малочисленных народов члену общины и членам его семьи предоставляется доля из имущества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выходе из общины одного или нескольких ее членов и выделении им доли из имущества общины должно предусматриваться сохранение за вышедшими возможности вести традиционный образ жизни и осуществлять традиционное хозяйствование.</w:t>
      </w:r>
      <w:proofErr w:type="gramEnd"/>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членов общины малочисленных народов, порядок и условия вступления в общину и выхода из нее определяются уставом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не могут быть членами общины малочисленных народов, но вправе оказывать общинам малочисленных народов, союзам (ассоциациям) общин малочисленных народов материальную, финансовую и иную помощь.</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Принадлежность к общине малочисленных народов лиц, относящихся к малочисленным народам, не может служить основанием для ограничения их прав и свобод человека и гражданина, условием предоставления им органами государственной власти Российской Федерации, органами государственной </w:t>
      </w:r>
      <w:r>
        <w:rPr>
          <w:rFonts w:ascii="Calibri" w:hAnsi="Calibri" w:cs="Calibri"/>
        </w:rPr>
        <w:lastRenderedPageBreak/>
        <w:t>власти субъектов Российской Федерации и органами местного самоуправления каких-либо льгот и преимуществ, за исключением случаев, предусмотренных федеральным законодательством.</w:t>
      </w:r>
      <w:proofErr w:type="gramEnd"/>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могут быть членами общины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12" w:name="Par144"/>
      <w:bookmarkEnd w:id="12"/>
      <w:r>
        <w:rPr>
          <w:rFonts w:ascii="Calibri" w:hAnsi="Calibri" w:cs="Calibri"/>
        </w:rPr>
        <w:t>Статья 12. Права членов общины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общины малочисленных народов в соответствии с уставом общины малочисленных народов имеют право </w:t>
      </w:r>
      <w:proofErr w:type="gramStart"/>
      <w:r>
        <w:rPr>
          <w:rFonts w:ascii="Calibri" w:hAnsi="Calibri" w:cs="Calibri"/>
        </w:rPr>
        <w:t>на</w:t>
      </w:r>
      <w:proofErr w:type="gramEnd"/>
      <w:r>
        <w:rPr>
          <w:rFonts w:ascii="Calibri" w:hAnsi="Calibri" w:cs="Calibri"/>
        </w:rPr>
        <w:t>:</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принятии решений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выборах органов управления общины и право быть избранными в эти органы;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доли из имущества общины или ее компенсации при выходе из общины либо при ее ликвидации;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из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права, предусмотренные уставом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малочисленных народов в соответствии с федеральным законодательством и законодательством субъектов Российской Федерации вправе использовать для нужд традиционных хозяйствования и промыслов объекты животного и растительного мира, общераспространенные полезные ископаемые и другие природные ресурсы.</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13" w:name="Par154"/>
      <w:bookmarkEnd w:id="13"/>
      <w:r>
        <w:rPr>
          <w:rFonts w:ascii="Calibri" w:hAnsi="Calibri" w:cs="Calibri"/>
        </w:rPr>
        <w:t>Статья 13. Обязанности членов общины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общины малочисленных народов обязаны: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устав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 использовать природные ресурсы и осуществлять природоохранные меры;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другие обязанности, предусмотренные законодательством Российской Федерации.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малочисленных народов отвечают по обязательствам общины малочисленных народов в пределах своей доли из имущества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малочисленных народов не отвечает по обязательствам ее членов.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14" w:name="Par163"/>
      <w:bookmarkEnd w:id="14"/>
      <w:r>
        <w:rPr>
          <w:rFonts w:ascii="Calibri" w:hAnsi="Calibri" w:cs="Calibri"/>
        </w:rPr>
        <w:t>Статья 14. Общее собрание (сход) членов общины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общины малочисленных народов является общее собрание (сход) членов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(сход) членов общины малочисленных народов созывается по мере необходимости, периодичность его проведения определяется уставом.</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(сход) членов общины малочисленных народов считается полномочным при условии участия в нем не менее половины членов общины, если уставом общины не установлены иные правила.</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общины малочисленных народов может быть предусмотрен созыв общего собрания (схода) членов общины по требованию не менее одной трети ее членов.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(сход) членов общины малочисленных народов рассматривает все важнейшие вопросы жизнедеятельности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исключительной компетенции общего собрания (схода) членов общины малочисленных народов находится:</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устава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правления (совета) общины и его председателя;</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новых членов;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основных направлений деятельности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ликвидации и самороспуске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решений председателя правления (совета)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общины малочисленных народов к полномочиям общего собрания (схода) членов общины малочисленных народов могут быть отнесены и другие вопросы деятельности общины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15" w:name="Par181"/>
      <w:bookmarkEnd w:id="15"/>
      <w:r>
        <w:rPr>
          <w:rFonts w:ascii="Calibri" w:hAnsi="Calibri" w:cs="Calibri"/>
        </w:rPr>
        <w:t>Статья 15. Правление (совет) общины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управления общины малочисленных народов является правление (совет)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Правление (совет) общины малочисленных народов избирается в составе председателя правления (совета) общины и других членов правления (совета) общины на общем собрании (сходе) членов общины малочисленных народов простым большинством голосов.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Правление (совет) общины малочисленных народов организует деятельность общины малочисленных народов в перерывах между общими собраниями (сходами) членов общины малочисленных народов и проводит заседания по мере необходимости.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правления (совета) общины малочисленных народов и срок полномочий устанавливаются уставом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Избранными в состав правления (совета) общины малочисленных народов считаются члены общины, получившие более половины голосов ее членов, присутствующих на общем собрании (сходе) членов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(совет) общины малочисленных народов вправе:</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заявления граждан, изъявивших желание вступить в общину, и рекомендовать их к вступлению в общину;</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определять количество работников, привлекаемых общиной малочисленных народов по трудовым договорам, и порядок оплаты их труда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решение председателя правления (совета)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общины малочисленных народов правлению (совету) общины могут быть предоставлены и иные полномочия.</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16" w:name="Par194"/>
      <w:bookmarkEnd w:id="16"/>
      <w:r>
        <w:rPr>
          <w:rFonts w:ascii="Calibri" w:hAnsi="Calibri" w:cs="Calibri"/>
        </w:rPr>
        <w:t>Статья 16. Полномочия председателя правления (совета) общины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правления (совета) общины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правления (совета)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между заседаниями правления (совета) общины решает все организационные, производственные и иные вопросы, за исключением тех вопросов, которые отнесены к ведению общего собрания (схода) членов общины или правления (совета)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уставом общины собирает правление (совет) общины и общее собрание (сход) членов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общину в отношениях с органами государственной власти субъектов Российской Федерации и органами местного самоуправления.</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общины малочисленных народов председателю правления (совета) общины могут быть предоставлены и иные полномочия.</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17" w:name="Par203"/>
      <w:bookmarkEnd w:id="17"/>
      <w:r>
        <w:rPr>
          <w:rFonts w:ascii="Calibri" w:hAnsi="Calibri" w:cs="Calibri"/>
        </w:rPr>
        <w:t>Статья 17. Имущество общин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общины малочисленных народов могут находиться:</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членами общины в качестве вклада (взноса) при организации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средства, принадлежащие общине (собственные и заемные);</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пожертвования физических и юридических лиц, в том числе иностранных;</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имущество, приобретенное или полученное общиной в соответствии с законодательством Российской Федерации.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Общины малочисленных народов самостоятельно владеют, пользуются и распоряжаются принадлежащей им собственностью.</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Общины малочисленных народов с согласия членов общины вправе реализовывать продукты труда, произведенные ее членами.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Общины малочисленных народов несут материальную и иную ответственность в соответствии с законодательством Российской Федерации.</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18" w:name="Par214"/>
      <w:bookmarkEnd w:id="18"/>
      <w:r>
        <w:rPr>
          <w:rFonts w:ascii="Calibri" w:hAnsi="Calibri" w:cs="Calibri"/>
        </w:rPr>
        <w:t xml:space="preserve">Статья 18. Утратила силу. - Федеральный </w:t>
      </w:r>
      <w:hyperlink r:id="rId24" w:history="1">
        <w:r>
          <w:rPr>
            <w:rFonts w:ascii="Calibri" w:hAnsi="Calibri" w:cs="Calibri"/>
            <w:color w:val="0000FF"/>
          </w:rPr>
          <w:t>закон</w:t>
        </w:r>
      </w:hyperlink>
      <w:r>
        <w:rPr>
          <w:rFonts w:ascii="Calibri" w:hAnsi="Calibri" w:cs="Calibri"/>
        </w:rPr>
        <w:t xml:space="preserve"> от 22.08.2004 N 122-ФЗ.</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19" w:name="Par216"/>
      <w:bookmarkEnd w:id="19"/>
      <w:r>
        <w:rPr>
          <w:rFonts w:ascii="Calibri" w:hAnsi="Calibri" w:cs="Calibri"/>
        </w:rPr>
        <w:t>Статья 19. Деятельность общин малочисленных народов в сфере образования и культуры</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w:t>
      </w:r>
      <w:proofErr w:type="gramStart"/>
      <w:r>
        <w:rPr>
          <w:rFonts w:ascii="Calibri" w:hAnsi="Calibri" w:cs="Calibri"/>
        </w:rPr>
        <w:t>сохранения культур малочисленных народов общины малочисленных народов</w:t>
      </w:r>
      <w:proofErr w:type="gramEnd"/>
      <w:r>
        <w:rPr>
          <w:rFonts w:ascii="Calibri" w:hAnsi="Calibri" w:cs="Calibri"/>
        </w:rPr>
        <w:t xml:space="preserve"> могут организовывать воспитание и обучение детей членов общины, исходя из традиций и обычаев этих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Привлечение преподавателей для воспитания и обучения детей членов общины малочисленных народов может осуществляться на основе договоров общин малочисленных народов с органами исполнительной власти субъектов Российской Федерации и органами местного самоуправления.</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Общины малочисленных народов имеют право на соблюдение религиозных традиций и обрядов малочисленных народов, если такие традиции и обряды не противоречат законам Российской Федерации и законам субъектов Российской Федерации, содержание и охрану культовых мест, создание собственных культурных центров и других общественных объединений.</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20" w:name="Par222"/>
      <w:bookmarkEnd w:id="20"/>
      <w:r>
        <w:rPr>
          <w:rFonts w:ascii="Calibri" w:hAnsi="Calibri" w:cs="Calibri"/>
        </w:rPr>
        <w:t>Статья 20. Союзы (ассоциации) общин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Общины малочисленных народов независимо от видов их хозяйствования вправе добровольно объединяться в союзы (ассоциации) общин на основе учредительных договоров и (или) уставов, принятых союзами (ассоциациями) общин. Правоспособность союзов (ассоциаций) общин малочисленных народов как юридических лиц возникает с момента их государственной </w:t>
      </w:r>
      <w:hyperlink r:id="rId25" w:history="1">
        <w:r>
          <w:rPr>
            <w:rFonts w:ascii="Calibri" w:hAnsi="Calibri" w:cs="Calibri"/>
            <w:color w:val="0000FF"/>
          </w:rPr>
          <w:t>регистрации</w:t>
        </w:r>
      </w:hyperlink>
      <w:r>
        <w:rPr>
          <w:rFonts w:ascii="Calibri" w:hAnsi="Calibri" w:cs="Calibri"/>
        </w:rPr>
        <w:t>.</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Союзы (ассоциации) общин малочисленных народов являются некоммерческими организациями.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Союз (ассоциация) общин малочисленных народов не отвечает по обязательствам своих членов. 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союза (ассоциации) общин малочисленных народов должно содержать указание на основной предмет деятельности его (ее) членов с включением слова "союз" или "ассоциация".</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21" w:name="Par230"/>
      <w:bookmarkEnd w:id="21"/>
      <w:r>
        <w:rPr>
          <w:rFonts w:ascii="Calibri" w:hAnsi="Calibri" w:cs="Calibri"/>
        </w:rPr>
        <w:t>Статья 21. Реорганизация общин малочисленных народов, союзов (ассоциаций) общин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общин малочисленных народов, союзов (ассоциаций) общин малочисленных народов осуществляется по решению общего собрания (схода) членов общины малочисленных народов или съезда (конференции) союзов (ассоциаций) общин, принятому квалифицированным большинством членов общины малочисленных народов или союза (ассоциации) общин малочисленных народов.</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общин малочисленных народов, союзов (ассоциаций) общин малочисленных народов может осуществляться в форме слияния, присоединения, разделения и выделения общин.</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общин малочисленных народов, союзов (ассоциаций) общин малочисленных народов, вновь образованных после реорганизации, осуществляется в </w:t>
      </w:r>
      <w:hyperlink r:id="rId26"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общин малочисленных народов, союзов (ассоциаций) общин малочисленных народов, являющихся юридическими лицами, переходит после их реорганизации к вновь образованным общинам малочисленных народов, союзам (ассоциациям) общин малочисленных народов, ставшим юридическими лицами, в порядке, предусмотренном Гражданским </w:t>
      </w:r>
      <w:hyperlink r:id="rId27" w:history="1">
        <w:r>
          <w:rPr>
            <w:rFonts w:ascii="Calibri" w:hAnsi="Calibri" w:cs="Calibri"/>
            <w:color w:val="0000FF"/>
          </w:rPr>
          <w:t>кодексом</w:t>
        </w:r>
      </w:hyperlink>
      <w:r>
        <w:rPr>
          <w:rFonts w:ascii="Calibri" w:hAnsi="Calibri" w:cs="Calibri"/>
        </w:rPr>
        <w:t xml:space="preserve"> Российской Федерации.</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22" w:name="Par237"/>
      <w:bookmarkEnd w:id="22"/>
      <w:r>
        <w:rPr>
          <w:rFonts w:ascii="Calibri" w:hAnsi="Calibri" w:cs="Calibri"/>
        </w:rPr>
        <w:t>Статья 22. Ликвидация общин малочисленных народов, союзов (ассоциаций) общин малочисленных народов</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Общины малочисленных народов, союзы (ассоциации) общин малочисленных народов могут быть ликвидированы на основании и в порядке, установленных федеральным </w:t>
      </w:r>
      <w:hyperlink r:id="rId28" w:history="1">
        <w:r>
          <w:rPr>
            <w:rFonts w:ascii="Calibri" w:hAnsi="Calibri" w:cs="Calibri"/>
            <w:color w:val="0000FF"/>
          </w:rPr>
          <w:t>законодательством</w:t>
        </w:r>
      </w:hyperlink>
      <w:r>
        <w:rPr>
          <w:rFonts w:ascii="Calibri" w:hAnsi="Calibri" w:cs="Calibri"/>
        </w:rPr>
        <w:t>.</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Кроме того, общины малочисленных народов могут быть ликвидированы в случае:</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выхода из состава общины более двух третей учредителей или членов данной общины или иной фактической невозможности продолжения деятельности данной общины;</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осуществления традиционного хозяйствования и занятия традиционными промыслами;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неоднократных грубых нарушений общиной целей, определенных в уставе данной общины. Ликвидация осуществляется по решению суда.</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общины малочисленных народов ее имущество, оставшееся после удовлетворения требований кредиторов, подлежит распределению между членами общины в соответствии с их долей из имущества общины малочисленных народов, если иное не установлено уставом общины малочисленных народов. Решение об использовании оставшегося после удовлетворения требований кредиторов имущества общины малочисленных народов, союза (ассоциации) общин малочисленных народов публикуется ликвидационной комиссией в органах печати.</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Ликвидация общины малочисленных народов считается завершенной, а община малочисленных народов - прекратившей существование после внесения об этом записи в единый государственный реестр юридических лиц.</w:t>
      </w:r>
    </w:p>
    <w:p w:rsidR="00E13617" w:rsidRDefault="00E136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21.03.2002 N 31-ФЗ)</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шестой исключены. - Федеральный </w:t>
      </w:r>
      <w:hyperlink r:id="rId30" w:history="1">
        <w:r>
          <w:rPr>
            <w:rFonts w:ascii="Calibri" w:hAnsi="Calibri" w:cs="Calibri"/>
            <w:color w:val="0000FF"/>
          </w:rPr>
          <w:t>закон</w:t>
        </w:r>
      </w:hyperlink>
      <w:r>
        <w:rPr>
          <w:rFonts w:ascii="Calibri" w:hAnsi="Calibri" w:cs="Calibri"/>
        </w:rPr>
        <w:t xml:space="preserve"> от 21.03.2002 N 31-ФЗ.</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о ликвидации общин малочисленных народов решаются в суде.</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союза (ассоциации) общин малочисленных народов осуществляется в соответствии с уставом данного союза (ассоциации) общин малочисленных народов в порядке, предусмотренном федеральным </w:t>
      </w:r>
      <w:hyperlink r:id="rId31" w:history="1">
        <w:r>
          <w:rPr>
            <w:rFonts w:ascii="Calibri" w:hAnsi="Calibri" w:cs="Calibri"/>
            <w:color w:val="0000FF"/>
          </w:rPr>
          <w:t>законодательством</w:t>
        </w:r>
      </w:hyperlink>
      <w:r>
        <w:rPr>
          <w:rFonts w:ascii="Calibri" w:hAnsi="Calibri" w:cs="Calibri"/>
        </w:rPr>
        <w:t>.</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2" w:history="1">
        <w:r>
          <w:rPr>
            <w:rFonts w:ascii="Calibri" w:hAnsi="Calibri" w:cs="Calibri"/>
            <w:color w:val="0000FF"/>
          </w:rPr>
          <w:t>закон</w:t>
        </w:r>
      </w:hyperlink>
      <w:r>
        <w:rPr>
          <w:rFonts w:ascii="Calibri" w:hAnsi="Calibri" w:cs="Calibri"/>
        </w:rPr>
        <w:t xml:space="preserve"> от 21.03.2002 N 31-ФЗ.</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община малочисленных народов не проходила государственную регистрацию, решение о ее ликвидации или самороспуске направляется в органы государственной власти и (или) органы местного самоуправления в порядке и в срок, установленные законодательством субъектов Российской Федерации.</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23" w:name="Par253"/>
      <w:bookmarkEnd w:id="23"/>
      <w:r>
        <w:rPr>
          <w:rFonts w:ascii="Calibri" w:hAnsi="Calibri" w:cs="Calibri"/>
        </w:rPr>
        <w:t>Статья 23. Обжалование действий органов государственной власти и органов местного самоуправления</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Общины малочисленных народов вправе обжаловать в суд действия органов государственной власти, органов местного самоуправления, их должностных лиц, ущемляющие права общин малочисленных народов и их членов, в установленном законом </w:t>
      </w:r>
      <w:hyperlink r:id="rId33" w:history="1">
        <w:r>
          <w:rPr>
            <w:rFonts w:ascii="Calibri" w:hAnsi="Calibri" w:cs="Calibri"/>
            <w:color w:val="0000FF"/>
          </w:rPr>
          <w:t>порядке</w:t>
        </w:r>
      </w:hyperlink>
      <w:r>
        <w:rPr>
          <w:rFonts w:ascii="Calibri" w:hAnsi="Calibri" w:cs="Calibri"/>
        </w:rPr>
        <w:t>, а также требовать возмещения убытков, причиненных им в результате нанесения ущерба окружающей среде.</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outlineLvl w:val="0"/>
        <w:rPr>
          <w:rFonts w:ascii="Calibri" w:hAnsi="Calibri" w:cs="Calibri"/>
        </w:rPr>
      </w:pPr>
      <w:bookmarkStart w:id="24" w:name="Par257"/>
      <w:bookmarkEnd w:id="24"/>
      <w:r>
        <w:rPr>
          <w:rFonts w:ascii="Calibri" w:hAnsi="Calibri" w:cs="Calibri"/>
        </w:rPr>
        <w:t>Статья 24. Заключительные положения</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E13617" w:rsidRDefault="00E136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Правительству Российской Федерации привести свои правовые акты в соответствие с настоящим Федеральным законом.</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13617" w:rsidRDefault="00E136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13617" w:rsidRDefault="00E1361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13617" w:rsidRDefault="00E1361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13617" w:rsidRDefault="00E13617">
      <w:pPr>
        <w:widowControl w:val="0"/>
        <w:autoSpaceDE w:val="0"/>
        <w:autoSpaceDN w:val="0"/>
        <w:adjustRightInd w:val="0"/>
        <w:spacing w:after="0" w:line="240" w:lineRule="auto"/>
        <w:rPr>
          <w:rFonts w:ascii="Calibri" w:hAnsi="Calibri" w:cs="Calibri"/>
        </w:rPr>
      </w:pPr>
      <w:r>
        <w:rPr>
          <w:rFonts w:ascii="Calibri" w:hAnsi="Calibri" w:cs="Calibri"/>
        </w:rPr>
        <w:t>20 июля 2000 года</w:t>
      </w:r>
    </w:p>
    <w:p w:rsidR="00E13617" w:rsidRDefault="00E13617">
      <w:pPr>
        <w:widowControl w:val="0"/>
        <w:autoSpaceDE w:val="0"/>
        <w:autoSpaceDN w:val="0"/>
        <w:adjustRightInd w:val="0"/>
        <w:spacing w:after="0" w:line="240" w:lineRule="auto"/>
        <w:rPr>
          <w:rFonts w:ascii="Calibri" w:hAnsi="Calibri" w:cs="Calibri"/>
        </w:rPr>
      </w:pPr>
      <w:r>
        <w:rPr>
          <w:rFonts w:ascii="Calibri" w:hAnsi="Calibri" w:cs="Calibri"/>
        </w:rPr>
        <w:t>N 104-ФЗ</w:t>
      </w: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autoSpaceDE w:val="0"/>
        <w:autoSpaceDN w:val="0"/>
        <w:adjustRightInd w:val="0"/>
        <w:spacing w:after="0" w:line="240" w:lineRule="auto"/>
        <w:rPr>
          <w:rFonts w:ascii="Calibri" w:hAnsi="Calibri" w:cs="Calibri"/>
        </w:rPr>
      </w:pPr>
    </w:p>
    <w:p w:rsidR="00E13617" w:rsidRDefault="00E1361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364A" w:rsidRDefault="0092364A"/>
    <w:sectPr w:rsidR="0092364A" w:rsidSect="00E13617">
      <w:pgSz w:w="11906" w:h="16838"/>
      <w:pgMar w:top="567"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17"/>
    <w:rsid w:val="0092364A"/>
    <w:rsid w:val="00E1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C7D9AE1D39ACD329885FD07C643A747220487F54A778AC060E7BD1DFE44DDFE75D728CA1489CFAmFtAI" TargetMode="External"/><Relationship Id="rId18" Type="http://schemas.openxmlformats.org/officeDocument/2006/relationships/hyperlink" Target="consultantplus://offline/ref=23C7D9AE1D39ACD329885FD07C643A7472234F7D57A578AC060E7BD1DFE44DDFE75D728CA14D98FEmFt3I" TargetMode="External"/><Relationship Id="rId26" Type="http://schemas.openxmlformats.org/officeDocument/2006/relationships/hyperlink" Target="consultantplus://offline/ref=23C7D9AE1D39ACD329885FD07C643A7472224F7A52A378AC060E7BD1DFE44DDFE75D72m8t5I" TargetMode="External"/><Relationship Id="rId3" Type="http://schemas.openxmlformats.org/officeDocument/2006/relationships/settings" Target="settings.xml"/><Relationship Id="rId21" Type="http://schemas.openxmlformats.org/officeDocument/2006/relationships/hyperlink" Target="consultantplus://offline/ref=23C7D9AE1D39ACD329885FD07C643A7472234F7E51A878AC060E7BD1DFE44DDFE75D728CA14C99FCmFt9I" TargetMode="External"/><Relationship Id="rId34" Type="http://schemas.openxmlformats.org/officeDocument/2006/relationships/fontTable" Target="fontTable.xml"/><Relationship Id="rId7" Type="http://schemas.openxmlformats.org/officeDocument/2006/relationships/hyperlink" Target="consultantplus://offline/ref=23C7D9AE1D39ACD329885FD07C643A747220487E55A078AC060E7BD1DFE44DDFE75D728CA14D9AFEmFt9I" TargetMode="External"/><Relationship Id="rId12" Type="http://schemas.openxmlformats.org/officeDocument/2006/relationships/hyperlink" Target="consultantplus://offline/ref=23C7D9AE1D39ACD329885FD07C643A747B21477E57AA25A60E5777D3D8EB12C8E0147E8DA14D98mFtCI" TargetMode="External"/><Relationship Id="rId17" Type="http://schemas.openxmlformats.org/officeDocument/2006/relationships/hyperlink" Target="consultantplus://offline/ref=23C7D9AE1D39ACD329885FD07C643A747220487E55A078AC060E7BD1DFE44DDFE75D728CA14D9AFEmFtFI" TargetMode="External"/><Relationship Id="rId25" Type="http://schemas.openxmlformats.org/officeDocument/2006/relationships/hyperlink" Target="consultantplus://offline/ref=23C7D9AE1D39ACD329885FD07C643A7472224F7A52A378AC060E7BD1DFE44DDFE75D72m8t5I" TargetMode="External"/><Relationship Id="rId33" Type="http://schemas.openxmlformats.org/officeDocument/2006/relationships/hyperlink" Target="consultantplus://offline/ref=23C7D9AE1D39ACD329885FD07C643A7472234F7E51A878AC060E7BD1DFE44DDFE75D728CA14C99FCmFt9I" TargetMode="External"/><Relationship Id="rId2" Type="http://schemas.microsoft.com/office/2007/relationships/stylesWithEffects" Target="stylesWithEffects.xml"/><Relationship Id="rId16" Type="http://schemas.openxmlformats.org/officeDocument/2006/relationships/hyperlink" Target="consultantplus://offline/ref=23C7D9AE1D39ACD329885FD07C643A7472234A7654A378AC060E7BD1DFmEt4I" TargetMode="External"/><Relationship Id="rId20" Type="http://schemas.openxmlformats.org/officeDocument/2006/relationships/hyperlink" Target="consultantplus://offline/ref=23C7D9AE1D39ACD329885FD07C643A747220487F54A778AC060E7BD1DFE44DDFE75D728CA1489CFAmFt8I" TargetMode="External"/><Relationship Id="rId29" Type="http://schemas.openxmlformats.org/officeDocument/2006/relationships/hyperlink" Target="consultantplus://offline/ref=23C7D9AE1D39ACD329885FD07C643A747227487654A678AC060E7BD1DFE44DDFE75D728CA14D9CFCmFt9I" TargetMode="External"/><Relationship Id="rId1" Type="http://schemas.openxmlformats.org/officeDocument/2006/relationships/styles" Target="styles.xml"/><Relationship Id="rId6" Type="http://schemas.openxmlformats.org/officeDocument/2006/relationships/hyperlink" Target="consultantplus://offline/ref=23C7D9AE1D39ACD329885FD07C643A747220487F54A778AC060E7BD1DFE44DDFE75D728CA1489CFBmFt3I" TargetMode="External"/><Relationship Id="rId11" Type="http://schemas.openxmlformats.org/officeDocument/2006/relationships/hyperlink" Target="consultantplus://offline/ref=23C7D9AE1D39ACD329885FD07C643A747B22497653AA25A60E5777D3D8EB12C8E0147E8DA14F99mFtAI" TargetMode="External"/><Relationship Id="rId24" Type="http://schemas.openxmlformats.org/officeDocument/2006/relationships/hyperlink" Target="consultantplus://offline/ref=23C7D9AE1D39ACD329885FD07C643A747220487F54A778AC060E7BD1DFE44DDFE75D728CA1489CFAmFtFI" TargetMode="External"/><Relationship Id="rId32" Type="http://schemas.openxmlformats.org/officeDocument/2006/relationships/hyperlink" Target="consultantplus://offline/ref=23C7D9AE1D39ACD329885FD07C643A747227487654A678AC060E7BD1DFE44DDFE75D728CA14D9CFCmFtFI" TargetMode="External"/><Relationship Id="rId5" Type="http://schemas.openxmlformats.org/officeDocument/2006/relationships/hyperlink" Target="consultantplus://offline/ref=23C7D9AE1D39ACD329885FD07C643A747227487654A678AC060E7BD1DFE44DDFE75D728CA14D9CFCmFtAI" TargetMode="External"/><Relationship Id="rId15" Type="http://schemas.openxmlformats.org/officeDocument/2006/relationships/hyperlink" Target="consultantplus://offline/ref=23C7D9AE1D39ACD329885FD07C643A747220487E55A078AC060E7BD1DFE44DDFE75D728CA14D9AFEmFt8I" TargetMode="External"/><Relationship Id="rId23" Type="http://schemas.openxmlformats.org/officeDocument/2006/relationships/hyperlink" Target="consultantplus://offline/ref=23C7D9AE1D39ACD329885FD07C643A7472224F7A53A978AC060E7BD1DFmEt4I" TargetMode="External"/><Relationship Id="rId28" Type="http://schemas.openxmlformats.org/officeDocument/2006/relationships/hyperlink" Target="consultantplus://offline/ref=23C7D9AE1D39ACD329885FD07C643A7472224F7A52A378AC060E7BD1DFE44DDFE75D728CA14D99F8mFtCI" TargetMode="External"/><Relationship Id="rId10" Type="http://schemas.openxmlformats.org/officeDocument/2006/relationships/hyperlink" Target="consultantplus://offline/ref=23C7D9AE1D39ACD329885FD07C643A747B22497653AA25A60E5777D3D8EB12C8E0147E8DA14D98mFt3I" TargetMode="External"/><Relationship Id="rId19" Type="http://schemas.openxmlformats.org/officeDocument/2006/relationships/hyperlink" Target="consultantplus://offline/ref=23C7D9AE1D39ACD329885FD07C643A747220487F54A778AC060E7BD1DFE44DDFE75D728CA1489CFAmFt9I" TargetMode="External"/><Relationship Id="rId31" Type="http://schemas.openxmlformats.org/officeDocument/2006/relationships/hyperlink" Target="consultantplus://offline/ref=23C7D9AE1D39ACD329885FD07C643A7472224F7A52A378AC060E7BD1DFE44DDFE75D728CA14D99F8mFtCI" TargetMode="External"/><Relationship Id="rId4" Type="http://schemas.openxmlformats.org/officeDocument/2006/relationships/webSettings" Target="webSettings.xml"/><Relationship Id="rId9" Type="http://schemas.openxmlformats.org/officeDocument/2006/relationships/hyperlink" Target="consultantplus://offline/ref=23C7D9AE1D39ACD329885FD07C643A7472274B7D55A078AC060E7BD1DFE44DDFE75D728CA14D98FBmFtDI" TargetMode="External"/><Relationship Id="rId14" Type="http://schemas.openxmlformats.org/officeDocument/2006/relationships/hyperlink" Target="consultantplus://offline/ref=23C7D9AE1D39ACD329885FD07C643A747220487F54A778AC060E7BD1DFE44DDFE75D728CA1489CFAmFt9I" TargetMode="External"/><Relationship Id="rId22" Type="http://schemas.openxmlformats.org/officeDocument/2006/relationships/hyperlink" Target="consultantplus://offline/ref=23C7D9AE1D39ACD329885FD07C643A7472224F7A52A378AC060E7BD1DFE44DDFE75D72m8t5I" TargetMode="External"/><Relationship Id="rId27" Type="http://schemas.openxmlformats.org/officeDocument/2006/relationships/hyperlink" Target="consultantplus://offline/ref=23C7D9AE1D39ACD329885FD07C643A7472234D7857A378AC060E7BD1DFE44DDFE75D728CA14D9BF8mFtBI" TargetMode="External"/><Relationship Id="rId30" Type="http://schemas.openxmlformats.org/officeDocument/2006/relationships/hyperlink" Target="consultantplus://offline/ref=23C7D9AE1D39ACD329885FD07C643A747227487654A678AC060E7BD1DFE44DDFE75D728CA14D9CFCmFtFI" TargetMode="External"/><Relationship Id="rId35" Type="http://schemas.openxmlformats.org/officeDocument/2006/relationships/theme" Target="theme/theme1.xml"/><Relationship Id="rId8" Type="http://schemas.openxmlformats.org/officeDocument/2006/relationships/hyperlink" Target="consultantplus://offline/ref=23C7D9AE1D39ACD329885FD07C643A7472234F7D57A578AC060E7BD1DFE44DDFE75D728CA14D98FEmF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4452</Words>
  <Characters>25382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 Яцишин</dc:creator>
  <cp:lastModifiedBy>Николай Васильевич Яцишин</cp:lastModifiedBy>
  <cp:revision>1</cp:revision>
  <dcterms:created xsi:type="dcterms:W3CDTF">2014-11-18T08:45:00Z</dcterms:created>
  <dcterms:modified xsi:type="dcterms:W3CDTF">2014-11-18T08:46:00Z</dcterms:modified>
</cp:coreProperties>
</file>