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4393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32" w:rsidRDefault="00A4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32" w:rsidRDefault="00A4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95-ФЗ</w:t>
            </w:r>
          </w:p>
        </w:tc>
      </w:tr>
    </w:tbl>
    <w:p w:rsidR="00A43932" w:rsidRDefault="00A439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АРБИТРАЖНЫЙ ПРОЦЕССУАЛЬНЫЙ КОДЕКС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июня 2002 года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июля 2002 года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28.07.2004 </w:t>
      </w:r>
      <w:hyperlink r:id="rId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02.11.2004 </w:t>
      </w:r>
      <w:hyperlink r:id="rId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  <w:proofErr w:type="gramEnd"/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31.03.2005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, от 27.12.2005 </w:t>
      </w:r>
      <w:hyperlink r:id="rId8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02.10.2007 </w:t>
      </w:r>
      <w:hyperlink r:id="rId9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29.04.2008 </w:t>
      </w:r>
      <w:hyperlink r:id="rId10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11.06.2008 </w:t>
      </w:r>
      <w:hyperlink r:id="rId11" w:history="1">
        <w:r>
          <w:rPr>
            <w:rFonts w:ascii="Calibri" w:hAnsi="Calibri" w:cs="Calibri"/>
            <w:color w:val="0000FF"/>
          </w:rPr>
          <w:t>N 85-ФЗ</w:t>
        </w:r>
      </w:hyperlink>
      <w:r>
        <w:rPr>
          <w:rFonts w:ascii="Calibri" w:hAnsi="Calibri" w:cs="Calibri"/>
        </w:rPr>
        <w:t xml:space="preserve">, от 22.07.2008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3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28.06.2009 </w:t>
      </w:r>
      <w:hyperlink r:id="rId14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19.07.2009 </w:t>
      </w:r>
      <w:hyperlink r:id="rId15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6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 xml:space="preserve">, от 30.04.2010 </w:t>
      </w:r>
      <w:hyperlink r:id="rId17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27.07.2010 </w:t>
      </w:r>
      <w:hyperlink r:id="rId18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9" w:history="1">
        <w:r>
          <w:rPr>
            <w:rFonts w:ascii="Calibri" w:hAnsi="Calibri" w:cs="Calibri"/>
            <w:color w:val="0000FF"/>
          </w:rPr>
          <w:t>N 228-ФЗ</w:t>
        </w:r>
      </w:hyperlink>
      <w:r>
        <w:rPr>
          <w:rFonts w:ascii="Calibri" w:hAnsi="Calibri" w:cs="Calibri"/>
        </w:rPr>
        <w:t xml:space="preserve">, от 23.12.2010 </w:t>
      </w:r>
      <w:hyperlink r:id="rId20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 xml:space="preserve">, от 06.04.2011 </w:t>
      </w:r>
      <w:hyperlink r:id="rId21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22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12.07.2011 </w:t>
      </w:r>
      <w:hyperlink r:id="rId23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03.12.2011 </w:t>
      </w:r>
      <w:hyperlink r:id="rId24" w:history="1">
        <w:r>
          <w:rPr>
            <w:rFonts w:ascii="Calibri" w:hAnsi="Calibri" w:cs="Calibri"/>
            <w:color w:val="0000FF"/>
          </w:rPr>
          <w:t>N 389-ФЗ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08.12.2011 </w:t>
      </w:r>
      <w:hyperlink r:id="rId25" w:history="1">
        <w:r>
          <w:rPr>
            <w:rFonts w:ascii="Calibri" w:hAnsi="Calibri" w:cs="Calibri"/>
            <w:color w:val="0000FF"/>
          </w:rPr>
          <w:t>N 422-ФЗ</w:t>
        </w:r>
      </w:hyperlink>
      <w:r>
        <w:rPr>
          <w:rFonts w:ascii="Calibri" w:hAnsi="Calibri" w:cs="Calibri"/>
        </w:rPr>
        <w:t xml:space="preserve">, от 25.06.2012 </w:t>
      </w:r>
      <w:hyperlink r:id="rId2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30.12.2012 </w:t>
      </w:r>
      <w:hyperlink r:id="rId2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8" w:history="1">
        <w:r>
          <w:rPr>
            <w:rFonts w:ascii="Calibri" w:hAnsi="Calibri" w:cs="Calibri"/>
            <w:color w:val="0000FF"/>
          </w:rPr>
          <w:t>N 61-ФЗ</w:t>
        </w:r>
      </w:hyperlink>
      <w:r>
        <w:rPr>
          <w:rFonts w:ascii="Calibri" w:hAnsi="Calibri" w:cs="Calibri"/>
        </w:rPr>
        <w:t xml:space="preserve">, от 07.06.2013 </w:t>
      </w:r>
      <w:hyperlink r:id="rId2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02.07.2013 </w:t>
      </w:r>
      <w:hyperlink r:id="rId30" w:history="1">
        <w:r>
          <w:rPr>
            <w:rFonts w:ascii="Calibri" w:hAnsi="Calibri" w:cs="Calibri"/>
            <w:color w:val="0000FF"/>
          </w:rPr>
          <w:t>N 166-ФЗ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31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02.07.2013 </w:t>
      </w:r>
      <w:hyperlink r:id="rId32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02.11.2013 </w:t>
      </w:r>
      <w:hyperlink r:id="rId33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28.06.2014 </w:t>
      </w:r>
      <w:hyperlink r:id="rId3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Постановлениями Конституционного Суда РФ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16.07.2004 </w:t>
      </w:r>
      <w:hyperlink r:id="rId35" w:history="1">
        <w:r>
          <w:rPr>
            <w:rFonts w:ascii="Calibri" w:hAnsi="Calibri" w:cs="Calibri"/>
            <w:color w:val="0000FF"/>
          </w:rPr>
          <w:t>N 15-П,</w:t>
        </w:r>
      </w:hyperlink>
      <w:r>
        <w:rPr>
          <w:rFonts w:ascii="Calibri" w:hAnsi="Calibri" w:cs="Calibri"/>
        </w:rPr>
        <w:t xml:space="preserve"> от 17.11.2005 </w:t>
      </w:r>
      <w:hyperlink r:id="rId36" w:history="1">
        <w:r>
          <w:rPr>
            <w:rFonts w:ascii="Calibri" w:hAnsi="Calibri" w:cs="Calibri"/>
            <w:color w:val="0000FF"/>
          </w:rPr>
          <w:t>N 11-П,</w:t>
        </w:r>
      </w:hyperlink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Конституционного Суда РФ от 02.03.2006 N 22-О,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8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25.03.2008 N 6-П)</w:t>
      </w:r>
      <w:proofErr w:type="gramEnd"/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Глава 24. РАССМОТРЕНИЕ ДЕЛ ОБ ОСПАРИВАНИИ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НЕНОРМАТИВНЫХ ПРАВОВЫХ АКТОВ, РЕШЕНИЙ И ДЕЙСТВИЙ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(БЕЗДЕЙСТВИЯ) ГОСУДАРСТВЕННЫХ ОРГАНОВ, ОРГАНОВ МЕСТНОГО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САМОУПРАВЛЕНИЯ, ИНЫХ ОРГАНОВ, ОРГАНИЗАЦИЙ, НАДЕЛЕННЫХ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ФЕДЕРАЛЬНЫМ ЗАКОНОМ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  <w:r>
        <w:rPr>
          <w:rFonts w:ascii="Calibri" w:hAnsi="Calibri" w:cs="Calibri"/>
          <w:b/>
          <w:bCs/>
        </w:rPr>
        <w:t xml:space="preserve"> ГОСУДАРСТВЕННЫМИ ИЛИ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ИНЫМИ ПУБЛИЧНЫМИ ПОЛНОМОЧИЯМИ, ДОЛЖНОСТНЫХ ЛИЦ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>, решений и действий (бездействия) незаконными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932" w:rsidRDefault="00A439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Позиции высших судов по ст. 198 АПК РФ </w:t>
      </w:r>
      <w:hyperlink r:id="rId40" w:history="1">
        <w:r>
          <w:rPr>
            <w:rFonts w:ascii="Calibri" w:hAnsi="Calibri" w:cs="Calibri"/>
            <w:color w:val="0000FF"/>
          </w:rPr>
          <w:t>&gt;&gt;&gt;</w:t>
        </w:r>
      </w:hyperlink>
    </w:p>
    <w:p w:rsidR="00A43932" w:rsidRDefault="00A439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</w:t>
      </w:r>
      <w:r>
        <w:rPr>
          <w:rFonts w:ascii="Calibri" w:hAnsi="Calibri" w:cs="Calibri"/>
        </w:rPr>
        <w:lastRenderedPageBreak/>
        <w:t>предпринимательской и иной</w:t>
      </w:r>
      <w:proofErr w:type="gramEnd"/>
      <w:r>
        <w:rPr>
          <w:rFonts w:ascii="Calibri" w:hAnsi="Calibri" w:cs="Calibri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rPr>
          <w:rFonts w:ascii="Calibri" w:hAnsi="Calibri" w:cs="Calibri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Заявления о признании ненормативных правовых актов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A43932" w:rsidRDefault="00A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sectPr w:rsidR="00A43932" w:rsidSect="00462044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3"/>
    <w:rsid w:val="000A3D6E"/>
    <w:rsid w:val="00543371"/>
    <w:rsid w:val="007728DE"/>
    <w:rsid w:val="00856DC3"/>
    <w:rsid w:val="00A43932"/>
    <w:rsid w:val="00CA37CC"/>
    <w:rsid w:val="00CA3E6E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6AA812D33BC98BFD81555B0D9B96C359025CF3D6018D20BCE18EEF94926BA05DAA37AD45FE78CnDXAL" TargetMode="External"/><Relationship Id="rId13" Type="http://schemas.openxmlformats.org/officeDocument/2006/relationships/hyperlink" Target="consultantplus://offline/ref=5006AA812D33BC98BFD81555B0D9B96C3C9724C4306245D8039714ECFE4679AD0293AF7BD45FE5n8X5L" TargetMode="External"/><Relationship Id="rId18" Type="http://schemas.openxmlformats.org/officeDocument/2006/relationships/hyperlink" Target="consultantplus://offline/ref=5006AA812D33BC98BFD81555B0D9B96C359526CD376018D20BCE18EEF94926BA05DAA37AD45FE58CnDX6L" TargetMode="External"/><Relationship Id="rId26" Type="http://schemas.openxmlformats.org/officeDocument/2006/relationships/hyperlink" Target="consultantplus://offline/ref=5006AA812D33BC98BFD81555B0D9B96C359624C83C6818D20BCE18EEF94926BA05DAA37AD45FE58DnDXAL" TargetMode="External"/><Relationship Id="rId39" Type="http://schemas.openxmlformats.org/officeDocument/2006/relationships/hyperlink" Target="consultantplus://offline/ref=5006AA812D33BC98BFD81555B0D9B96C359321C43D6118D20BCE18EEF94926BA05DAA37AD45FE484nDX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06AA812D33BC98BFD81555B0D9B96C359427CA346A18D20BCE18EEF94926BA05DAA37AD45FE58CnDX2L" TargetMode="External"/><Relationship Id="rId34" Type="http://schemas.openxmlformats.org/officeDocument/2006/relationships/hyperlink" Target="consultantplus://offline/ref=5006AA812D33BC98BFD81555B0D9B96C359321C5306D18D20BCE18EEF94926BA05DAA37AD45FE58DnDXAL" TargetMode="External"/><Relationship Id="rId42" Type="http://schemas.openxmlformats.org/officeDocument/2006/relationships/hyperlink" Target="consultantplus://offline/ref=5006AA812D33BC98BFD81555B0D9B96C359321C43D6118D20BCE18EEF94926BA05DAA37AD45FE78DnDX2L" TargetMode="External"/><Relationship Id="rId7" Type="http://schemas.openxmlformats.org/officeDocument/2006/relationships/hyperlink" Target="consultantplus://offline/ref=5006AA812D33BC98BFD81555B0D9B96C359321C4336D18D20BCE18EEF94926BA05DAA37AD45FE58DnDXAL" TargetMode="External"/><Relationship Id="rId12" Type="http://schemas.openxmlformats.org/officeDocument/2006/relationships/hyperlink" Target="consultantplus://offline/ref=5006AA812D33BC98BFD81555B0D9B96C339D20CC3C6245D8039714ECFE4679AD0293AF7BD45FE5n8X5L" TargetMode="External"/><Relationship Id="rId17" Type="http://schemas.openxmlformats.org/officeDocument/2006/relationships/hyperlink" Target="consultantplus://offline/ref=5006AA812D33BC98BFD81555B0D9B96C359321C4336018D20BCE18EEF94926BA05DAA37AD45FE589nDX6L" TargetMode="External"/><Relationship Id="rId25" Type="http://schemas.openxmlformats.org/officeDocument/2006/relationships/hyperlink" Target="consultantplus://offline/ref=5006AA812D33BC98BFD81555B0D9B96C359321C53C6C18D20BCE18EEF94926BA05DAA37AD45FE58CnDX6L" TargetMode="External"/><Relationship Id="rId33" Type="http://schemas.openxmlformats.org/officeDocument/2006/relationships/hyperlink" Target="consultantplus://offline/ref=5006AA812D33BC98BFD81555B0D9B96C359026C4346118D20BCE18EEF94926BA05DAA37AD45FE58BnDX5L" TargetMode="External"/><Relationship Id="rId38" Type="http://schemas.openxmlformats.org/officeDocument/2006/relationships/hyperlink" Target="consultantplus://offline/ref=5006AA812D33BC98BFD81555B0D9B96C33902DCC376245D8039714ECFE4679AD0293AF7BD45FE1n8X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06AA812D33BC98BFD81555B0D9B96C3D9D27CA346245D8039714ECFE4679AD0293AF7BD45FE4n8XBL" TargetMode="External"/><Relationship Id="rId20" Type="http://schemas.openxmlformats.org/officeDocument/2006/relationships/hyperlink" Target="consultantplus://offline/ref=5006AA812D33BC98BFD81555B0D9B96C359321C53C6B18D20BCE18EEF94926BA05DAA37AD45FE58DnDXAL" TargetMode="External"/><Relationship Id="rId29" Type="http://schemas.openxmlformats.org/officeDocument/2006/relationships/hyperlink" Target="consultantplus://offline/ref=5006AA812D33BC98BFD81555B0D9B96C359122CF376F18D20BCE18EEF94926BA05DAA37AD45FE58DnDXAL" TargetMode="External"/><Relationship Id="rId41" Type="http://schemas.openxmlformats.org/officeDocument/2006/relationships/hyperlink" Target="consultantplus://offline/ref=5006AA812D33BC98BFD81555B0D9B96C359321C43D6118D20BCE18EEF94926BA05DAA37AD45FE78DnD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6AA812D33BC98BFD81555B0D9B96C359023CF366E18D20BCE18EEF94926BA05DAA37AD45FE289nDX6L" TargetMode="External"/><Relationship Id="rId11" Type="http://schemas.openxmlformats.org/officeDocument/2006/relationships/hyperlink" Target="consultantplus://offline/ref=5006AA812D33BC98BFD81555B0D9B96C339223CE356245D8039714ECFE4679AD0293AF7BD45FE4n8XEL" TargetMode="External"/><Relationship Id="rId24" Type="http://schemas.openxmlformats.org/officeDocument/2006/relationships/hyperlink" Target="consultantplus://offline/ref=5006AA812D33BC98BFD81555B0D9B96C359727C8326F18D20BCE18EEF94926BA05DAA37AD45FE58FnDX0L" TargetMode="External"/><Relationship Id="rId32" Type="http://schemas.openxmlformats.org/officeDocument/2006/relationships/hyperlink" Target="consultantplus://offline/ref=5006AA812D33BC98BFD81555B0D9B96C359325CF376018D20BCE18EEF94926BA05DAA37AD45FE58DnDXAL" TargetMode="External"/><Relationship Id="rId37" Type="http://schemas.openxmlformats.org/officeDocument/2006/relationships/hyperlink" Target="consultantplus://offline/ref=5006AA812D33BC98BFD81555B0D9B96C319C20CD336245D8039714ECFE4679AD0293AF7BD45FE7n8X9L" TargetMode="External"/><Relationship Id="rId40" Type="http://schemas.openxmlformats.org/officeDocument/2006/relationships/hyperlink" Target="consultantplus://offline/ref=5006AA812D33BC98BFD80944B1B1EC3F39962DCB3F3F4FD05A9B16nEXBL" TargetMode="External"/><Relationship Id="rId5" Type="http://schemas.openxmlformats.org/officeDocument/2006/relationships/hyperlink" Target="consultantplus://offline/ref=5006AA812D33BC98BFD81555B0D9B96C309D23CF336245D8039714ECFE4679AD0293AF7BD45FE5n8X5L" TargetMode="External"/><Relationship Id="rId15" Type="http://schemas.openxmlformats.org/officeDocument/2006/relationships/hyperlink" Target="consultantplus://offline/ref=5006AA812D33BC98BFD81555B0D9B96C359023CD376B18D20BCE18EEF94926BA05DAA37AD45FE788nDX7L" TargetMode="External"/><Relationship Id="rId23" Type="http://schemas.openxmlformats.org/officeDocument/2006/relationships/hyperlink" Target="consultantplus://offline/ref=5006AA812D33BC98BFD81555B0D9B96C359423C8336A18D20BCE18EEF94926BA05DAA37AD45FE78EnDX7L" TargetMode="External"/><Relationship Id="rId28" Type="http://schemas.openxmlformats.org/officeDocument/2006/relationships/hyperlink" Target="consultantplus://offline/ref=5006AA812D33BC98BFD81555B0D9B96C359120CE3C6D18D20BCE18EEF94926BA05DAA37AD45FE58CnDX4L" TargetMode="External"/><Relationship Id="rId36" Type="http://schemas.openxmlformats.org/officeDocument/2006/relationships/hyperlink" Target="consultantplus://offline/ref=5006AA812D33BC98BFD81555B0D9B96C319320C5346245D8039714ECFE4679AD0293AF7BD45FE0n8XEL" TargetMode="External"/><Relationship Id="rId10" Type="http://schemas.openxmlformats.org/officeDocument/2006/relationships/hyperlink" Target="consultantplus://offline/ref=5006AA812D33BC98BFD81555B0D9B96C359321C43C6F18D20BCE18EEF94926BA05DAA37AD45FE48BnDX1L" TargetMode="External"/><Relationship Id="rId19" Type="http://schemas.openxmlformats.org/officeDocument/2006/relationships/hyperlink" Target="consultantplus://offline/ref=5006AA812D33BC98BFD81555B0D9B96C359321C43D6118D20BCE18EEF94926BA05DAA37AD45FE58DnDXAL" TargetMode="External"/><Relationship Id="rId31" Type="http://schemas.openxmlformats.org/officeDocument/2006/relationships/hyperlink" Target="consultantplus://offline/ref=5006AA812D33BC98BFD81555B0D9B96C35912DC93D6F18D20BCE18EEF94926BA05DAA37AD45FE58AnDX7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6AA812D33BC98BFD81555B0D9B96C359422CF356C18D20BCE18EEF94926BA05DAA37AD45FE584nDX3L" TargetMode="External"/><Relationship Id="rId14" Type="http://schemas.openxmlformats.org/officeDocument/2006/relationships/hyperlink" Target="consultantplus://offline/ref=5006AA812D33BC98BFD81555B0D9B96C3C9D2CCC336245D8039714ECFE4679AD0293AF7BD45FE6n8XFL" TargetMode="External"/><Relationship Id="rId22" Type="http://schemas.openxmlformats.org/officeDocument/2006/relationships/hyperlink" Target="consultantplus://offline/ref=5006AA812D33BC98BFD81555B0D9B96C359323CF356F18D20BCE18EEF94926BA05DAA37AD45FE48BnDX2L" TargetMode="External"/><Relationship Id="rId27" Type="http://schemas.openxmlformats.org/officeDocument/2006/relationships/hyperlink" Target="consultantplus://offline/ref=5006AA812D33BC98BFD81555B0D9B96C359125CC346818D20BCE18EEF94926BA05DAA37AD45FE58DnDXAL" TargetMode="External"/><Relationship Id="rId30" Type="http://schemas.openxmlformats.org/officeDocument/2006/relationships/hyperlink" Target="consultantplus://offline/ref=5006AA812D33BC98BFD81555B0D9B96C35912DC9336E18D20BCE18EEF94926BA05DAA37AD45FE58EnDX6L" TargetMode="External"/><Relationship Id="rId35" Type="http://schemas.openxmlformats.org/officeDocument/2006/relationships/hyperlink" Target="consultantplus://offline/ref=5006AA812D33BC98BFD81555B0D9B96C309D20CF376245D8039714ECFE4679AD0293AF7BD45FE1n8X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2</cp:revision>
  <dcterms:created xsi:type="dcterms:W3CDTF">2014-11-21T11:23:00Z</dcterms:created>
  <dcterms:modified xsi:type="dcterms:W3CDTF">2014-11-21T11:23:00Z</dcterms:modified>
</cp:coreProperties>
</file>