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D" w:rsidRPr="000E3140" w:rsidRDefault="00F2287D" w:rsidP="00EC0D39">
      <w:pPr>
        <w:ind w:left="142" w:firstLine="425"/>
        <w:rPr>
          <w:b/>
          <w:bCs/>
          <w:color w:val="000000"/>
          <w:sz w:val="32"/>
          <w:szCs w:val="32"/>
        </w:rPr>
      </w:pPr>
    </w:p>
    <w:p w:rsidR="00FC52BA" w:rsidRPr="000E3140" w:rsidRDefault="00FC52BA" w:rsidP="00EC0D39">
      <w:pPr>
        <w:ind w:left="142" w:firstLine="425"/>
        <w:jc w:val="center"/>
        <w:rPr>
          <w:b/>
          <w:bCs/>
          <w:color w:val="000000"/>
          <w:sz w:val="32"/>
          <w:szCs w:val="32"/>
        </w:rPr>
      </w:pPr>
      <w:r w:rsidRPr="000E3140">
        <w:rPr>
          <w:b/>
          <w:bCs/>
          <w:color w:val="000000"/>
          <w:sz w:val="32"/>
          <w:szCs w:val="32"/>
        </w:rPr>
        <w:t>Отчет</w:t>
      </w:r>
    </w:p>
    <w:p w:rsidR="00FC52BA" w:rsidRPr="000E3140" w:rsidRDefault="00FC52BA" w:rsidP="00EC0D39">
      <w:pPr>
        <w:ind w:left="142" w:firstLine="425"/>
        <w:jc w:val="center"/>
        <w:rPr>
          <w:b/>
          <w:bCs/>
          <w:color w:val="000000"/>
          <w:sz w:val="32"/>
          <w:szCs w:val="32"/>
        </w:rPr>
      </w:pPr>
      <w:r w:rsidRPr="000E3140">
        <w:rPr>
          <w:b/>
          <w:bCs/>
          <w:color w:val="000000"/>
          <w:sz w:val="32"/>
          <w:szCs w:val="32"/>
        </w:rPr>
        <w:t xml:space="preserve">главы администрации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«Об итогах социально-экономического развития </w:t>
      </w:r>
      <w:proofErr w:type="spellStart"/>
      <w:r w:rsidRPr="000E3140">
        <w:rPr>
          <w:b/>
          <w:bCs/>
          <w:color w:val="000000"/>
          <w:sz w:val="32"/>
          <w:szCs w:val="32"/>
        </w:rPr>
        <w:t>Большелуцкого</w:t>
      </w:r>
      <w:proofErr w:type="spellEnd"/>
      <w:r w:rsidRPr="000E3140">
        <w:rPr>
          <w:b/>
          <w:bCs/>
          <w:color w:val="000000"/>
          <w:sz w:val="32"/>
          <w:szCs w:val="32"/>
        </w:rPr>
        <w:t xml:space="preserve"> сельского поселения в 20</w:t>
      </w:r>
      <w:r w:rsidR="00BB6D83" w:rsidRPr="000E3140">
        <w:rPr>
          <w:b/>
          <w:bCs/>
          <w:color w:val="000000"/>
          <w:sz w:val="32"/>
          <w:szCs w:val="32"/>
        </w:rPr>
        <w:t>20</w:t>
      </w:r>
      <w:r w:rsidR="00527E6E" w:rsidRPr="000E3140">
        <w:rPr>
          <w:b/>
          <w:bCs/>
          <w:color w:val="000000"/>
          <w:sz w:val="32"/>
          <w:szCs w:val="32"/>
        </w:rPr>
        <w:t xml:space="preserve"> </w:t>
      </w:r>
      <w:r w:rsidRPr="000E3140">
        <w:rPr>
          <w:b/>
          <w:bCs/>
          <w:color w:val="000000"/>
          <w:sz w:val="32"/>
          <w:szCs w:val="32"/>
        </w:rPr>
        <w:t>году и задачах на 20</w:t>
      </w:r>
      <w:r w:rsidR="00527E6E" w:rsidRPr="000E3140">
        <w:rPr>
          <w:b/>
          <w:bCs/>
          <w:color w:val="000000"/>
          <w:sz w:val="32"/>
          <w:szCs w:val="32"/>
        </w:rPr>
        <w:t>2</w:t>
      </w:r>
      <w:r w:rsidR="00BB6D83" w:rsidRPr="000E3140">
        <w:rPr>
          <w:b/>
          <w:bCs/>
          <w:color w:val="000000"/>
          <w:sz w:val="32"/>
          <w:szCs w:val="32"/>
        </w:rPr>
        <w:t>1</w:t>
      </w:r>
      <w:r w:rsidRPr="000E3140">
        <w:rPr>
          <w:b/>
          <w:bCs/>
          <w:color w:val="000000"/>
          <w:sz w:val="32"/>
          <w:szCs w:val="32"/>
        </w:rPr>
        <w:t xml:space="preserve"> год»</w:t>
      </w:r>
    </w:p>
    <w:p w:rsidR="00FC52BA" w:rsidRPr="000E3140" w:rsidRDefault="00FC52BA" w:rsidP="00EC0D39">
      <w:pPr>
        <w:ind w:left="142" w:firstLine="425"/>
        <w:rPr>
          <w:b/>
          <w:bCs/>
          <w:color w:val="000000"/>
          <w:sz w:val="32"/>
          <w:szCs w:val="32"/>
        </w:rPr>
      </w:pPr>
    </w:p>
    <w:p w:rsidR="00FC52BA" w:rsidRPr="000E3140" w:rsidRDefault="00FC52B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ab/>
      </w:r>
    </w:p>
    <w:p w:rsidR="00FC52BA" w:rsidRPr="000E3140" w:rsidRDefault="00BB6D83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Уважаемые друзья!</w:t>
      </w:r>
      <w:r w:rsidR="00FC52BA" w:rsidRPr="000E3140">
        <w:rPr>
          <w:color w:val="000000"/>
          <w:sz w:val="32"/>
          <w:szCs w:val="32"/>
        </w:rPr>
        <w:t xml:space="preserve"> </w:t>
      </w:r>
      <w:r w:rsidRPr="000E3140">
        <w:rPr>
          <w:color w:val="000000"/>
          <w:sz w:val="32"/>
          <w:szCs w:val="32"/>
        </w:rPr>
        <w:t>Е</w:t>
      </w:r>
      <w:r w:rsidR="00FC52BA" w:rsidRPr="000E3140">
        <w:rPr>
          <w:color w:val="000000"/>
          <w:sz w:val="32"/>
          <w:szCs w:val="32"/>
        </w:rPr>
        <w:t>жегодно</w:t>
      </w:r>
      <w:r w:rsidR="00C3148B" w:rsidRPr="000E3140">
        <w:rPr>
          <w:color w:val="000000"/>
          <w:sz w:val="32"/>
          <w:szCs w:val="32"/>
        </w:rPr>
        <w:t xml:space="preserve"> </w:t>
      </w:r>
      <w:r w:rsidR="007C6416" w:rsidRPr="000E3140">
        <w:rPr>
          <w:color w:val="000000"/>
          <w:sz w:val="32"/>
          <w:szCs w:val="32"/>
        </w:rPr>
        <w:t xml:space="preserve">Совет депутатов и администрация </w:t>
      </w:r>
      <w:r w:rsidR="00C3148B" w:rsidRPr="000E3140">
        <w:rPr>
          <w:color w:val="000000"/>
          <w:sz w:val="32"/>
          <w:szCs w:val="32"/>
        </w:rPr>
        <w:t>МО</w:t>
      </w:r>
      <w:r w:rsidR="00FC52BA" w:rsidRPr="000E3140">
        <w:rPr>
          <w:color w:val="000000"/>
          <w:sz w:val="32"/>
          <w:szCs w:val="32"/>
        </w:rPr>
        <w:t xml:space="preserve"> проводит отчеты перед населением</w:t>
      </w:r>
      <w:r w:rsidR="00FC52BA" w:rsidRPr="000E3140">
        <w:rPr>
          <w:color w:val="000000"/>
          <w:sz w:val="32"/>
          <w:szCs w:val="32"/>
        </w:rPr>
        <w:tab/>
        <w:t xml:space="preserve"> о проделанной работе</w:t>
      </w:r>
      <w:r w:rsidR="00C3148B" w:rsidRPr="000E3140">
        <w:rPr>
          <w:color w:val="000000"/>
          <w:sz w:val="32"/>
          <w:szCs w:val="32"/>
        </w:rPr>
        <w:t xml:space="preserve"> за прошедший год, </w:t>
      </w:r>
      <w:r w:rsidR="00036398" w:rsidRPr="000E3140">
        <w:rPr>
          <w:color w:val="000000"/>
          <w:sz w:val="32"/>
          <w:szCs w:val="32"/>
        </w:rPr>
        <w:t xml:space="preserve">целью которого так же является </w:t>
      </w:r>
      <w:r w:rsidR="00FC52BA" w:rsidRPr="000E3140">
        <w:rPr>
          <w:color w:val="000000"/>
          <w:sz w:val="32"/>
          <w:szCs w:val="32"/>
        </w:rPr>
        <w:t>определ</w:t>
      </w:r>
      <w:r w:rsidR="00036398" w:rsidRPr="000E3140">
        <w:rPr>
          <w:color w:val="000000"/>
          <w:sz w:val="32"/>
          <w:szCs w:val="32"/>
        </w:rPr>
        <w:t>ение</w:t>
      </w:r>
      <w:r w:rsidR="00FC52BA" w:rsidRPr="000E3140">
        <w:rPr>
          <w:color w:val="000000"/>
          <w:sz w:val="32"/>
          <w:szCs w:val="32"/>
        </w:rPr>
        <w:t xml:space="preserve"> основны</w:t>
      </w:r>
      <w:r w:rsidR="00036398" w:rsidRPr="000E3140">
        <w:rPr>
          <w:color w:val="000000"/>
          <w:sz w:val="32"/>
          <w:szCs w:val="32"/>
        </w:rPr>
        <w:t>х</w:t>
      </w:r>
      <w:r w:rsidR="00FC52BA" w:rsidRPr="000E3140">
        <w:rPr>
          <w:color w:val="000000"/>
          <w:sz w:val="32"/>
          <w:szCs w:val="32"/>
        </w:rPr>
        <w:t xml:space="preserve"> задач и направлени</w:t>
      </w:r>
      <w:r w:rsidR="00036398" w:rsidRPr="000E3140">
        <w:rPr>
          <w:color w:val="000000"/>
          <w:sz w:val="32"/>
          <w:szCs w:val="32"/>
        </w:rPr>
        <w:t>й</w:t>
      </w:r>
      <w:r w:rsidR="00FC52BA" w:rsidRPr="000E3140">
        <w:rPr>
          <w:color w:val="000000"/>
          <w:sz w:val="32"/>
          <w:szCs w:val="32"/>
        </w:rPr>
        <w:t xml:space="preserve"> деятельности на предстоящий период</w:t>
      </w:r>
      <w:r w:rsidR="004D1009" w:rsidRPr="000E3140">
        <w:rPr>
          <w:color w:val="000000"/>
          <w:sz w:val="32"/>
          <w:szCs w:val="32"/>
        </w:rPr>
        <w:t>, выявление существующих проблем</w:t>
      </w:r>
      <w:r w:rsidR="00FC52BA" w:rsidRPr="000E3140">
        <w:rPr>
          <w:color w:val="000000"/>
          <w:sz w:val="32"/>
          <w:szCs w:val="32"/>
        </w:rPr>
        <w:t>.</w:t>
      </w:r>
    </w:p>
    <w:p w:rsidR="00FC52BA" w:rsidRPr="000E3140" w:rsidRDefault="007C6416" w:rsidP="00EC0D39">
      <w:pPr>
        <w:ind w:left="142" w:firstLine="425"/>
        <w:rPr>
          <w:color w:val="000000"/>
          <w:sz w:val="32"/>
          <w:szCs w:val="32"/>
        </w:rPr>
      </w:pPr>
      <w:proofErr w:type="gramStart"/>
      <w:r w:rsidRPr="000E3140">
        <w:rPr>
          <w:color w:val="000000"/>
          <w:sz w:val="32"/>
          <w:szCs w:val="32"/>
        </w:rPr>
        <w:t>В соответствии с</w:t>
      </w:r>
      <w:r w:rsidR="00FC52BA" w:rsidRPr="000E3140">
        <w:rPr>
          <w:color w:val="000000"/>
          <w:sz w:val="32"/>
          <w:szCs w:val="32"/>
        </w:rPr>
        <w:t xml:space="preserve"> Федеральным законом</w:t>
      </w:r>
      <w:r w:rsidRPr="000E3140">
        <w:rPr>
          <w:color w:val="000000"/>
          <w:sz w:val="32"/>
          <w:szCs w:val="32"/>
        </w:rPr>
        <w:t xml:space="preserve"> от 06.10.2003 г. </w:t>
      </w:r>
      <w:r w:rsidR="00996B64" w:rsidRPr="000E3140">
        <w:rPr>
          <w:color w:val="000000"/>
          <w:sz w:val="32"/>
          <w:szCs w:val="32"/>
        </w:rPr>
        <w:t xml:space="preserve"> №131</w:t>
      </w:r>
      <w:r w:rsidR="00FC52BA" w:rsidRPr="000E3140">
        <w:rPr>
          <w:color w:val="000000"/>
          <w:sz w:val="32"/>
          <w:szCs w:val="32"/>
        </w:rPr>
        <w:t xml:space="preserve"> «Об общих принципах организации местного самоуправления в Российской Федерации», Уставом муниципального образования</w:t>
      </w:r>
      <w:r w:rsidRPr="000E3140">
        <w:rPr>
          <w:color w:val="000000"/>
          <w:sz w:val="32"/>
          <w:szCs w:val="32"/>
        </w:rPr>
        <w:t xml:space="preserve"> администрация является исполнительно-распорядительным органом местного самоуправления на территории муниципального образования и наделена полномочиями по решению вопросов местного значения, а также полномочиями по осуществлению государственных полномочий, переданных</w:t>
      </w:r>
      <w:r w:rsidR="00FC52BA" w:rsidRPr="000E3140">
        <w:rPr>
          <w:color w:val="000000"/>
          <w:sz w:val="32"/>
          <w:szCs w:val="32"/>
        </w:rPr>
        <w:t xml:space="preserve"> федеральными</w:t>
      </w:r>
      <w:r w:rsidR="0055216C" w:rsidRPr="000E3140">
        <w:rPr>
          <w:color w:val="000000"/>
          <w:sz w:val="32"/>
          <w:szCs w:val="32"/>
        </w:rPr>
        <w:t xml:space="preserve"> законами  </w:t>
      </w:r>
      <w:r w:rsidR="00FC52BA" w:rsidRPr="000E3140">
        <w:rPr>
          <w:color w:val="000000"/>
          <w:sz w:val="32"/>
          <w:szCs w:val="32"/>
        </w:rPr>
        <w:t xml:space="preserve"> и </w:t>
      </w:r>
      <w:r w:rsidRPr="000E3140">
        <w:rPr>
          <w:color w:val="000000"/>
          <w:sz w:val="32"/>
          <w:szCs w:val="32"/>
        </w:rPr>
        <w:t xml:space="preserve">законами Ленинградской </w:t>
      </w:r>
      <w:r w:rsidR="00FC52BA" w:rsidRPr="000E3140">
        <w:rPr>
          <w:color w:val="000000"/>
          <w:sz w:val="32"/>
          <w:szCs w:val="32"/>
        </w:rPr>
        <w:t>обла</w:t>
      </w:r>
      <w:r w:rsidR="009761F2" w:rsidRPr="000E3140">
        <w:rPr>
          <w:color w:val="000000"/>
          <w:sz w:val="32"/>
          <w:szCs w:val="32"/>
        </w:rPr>
        <w:t>с</w:t>
      </w:r>
      <w:r w:rsidR="00FC52BA" w:rsidRPr="000E3140">
        <w:rPr>
          <w:color w:val="000000"/>
          <w:sz w:val="32"/>
          <w:szCs w:val="32"/>
        </w:rPr>
        <w:t>т</w:t>
      </w:r>
      <w:r w:rsidRPr="000E3140">
        <w:rPr>
          <w:color w:val="000000"/>
          <w:sz w:val="32"/>
          <w:szCs w:val="32"/>
        </w:rPr>
        <w:t>и.</w:t>
      </w:r>
      <w:proofErr w:type="gramEnd"/>
      <w:r w:rsidR="00FC52BA" w:rsidRPr="000E3140">
        <w:rPr>
          <w:color w:val="000000"/>
          <w:sz w:val="32"/>
          <w:szCs w:val="32"/>
        </w:rPr>
        <w:t xml:space="preserve"> Прежде </w:t>
      </w:r>
      <w:proofErr w:type="gramStart"/>
      <w:r w:rsidR="00FC52BA" w:rsidRPr="000E3140">
        <w:rPr>
          <w:color w:val="000000"/>
          <w:sz w:val="32"/>
          <w:szCs w:val="32"/>
        </w:rPr>
        <w:t>всего</w:t>
      </w:r>
      <w:proofErr w:type="gramEnd"/>
      <w:r w:rsidR="00FC52BA" w:rsidRPr="000E3140">
        <w:rPr>
          <w:color w:val="000000"/>
          <w:sz w:val="32"/>
          <w:szCs w:val="32"/>
        </w:rPr>
        <w:t xml:space="preserve"> это:</w:t>
      </w:r>
    </w:p>
    <w:p w:rsidR="00FC52BA" w:rsidRPr="000E3140" w:rsidRDefault="00FC52BA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Исполнение бюджета поселения, его наполн</w:t>
      </w:r>
      <w:r w:rsidR="009761F2" w:rsidRPr="000E3140">
        <w:rPr>
          <w:rFonts w:ascii="Times New Roman" w:hAnsi="Times New Roman"/>
          <w:color w:val="000000"/>
          <w:sz w:val="32"/>
          <w:szCs w:val="32"/>
        </w:rPr>
        <w:t>я</w:t>
      </w:r>
      <w:r w:rsidRPr="000E3140">
        <w:rPr>
          <w:rFonts w:ascii="Times New Roman" w:hAnsi="Times New Roman"/>
          <w:color w:val="000000"/>
          <w:sz w:val="32"/>
          <w:szCs w:val="32"/>
        </w:rPr>
        <w:t>емость, повышение эффекти</w:t>
      </w:r>
      <w:r w:rsidR="009761F2" w:rsidRPr="000E3140">
        <w:rPr>
          <w:rFonts w:ascii="Times New Roman" w:hAnsi="Times New Roman"/>
          <w:color w:val="000000"/>
          <w:sz w:val="32"/>
          <w:szCs w:val="32"/>
        </w:rPr>
        <w:t>в</w:t>
      </w:r>
      <w:r w:rsidRPr="000E3140">
        <w:rPr>
          <w:rFonts w:ascii="Times New Roman" w:hAnsi="Times New Roman"/>
          <w:color w:val="000000"/>
          <w:sz w:val="32"/>
          <w:szCs w:val="32"/>
        </w:rPr>
        <w:t>ности расходов;</w:t>
      </w:r>
    </w:p>
    <w:p w:rsidR="003D6C04" w:rsidRPr="000E3140" w:rsidRDefault="003D6C04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0E3140">
        <w:rPr>
          <w:rFonts w:ascii="Times New Roman" w:hAnsi="Times New Roman"/>
          <w:color w:val="000000"/>
          <w:sz w:val="32"/>
          <w:szCs w:val="32"/>
        </w:rPr>
        <w:t>Содержание и использование находящейся в муниципальной собственности муниципального имущества;</w:t>
      </w:r>
      <w:proofErr w:type="gramEnd"/>
    </w:p>
    <w:p w:rsidR="003D6C04" w:rsidRPr="000E3140" w:rsidRDefault="003D6C04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Осуществление отдельных государственных полномочий, п</w:t>
      </w:r>
      <w:r w:rsidR="00996B64" w:rsidRPr="000E3140">
        <w:rPr>
          <w:rFonts w:ascii="Times New Roman" w:hAnsi="Times New Roman"/>
          <w:color w:val="000000"/>
          <w:sz w:val="32"/>
          <w:szCs w:val="32"/>
        </w:rPr>
        <w:t>е</w:t>
      </w:r>
      <w:r w:rsidRPr="000E3140">
        <w:rPr>
          <w:rFonts w:ascii="Times New Roman" w:hAnsi="Times New Roman"/>
          <w:color w:val="000000"/>
          <w:sz w:val="32"/>
          <w:szCs w:val="32"/>
        </w:rPr>
        <w:t>реданных органам местного самоуправления федеральными законами и законами Ленинградской области (военкомат, паспортный стол по деревням, нотариат);</w:t>
      </w:r>
    </w:p>
    <w:p w:rsidR="00FC52BA" w:rsidRPr="000E3140" w:rsidRDefault="00FC52BA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Обеспечение бесперебойной работы социальных объектов, а также объектов коммунальной инфраструктуры;</w:t>
      </w:r>
    </w:p>
    <w:p w:rsidR="00FC52BA" w:rsidRPr="000E3140" w:rsidRDefault="00FC52BA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Благоустройство территории населенных пунктов;</w:t>
      </w:r>
    </w:p>
    <w:p w:rsidR="00FC52BA" w:rsidRPr="000E3140" w:rsidRDefault="00FC52BA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Социальная защита граждан, оказание им помощи;</w:t>
      </w:r>
    </w:p>
    <w:p w:rsidR="00FC52BA" w:rsidRPr="000E3140" w:rsidRDefault="00FC52BA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Взаимодействие с предприятиями и организациями всех форм собственности с целью укрепления экономической основы поселения;</w:t>
      </w:r>
    </w:p>
    <w:p w:rsidR="00FC52BA" w:rsidRPr="000E3140" w:rsidRDefault="00FC52BA" w:rsidP="00EC0D39">
      <w:pPr>
        <w:pStyle w:val="af4"/>
        <w:numPr>
          <w:ilvl w:val="0"/>
          <w:numId w:val="18"/>
        </w:numPr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Сохранение социальной стабильности.</w:t>
      </w:r>
    </w:p>
    <w:p w:rsidR="00230613" w:rsidRPr="000E3140" w:rsidRDefault="00230613" w:rsidP="00EC0D39">
      <w:pPr>
        <w:pStyle w:val="af4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C497A" w:rsidRPr="000E3140" w:rsidRDefault="001C497A" w:rsidP="00EC0D39">
      <w:pPr>
        <w:pStyle w:val="af4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</w:t>
      </w:r>
      <w:r w:rsidR="00230613" w:rsidRPr="000E3140">
        <w:rPr>
          <w:rFonts w:ascii="Times New Roman" w:hAnsi="Times New Roman"/>
          <w:color w:val="000000"/>
          <w:sz w:val="32"/>
          <w:szCs w:val="32"/>
        </w:rPr>
        <w:t>МО «Большелуцкое сельское поселение</w:t>
      </w:r>
      <w:r w:rsidR="00C623D9" w:rsidRPr="000E3140">
        <w:rPr>
          <w:rFonts w:ascii="Times New Roman" w:hAnsi="Times New Roman"/>
          <w:color w:val="000000"/>
          <w:sz w:val="32"/>
          <w:szCs w:val="32"/>
        </w:rPr>
        <w:t>»</w:t>
      </w:r>
      <w:r w:rsidR="00230613" w:rsidRPr="000E314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0733D" w:rsidRPr="000E3140">
        <w:rPr>
          <w:rFonts w:ascii="Times New Roman" w:hAnsi="Times New Roman"/>
          <w:color w:val="000000"/>
          <w:sz w:val="32"/>
          <w:szCs w:val="32"/>
        </w:rPr>
        <w:t xml:space="preserve">является одним из </w:t>
      </w:r>
      <w:r w:rsidR="00036398" w:rsidRPr="000E3140">
        <w:rPr>
          <w:rFonts w:ascii="Times New Roman" w:hAnsi="Times New Roman"/>
          <w:color w:val="000000"/>
          <w:sz w:val="32"/>
          <w:szCs w:val="32"/>
        </w:rPr>
        <w:t>крупнейших поселений</w:t>
      </w:r>
      <w:r w:rsidR="00230613" w:rsidRPr="000E3140">
        <w:rPr>
          <w:rFonts w:ascii="Times New Roman" w:hAnsi="Times New Roman"/>
          <w:color w:val="000000"/>
          <w:sz w:val="32"/>
          <w:szCs w:val="32"/>
        </w:rPr>
        <w:t xml:space="preserve"> Кингисеппск</w:t>
      </w:r>
      <w:r w:rsidR="00036398" w:rsidRPr="000E3140">
        <w:rPr>
          <w:rFonts w:ascii="Times New Roman" w:hAnsi="Times New Roman"/>
          <w:color w:val="000000"/>
          <w:sz w:val="32"/>
          <w:szCs w:val="32"/>
        </w:rPr>
        <w:t>ого</w:t>
      </w:r>
      <w:r w:rsidR="00230613" w:rsidRPr="000E3140">
        <w:rPr>
          <w:rFonts w:ascii="Times New Roman" w:hAnsi="Times New Roman"/>
          <w:color w:val="000000"/>
          <w:sz w:val="32"/>
          <w:szCs w:val="32"/>
        </w:rPr>
        <w:t xml:space="preserve"> муниципальн</w:t>
      </w:r>
      <w:r w:rsidR="00036398" w:rsidRPr="000E3140">
        <w:rPr>
          <w:rFonts w:ascii="Times New Roman" w:hAnsi="Times New Roman"/>
          <w:color w:val="000000"/>
          <w:sz w:val="32"/>
          <w:szCs w:val="32"/>
        </w:rPr>
        <w:t>ого</w:t>
      </w:r>
      <w:r w:rsidR="00230613" w:rsidRPr="000E3140">
        <w:rPr>
          <w:rFonts w:ascii="Times New Roman" w:hAnsi="Times New Roman"/>
          <w:color w:val="000000"/>
          <w:sz w:val="32"/>
          <w:szCs w:val="32"/>
        </w:rPr>
        <w:t xml:space="preserve"> район</w:t>
      </w:r>
      <w:r w:rsidR="00036398" w:rsidRPr="000E3140">
        <w:rPr>
          <w:rFonts w:ascii="Times New Roman" w:hAnsi="Times New Roman"/>
          <w:color w:val="000000"/>
          <w:sz w:val="32"/>
          <w:szCs w:val="32"/>
        </w:rPr>
        <w:t>а,</w:t>
      </w:r>
      <w:r w:rsidR="00230613" w:rsidRPr="000E314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D6C04" w:rsidRPr="000E3140">
        <w:rPr>
          <w:rFonts w:ascii="Times New Roman" w:hAnsi="Times New Roman"/>
          <w:color w:val="000000"/>
          <w:sz w:val="32"/>
          <w:szCs w:val="32"/>
        </w:rPr>
        <w:t>т</w:t>
      </w:r>
      <w:r w:rsidR="007274FB" w:rsidRPr="000E3140">
        <w:rPr>
          <w:rFonts w:ascii="Times New Roman" w:hAnsi="Times New Roman"/>
          <w:color w:val="000000"/>
          <w:sz w:val="32"/>
          <w:szCs w:val="32"/>
        </w:rPr>
        <w:t>ерритория поселения вк</w:t>
      </w:r>
      <w:r w:rsidR="00882048" w:rsidRPr="000E3140">
        <w:rPr>
          <w:rFonts w:ascii="Times New Roman" w:hAnsi="Times New Roman"/>
          <w:color w:val="000000"/>
          <w:sz w:val="32"/>
          <w:szCs w:val="32"/>
        </w:rPr>
        <w:t>л</w:t>
      </w:r>
      <w:r w:rsidR="007274FB" w:rsidRPr="000E3140">
        <w:rPr>
          <w:rFonts w:ascii="Times New Roman" w:hAnsi="Times New Roman"/>
          <w:color w:val="000000"/>
          <w:sz w:val="32"/>
          <w:szCs w:val="32"/>
        </w:rPr>
        <w:t>ючает 22 населенных п</w:t>
      </w:r>
      <w:r w:rsidR="00882048" w:rsidRPr="000E3140">
        <w:rPr>
          <w:rFonts w:ascii="Times New Roman" w:hAnsi="Times New Roman"/>
          <w:color w:val="000000"/>
          <w:sz w:val="32"/>
          <w:szCs w:val="32"/>
        </w:rPr>
        <w:t>ункта</w:t>
      </w:r>
      <w:r w:rsidRPr="000E3140">
        <w:rPr>
          <w:rFonts w:ascii="Times New Roman" w:hAnsi="Times New Roman"/>
          <w:color w:val="000000"/>
          <w:sz w:val="32"/>
          <w:szCs w:val="32"/>
        </w:rPr>
        <w:t>.</w:t>
      </w:r>
    </w:p>
    <w:p w:rsidR="00BB6D83" w:rsidRPr="000E3140" w:rsidRDefault="001C497A" w:rsidP="00EC0D39">
      <w:pPr>
        <w:pStyle w:val="af4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Н</w:t>
      </w:r>
      <w:r w:rsidR="00BB6D83" w:rsidRPr="000E3140">
        <w:rPr>
          <w:rFonts w:ascii="Times New Roman" w:hAnsi="Times New Roman"/>
          <w:color w:val="000000"/>
          <w:sz w:val="32"/>
          <w:szCs w:val="32"/>
        </w:rPr>
        <w:t>а</w:t>
      </w:r>
      <w:r w:rsidRPr="000E314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B6D83" w:rsidRPr="000E3140">
        <w:rPr>
          <w:rFonts w:ascii="Times New Roman" w:hAnsi="Times New Roman"/>
          <w:color w:val="000000"/>
          <w:sz w:val="32"/>
          <w:szCs w:val="32"/>
        </w:rPr>
        <w:t xml:space="preserve">01.01.2021 г. по месту жительства зарегистрировано </w:t>
      </w:r>
      <w:r w:rsidR="00005BA7" w:rsidRPr="000E3140">
        <w:rPr>
          <w:rFonts w:ascii="Times New Roman" w:hAnsi="Times New Roman"/>
          <w:color w:val="000000"/>
          <w:sz w:val="32"/>
          <w:szCs w:val="32"/>
        </w:rPr>
        <w:t>3614</w:t>
      </w:r>
      <w:r w:rsidR="00BB6D83" w:rsidRPr="000E3140">
        <w:rPr>
          <w:rFonts w:ascii="Times New Roman" w:hAnsi="Times New Roman"/>
          <w:color w:val="000000"/>
          <w:sz w:val="32"/>
          <w:szCs w:val="32"/>
        </w:rPr>
        <w:t xml:space="preserve"> человек, по месту пребывания - 1</w:t>
      </w:r>
      <w:r w:rsidR="00005BA7" w:rsidRPr="000E3140">
        <w:rPr>
          <w:rFonts w:ascii="Times New Roman" w:hAnsi="Times New Roman"/>
          <w:color w:val="000000"/>
          <w:sz w:val="32"/>
          <w:szCs w:val="32"/>
        </w:rPr>
        <w:t>95</w:t>
      </w:r>
      <w:r w:rsidR="00BB6D83" w:rsidRPr="000E3140">
        <w:rPr>
          <w:rFonts w:ascii="Times New Roman" w:hAnsi="Times New Roman"/>
          <w:color w:val="000000"/>
          <w:sz w:val="32"/>
          <w:szCs w:val="32"/>
        </w:rPr>
        <w:t xml:space="preserve"> человека.</w:t>
      </w:r>
    </w:p>
    <w:p w:rsidR="00BB6D83" w:rsidRPr="000E3140" w:rsidRDefault="00BB6D83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На территории поселения расположено 23 садоводства, это все садоводства Солки, близ деревни </w:t>
      </w:r>
      <w:proofErr w:type="spellStart"/>
      <w:r w:rsidRPr="000E3140">
        <w:rPr>
          <w:color w:val="000000"/>
          <w:sz w:val="32"/>
          <w:szCs w:val="32"/>
        </w:rPr>
        <w:t>Новопятницкое</w:t>
      </w:r>
      <w:proofErr w:type="spellEnd"/>
      <w:r w:rsidRPr="000E3140">
        <w:rPr>
          <w:color w:val="000000"/>
          <w:sz w:val="32"/>
          <w:szCs w:val="32"/>
        </w:rPr>
        <w:t xml:space="preserve">, </w:t>
      </w:r>
      <w:proofErr w:type="spellStart"/>
      <w:r w:rsidRPr="000E3140">
        <w:rPr>
          <w:color w:val="000000"/>
          <w:sz w:val="32"/>
          <w:szCs w:val="32"/>
        </w:rPr>
        <w:t>п</w:t>
      </w:r>
      <w:proofErr w:type="gramStart"/>
      <w:r w:rsidRPr="000E3140">
        <w:rPr>
          <w:color w:val="000000"/>
          <w:sz w:val="32"/>
          <w:szCs w:val="32"/>
        </w:rPr>
        <w:t>.К</w:t>
      </w:r>
      <w:proofErr w:type="gramEnd"/>
      <w:r w:rsidRPr="000E3140">
        <w:rPr>
          <w:color w:val="000000"/>
          <w:sz w:val="32"/>
          <w:szCs w:val="32"/>
        </w:rPr>
        <w:t>ингисеппский</w:t>
      </w:r>
      <w:proofErr w:type="spellEnd"/>
      <w:r w:rsidRPr="000E3140">
        <w:rPr>
          <w:color w:val="000000"/>
          <w:sz w:val="32"/>
          <w:szCs w:val="32"/>
        </w:rPr>
        <w:t xml:space="preserve">, где по месту жительства и пребывания зарегистрировано 182 человека. </w:t>
      </w:r>
    </w:p>
    <w:p w:rsidR="00BB6D83" w:rsidRPr="000E3140" w:rsidRDefault="00BB6D83" w:rsidP="00EC0D39">
      <w:pPr>
        <w:ind w:left="142" w:firstLine="425"/>
        <w:rPr>
          <w:color w:val="000000"/>
          <w:sz w:val="32"/>
          <w:szCs w:val="32"/>
        </w:rPr>
      </w:pPr>
    </w:p>
    <w:p w:rsidR="00BB6D83" w:rsidRPr="000E3140" w:rsidRDefault="00BB6D83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В течение 2020 года зарегистрировалось по месту жительства – 171 человек из них 17 – новорожденных;</w:t>
      </w:r>
    </w:p>
    <w:p w:rsidR="00BB6D83" w:rsidRPr="000E3140" w:rsidRDefault="00BB6D83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Снято с регистрационного учета граждан – 177 человек, из них по смерти 51 человек. В течени</w:t>
      </w:r>
      <w:proofErr w:type="gramStart"/>
      <w:r w:rsidRPr="000E3140">
        <w:rPr>
          <w:color w:val="000000"/>
          <w:sz w:val="32"/>
          <w:szCs w:val="32"/>
        </w:rPr>
        <w:t>и</w:t>
      </w:r>
      <w:proofErr w:type="gramEnd"/>
      <w:r w:rsidRPr="000E3140">
        <w:rPr>
          <w:color w:val="000000"/>
          <w:sz w:val="32"/>
          <w:szCs w:val="32"/>
        </w:rPr>
        <w:t xml:space="preserve"> года поменяли паспорта – 148 человек.</w:t>
      </w:r>
    </w:p>
    <w:p w:rsidR="002C7760" w:rsidRPr="000E3140" w:rsidRDefault="002C7760" w:rsidP="00EC0D39">
      <w:pPr>
        <w:pStyle w:val="af4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C497A" w:rsidRPr="000E3140" w:rsidRDefault="001C497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В поселении проживают 720 человек льготной категории. Это жители блокадного Ленинграда, несовершеннолетние узники, труженики тыла, ветераны труда, ветераны боевых действий, инвалиды общего заболевания, вдовы погибших в годы </w:t>
      </w:r>
      <w:proofErr w:type="gramStart"/>
      <w:r w:rsidRPr="000E3140">
        <w:rPr>
          <w:color w:val="000000"/>
          <w:sz w:val="32"/>
          <w:szCs w:val="32"/>
        </w:rPr>
        <w:t>ВО</w:t>
      </w:r>
      <w:proofErr w:type="gramEnd"/>
      <w:r w:rsidRPr="000E3140">
        <w:rPr>
          <w:color w:val="000000"/>
          <w:sz w:val="32"/>
          <w:szCs w:val="32"/>
        </w:rPr>
        <w:t xml:space="preserve"> войны, пострадавшие от политических репрессии, дети-инвалиды.</w:t>
      </w:r>
    </w:p>
    <w:p w:rsidR="001C497A" w:rsidRPr="000E3140" w:rsidRDefault="001C497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  На территории поселения проживает 922 пенсионера, 540 детей от 0 до 14 лет и 120 подростков от 14 до 18 лет.</w:t>
      </w:r>
    </w:p>
    <w:p w:rsidR="00705EF5" w:rsidRPr="00705EF5" w:rsidRDefault="00705EF5" w:rsidP="00EC0D39">
      <w:pPr>
        <w:ind w:left="142" w:firstLine="425"/>
        <w:rPr>
          <w:b/>
          <w:color w:val="000000"/>
          <w:sz w:val="32"/>
          <w:szCs w:val="32"/>
        </w:rPr>
      </w:pPr>
      <w:r w:rsidRPr="00705EF5">
        <w:rPr>
          <w:b/>
          <w:color w:val="000000"/>
          <w:sz w:val="32"/>
          <w:szCs w:val="32"/>
        </w:rPr>
        <w:t>Особое внимание в  поселении  уделяется работе с льготной категорией граждан и работе с детьми.</w:t>
      </w:r>
    </w:p>
    <w:p w:rsidR="00705EF5" w:rsidRPr="00705EF5" w:rsidRDefault="00705EF5" w:rsidP="00EC0D39">
      <w:pPr>
        <w:ind w:left="142" w:firstLine="425"/>
        <w:rPr>
          <w:color w:val="000000"/>
          <w:sz w:val="32"/>
          <w:szCs w:val="32"/>
        </w:rPr>
      </w:pPr>
      <w:r w:rsidRPr="00705EF5">
        <w:rPr>
          <w:color w:val="000000"/>
          <w:sz w:val="32"/>
          <w:szCs w:val="32"/>
        </w:rPr>
        <w:t>На учете в администрации состоит 6 неблагополучных семей, в которых проживает 12 детей, с которыми  совместно со школой проводится профилактическая и воспитательная  работа. В период пандемии многодетные и малообеспеченные семьям через органы соцзащиты, были обеспечены средствами индивидуальной защиты /гигиеническими масками/, выдано 6730 штук. Социальная поддержка была оказана продуктовыми наборами семьям</w:t>
      </w:r>
      <w:r w:rsidR="002C07DF">
        <w:rPr>
          <w:color w:val="000000"/>
          <w:sz w:val="32"/>
          <w:szCs w:val="32"/>
        </w:rPr>
        <w:t>,</w:t>
      </w:r>
      <w:r w:rsidRPr="00705EF5">
        <w:rPr>
          <w:color w:val="000000"/>
          <w:sz w:val="32"/>
          <w:szCs w:val="32"/>
        </w:rPr>
        <w:t xml:space="preserve">  оказавшим</w:t>
      </w:r>
      <w:r w:rsidR="002C07DF">
        <w:rPr>
          <w:color w:val="000000"/>
          <w:sz w:val="32"/>
          <w:szCs w:val="32"/>
        </w:rPr>
        <w:t>ся</w:t>
      </w:r>
      <w:r w:rsidRPr="00705EF5">
        <w:rPr>
          <w:color w:val="000000"/>
          <w:sz w:val="32"/>
          <w:szCs w:val="32"/>
        </w:rPr>
        <w:t xml:space="preserve"> в трудной жизненной  ситуации и одиноко проживающим пенсионер</w:t>
      </w:r>
      <w:r w:rsidR="002C07DF">
        <w:rPr>
          <w:color w:val="000000"/>
          <w:sz w:val="32"/>
          <w:szCs w:val="32"/>
        </w:rPr>
        <w:t>а</w:t>
      </w:r>
      <w:r w:rsidRPr="00705EF5">
        <w:rPr>
          <w:color w:val="000000"/>
          <w:sz w:val="32"/>
          <w:szCs w:val="32"/>
        </w:rPr>
        <w:t>м</w:t>
      </w:r>
      <w:r w:rsidR="002C07DF">
        <w:rPr>
          <w:color w:val="000000"/>
          <w:sz w:val="32"/>
          <w:szCs w:val="32"/>
        </w:rPr>
        <w:t>,</w:t>
      </w:r>
      <w:r w:rsidRPr="00705EF5">
        <w:rPr>
          <w:color w:val="000000"/>
          <w:sz w:val="32"/>
          <w:szCs w:val="32"/>
        </w:rPr>
        <w:t xml:space="preserve"> вручено 57 наборов.</w:t>
      </w:r>
    </w:p>
    <w:p w:rsidR="00705EF5" w:rsidRPr="00705EF5" w:rsidRDefault="00705EF5" w:rsidP="00EC0D39">
      <w:pPr>
        <w:ind w:left="142" w:firstLine="425"/>
        <w:rPr>
          <w:color w:val="000000"/>
          <w:sz w:val="32"/>
          <w:szCs w:val="32"/>
        </w:rPr>
      </w:pPr>
      <w:r w:rsidRPr="00705EF5">
        <w:rPr>
          <w:color w:val="000000"/>
          <w:sz w:val="32"/>
          <w:szCs w:val="32"/>
        </w:rPr>
        <w:t xml:space="preserve"> В декаду пожилого человека была организована для граждан пожилого возраста бесплатная работа парикмахера, которой воспользовались 93 человек,  бесплатной помывкой в бане - воспользовались 32 пожилых человека. </w:t>
      </w:r>
    </w:p>
    <w:p w:rsidR="00705EF5" w:rsidRPr="00705EF5" w:rsidRDefault="00705EF5" w:rsidP="00EC0D39">
      <w:pPr>
        <w:ind w:left="142" w:firstLine="425"/>
        <w:rPr>
          <w:color w:val="000000"/>
          <w:sz w:val="32"/>
          <w:szCs w:val="32"/>
        </w:rPr>
      </w:pPr>
      <w:r w:rsidRPr="00705EF5">
        <w:rPr>
          <w:color w:val="000000"/>
          <w:sz w:val="32"/>
          <w:szCs w:val="32"/>
        </w:rPr>
        <w:t>В декаду «Инвалида» все</w:t>
      </w:r>
      <w:r w:rsidR="00F54C3C">
        <w:rPr>
          <w:color w:val="000000"/>
          <w:sz w:val="32"/>
          <w:szCs w:val="32"/>
        </w:rPr>
        <w:t xml:space="preserve"> инвалиды, включая детей</w:t>
      </w:r>
      <w:r w:rsidRPr="00705EF5">
        <w:rPr>
          <w:color w:val="000000"/>
          <w:sz w:val="32"/>
          <w:szCs w:val="32"/>
        </w:rPr>
        <w:t xml:space="preserve">, были </w:t>
      </w:r>
      <w:proofErr w:type="gramStart"/>
      <w:r w:rsidRPr="00705EF5">
        <w:rPr>
          <w:color w:val="000000"/>
          <w:sz w:val="32"/>
          <w:szCs w:val="32"/>
        </w:rPr>
        <w:t>посещены специалистами администрации и вручены</w:t>
      </w:r>
      <w:proofErr w:type="gramEnd"/>
      <w:r w:rsidRPr="00705EF5">
        <w:rPr>
          <w:color w:val="000000"/>
          <w:sz w:val="32"/>
          <w:szCs w:val="32"/>
        </w:rPr>
        <w:t xml:space="preserve"> сладкие угощения.</w:t>
      </w:r>
    </w:p>
    <w:p w:rsidR="00705EF5" w:rsidRPr="00705EF5" w:rsidRDefault="00705EF5" w:rsidP="00EC0D39">
      <w:pPr>
        <w:ind w:left="142" w:firstLine="425"/>
        <w:rPr>
          <w:color w:val="000000"/>
          <w:sz w:val="32"/>
          <w:szCs w:val="32"/>
        </w:rPr>
      </w:pPr>
      <w:r w:rsidRPr="00705EF5">
        <w:rPr>
          <w:color w:val="000000"/>
          <w:sz w:val="32"/>
          <w:szCs w:val="32"/>
        </w:rPr>
        <w:lastRenderedPageBreak/>
        <w:t>В 2020 году 82 юбилярам, 70-ти лет и старше   были вручены памятные подарки /компл</w:t>
      </w:r>
      <w:r w:rsidR="00F54C3C">
        <w:rPr>
          <w:color w:val="000000"/>
          <w:sz w:val="32"/>
          <w:szCs w:val="32"/>
        </w:rPr>
        <w:t>екты постельного белья/.  Всех у</w:t>
      </w:r>
      <w:r w:rsidRPr="00705EF5">
        <w:rPr>
          <w:color w:val="000000"/>
          <w:sz w:val="32"/>
          <w:szCs w:val="32"/>
        </w:rPr>
        <w:t xml:space="preserve">частников ВОВ </w:t>
      </w:r>
      <w:r w:rsidR="00F54C3C">
        <w:rPr>
          <w:color w:val="000000"/>
          <w:sz w:val="32"/>
          <w:szCs w:val="32"/>
        </w:rPr>
        <w:t xml:space="preserve">(15 человек) </w:t>
      </w:r>
      <w:r w:rsidRPr="00705EF5">
        <w:rPr>
          <w:color w:val="000000"/>
          <w:sz w:val="32"/>
          <w:szCs w:val="32"/>
        </w:rPr>
        <w:t>поздравили с Днем Победы праздничными продуктовы</w:t>
      </w:r>
      <w:r w:rsidR="003256F4">
        <w:rPr>
          <w:color w:val="000000"/>
          <w:sz w:val="32"/>
          <w:szCs w:val="32"/>
        </w:rPr>
        <w:t>ми</w:t>
      </w:r>
      <w:r w:rsidRPr="00705EF5">
        <w:rPr>
          <w:color w:val="000000"/>
          <w:sz w:val="32"/>
          <w:szCs w:val="32"/>
        </w:rPr>
        <w:t xml:space="preserve"> наборами, ветеранам ВОВ  проживающих в ЛОГКУ «Кингисеппский Дом интернат»  были вручены сладкие угощения.</w:t>
      </w:r>
    </w:p>
    <w:p w:rsidR="00705EF5" w:rsidRPr="00705EF5" w:rsidRDefault="00705EF5" w:rsidP="00EC0D39">
      <w:pPr>
        <w:ind w:left="142" w:firstLine="425"/>
        <w:rPr>
          <w:color w:val="000000"/>
          <w:sz w:val="32"/>
          <w:szCs w:val="32"/>
        </w:rPr>
      </w:pPr>
      <w:r w:rsidRPr="00705EF5">
        <w:rPr>
          <w:color w:val="000000"/>
          <w:sz w:val="32"/>
          <w:szCs w:val="32"/>
        </w:rPr>
        <w:t xml:space="preserve"> </w:t>
      </w:r>
      <w:r w:rsidRPr="00705EF5">
        <w:rPr>
          <w:color w:val="000000"/>
          <w:sz w:val="32"/>
          <w:szCs w:val="32"/>
        </w:rPr>
        <w:tab/>
        <w:t xml:space="preserve">По заявлениям  7 малообеспеченным гражданам, в связи со сложным материальным положением, онкологическими заболеваниями, произошедшими пожарами    из резервного фонда  была оказана материальная помощь   на сумму 245000 рублей. Трем Многодетным семьям была оказана помощь  дровами. Трое одиноко </w:t>
      </w:r>
      <w:proofErr w:type="gramStart"/>
      <w:r w:rsidRPr="00705EF5">
        <w:rPr>
          <w:color w:val="000000"/>
          <w:sz w:val="32"/>
          <w:szCs w:val="32"/>
        </w:rPr>
        <w:t>проживающих</w:t>
      </w:r>
      <w:proofErr w:type="gramEnd"/>
      <w:r w:rsidRPr="00705EF5">
        <w:rPr>
          <w:color w:val="000000"/>
          <w:sz w:val="32"/>
          <w:szCs w:val="32"/>
        </w:rPr>
        <w:t xml:space="preserve"> пенсионера, нуждающийся в постоянном уходе и присмотре   определены в </w:t>
      </w:r>
      <w:proofErr w:type="spellStart"/>
      <w:r w:rsidRPr="00705EF5">
        <w:rPr>
          <w:color w:val="000000"/>
          <w:sz w:val="32"/>
          <w:szCs w:val="32"/>
        </w:rPr>
        <w:t>Усть-Лужскую</w:t>
      </w:r>
      <w:proofErr w:type="spellEnd"/>
      <w:r w:rsidRPr="00705EF5">
        <w:rPr>
          <w:color w:val="000000"/>
          <w:sz w:val="32"/>
          <w:szCs w:val="32"/>
        </w:rPr>
        <w:t xml:space="preserve"> больницу, до подхода очереди в дом интернат.</w:t>
      </w:r>
    </w:p>
    <w:p w:rsidR="00705EF5" w:rsidRPr="00705EF5" w:rsidRDefault="00705EF5" w:rsidP="00EC0D39">
      <w:pPr>
        <w:ind w:left="142" w:firstLine="425"/>
        <w:rPr>
          <w:color w:val="000000"/>
          <w:sz w:val="32"/>
          <w:szCs w:val="32"/>
        </w:rPr>
      </w:pPr>
      <w:r w:rsidRPr="00705EF5">
        <w:rPr>
          <w:color w:val="000000"/>
          <w:sz w:val="32"/>
          <w:szCs w:val="32"/>
        </w:rPr>
        <w:t xml:space="preserve">   </w:t>
      </w:r>
      <w:r w:rsidRPr="00705EF5">
        <w:rPr>
          <w:color w:val="000000"/>
          <w:sz w:val="32"/>
          <w:szCs w:val="32"/>
        </w:rPr>
        <w:tab/>
        <w:t xml:space="preserve">Детям до 14 лет, зарегистрированным и проживающим, на территории поселения были </w:t>
      </w:r>
      <w:proofErr w:type="gramStart"/>
      <w:r w:rsidRPr="00705EF5">
        <w:rPr>
          <w:color w:val="000000"/>
          <w:sz w:val="32"/>
          <w:szCs w:val="32"/>
        </w:rPr>
        <w:t>приобретены и вручены</w:t>
      </w:r>
      <w:proofErr w:type="gramEnd"/>
      <w:r w:rsidRPr="00705EF5">
        <w:rPr>
          <w:color w:val="000000"/>
          <w:sz w:val="32"/>
          <w:szCs w:val="32"/>
        </w:rPr>
        <w:t xml:space="preserve"> 560 новогодних подарков на сумму 214601,00 руб. </w:t>
      </w:r>
    </w:p>
    <w:p w:rsidR="00705EF5" w:rsidRPr="000E3140" w:rsidRDefault="00705EF5" w:rsidP="00EC0D39">
      <w:pPr>
        <w:ind w:left="142" w:firstLine="425"/>
        <w:rPr>
          <w:color w:val="000000"/>
          <w:sz w:val="32"/>
          <w:szCs w:val="32"/>
        </w:rPr>
      </w:pPr>
    </w:p>
    <w:p w:rsidR="001C497A" w:rsidRPr="000E3140" w:rsidRDefault="001C497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/>
          <w:color w:val="000000"/>
          <w:sz w:val="32"/>
          <w:szCs w:val="32"/>
        </w:rPr>
        <w:t xml:space="preserve">В </w:t>
      </w:r>
      <w:proofErr w:type="spellStart"/>
      <w:r w:rsidRPr="000E3140">
        <w:rPr>
          <w:b/>
          <w:color w:val="000000"/>
          <w:sz w:val="32"/>
          <w:szCs w:val="32"/>
        </w:rPr>
        <w:t>Александро-Горкской</w:t>
      </w:r>
      <w:proofErr w:type="spellEnd"/>
      <w:r w:rsidR="001945AB">
        <w:rPr>
          <w:color w:val="000000"/>
          <w:sz w:val="32"/>
          <w:szCs w:val="32"/>
        </w:rPr>
        <w:t xml:space="preserve"> школе </w:t>
      </w:r>
      <w:r w:rsidRPr="000E3140">
        <w:rPr>
          <w:color w:val="000000"/>
          <w:sz w:val="32"/>
          <w:szCs w:val="32"/>
        </w:rPr>
        <w:t xml:space="preserve">обучается 135 учащихся проживающих в поселке Кингисеппский и близлежащих деревнях, </w:t>
      </w:r>
      <w:r w:rsidRPr="000E3140">
        <w:rPr>
          <w:b/>
          <w:color w:val="000000"/>
          <w:sz w:val="32"/>
          <w:szCs w:val="32"/>
        </w:rPr>
        <w:t>детский сад</w:t>
      </w:r>
      <w:r w:rsidRPr="000E3140">
        <w:rPr>
          <w:color w:val="000000"/>
          <w:sz w:val="32"/>
          <w:szCs w:val="32"/>
        </w:rPr>
        <w:t xml:space="preserve"> поселка Кингисеппский посещают  84 </w:t>
      </w:r>
      <w:r w:rsidR="007C71CA" w:rsidRPr="000E3140">
        <w:rPr>
          <w:color w:val="000000"/>
          <w:sz w:val="32"/>
          <w:szCs w:val="32"/>
        </w:rPr>
        <w:t>ребенка</w:t>
      </w:r>
      <w:r w:rsidRPr="000E3140">
        <w:rPr>
          <w:color w:val="000000"/>
          <w:sz w:val="32"/>
          <w:szCs w:val="32"/>
        </w:rPr>
        <w:t xml:space="preserve">. </w:t>
      </w:r>
    </w:p>
    <w:p w:rsidR="001C497A" w:rsidRPr="000E3140" w:rsidRDefault="001C497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Дети из других населенных пунктов посещают школы и детские сады города Кингисеппа и Ивангорода.</w:t>
      </w:r>
    </w:p>
    <w:p w:rsidR="001C497A" w:rsidRPr="000E3140" w:rsidRDefault="001C497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На территории поселения проживают 30 многодетн</w:t>
      </w:r>
      <w:r w:rsidR="007C71CA" w:rsidRPr="000E3140">
        <w:rPr>
          <w:color w:val="000000"/>
          <w:sz w:val="32"/>
          <w:szCs w:val="32"/>
        </w:rPr>
        <w:t>ых</w:t>
      </w:r>
      <w:r w:rsidRPr="000E3140">
        <w:rPr>
          <w:color w:val="000000"/>
          <w:sz w:val="32"/>
          <w:szCs w:val="32"/>
        </w:rPr>
        <w:t xml:space="preserve"> сем</w:t>
      </w:r>
      <w:r w:rsidR="007C71CA" w:rsidRPr="000E3140">
        <w:rPr>
          <w:color w:val="000000"/>
          <w:sz w:val="32"/>
          <w:szCs w:val="32"/>
        </w:rPr>
        <w:t>ей</w:t>
      </w:r>
      <w:r w:rsidRPr="000E3140">
        <w:rPr>
          <w:color w:val="000000"/>
          <w:sz w:val="32"/>
          <w:szCs w:val="32"/>
        </w:rPr>
        <w:t xml:space="preserve">, в которых проживает 102 ребенка. </w:t>
      </w:r>
    </w:p>
    <w:p w:rsidR="001C497A" w:rsidRPr="000E3140" w:rsidRDefault="001C497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Опекаемых детей – 14 человек.</w:t>
      </w:r>
    </w:p>
    <w:p w:rsidR="009073A7" w:rsidRPr="000E3140" w:rsidRDefault="009073A7" w:rsidP="00EC0D39">
      <w:pPr>
        <w:ind w:left="142" w:firstLine="425"/>
        <w:rPr>
          <w:color w:val="000000"/>
          <w:sz w:val="32"/>
          <w:szCs w:val="32"/>
        </w:rPr>
      </w:pPr>
    </w:p>
    <w:p w:rsidR="00824A88" w:rsidRPr="000E3140" w:rsidRDefault="00824A88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На учете в качестве нуждающихся в жилых помещениях в поселении состоит 12 семей, из них 3 семьи стоят на внеочередное получение жилья. По федеральным и областным программам на улучшение жилищных условий в районе состоит 69</w:t>
      </w:r>
      <w:r w:rsidR="007C71CA" w:rsidRPr="000E3140">
        <w:rPr>
          <w:color w:val="000000"/>
          <w:sz w:val="32"/>
          <w:szCs w:val="32"/>
        </w:rPr>
        <w:t xml:space="preserve"> человек-</w:t>
      </w:r>
      <w:r w:rsidRPr="000E3140">
        <w:rPr>
          <w:color w:val="000000"/>
          <w:sz w:val="32"/>
          <w:szCs w:val="32"/>
        </w:rPr>
        <w:t xml:space="preserve">жителей </w:t>
      </w:r>
      <w:proofErr w:type="spellStart"/>
      <w:r w:rsidRPr="000E3140">
        <w:rPr>
          <w:color w:val="000000"/>
          <w:sz w:val="32"/>
          <w:szCs w:val="32"/>
        </w:rPr>
        <w:t>Большелуцкого</w:t>
      </w:r>
      <w:proofErr w:type="spellEnd"/>
      <w:r w:rsidRPr="000E3140">
        <w:rPr>
          <w:color w:val="000000"/>
          <w:sz w:val="32"/>
          <w:szCs w:val="32"/>
        </w:rPr>
        <w:t xml:space="preserve"> поселения. В 2020 году </w:t>
      </w:r>
      <w:r w:rsidR="001945AB">
        <w:rPr>
          <w:color w:val="000000"/>
          <w:sz w:val="32"/>
          <w:szCs w:val="32"/>
        </w:rPr>
        <w:t xml:space="preserve">по программе «Молодая семья» </w:t>
      </w:r>
      <w:r w:rsidRPr="000E3140">
        <w:rPr>
          <w:color w:val="000000"/>
          <w:sz w:val="32"/>
          <w:szCs w:val="32"/>
        </w:rPr>
        <w:t xml:space="preserve">квартиру получила 1 семья. </w:t>
      </w:r>
      <w:r w:rsidR="001945AB">
        <w:rPr>
          <w:color w:val="000000"/>
          <w:sz w:val="32"/>
          <w:szCs w:val="32"/>
        </w:rPr>
        <w:t>Н</w:t>
      </w:r>
      <w:r w:rsidRPr="000E3140">
        <w:rPr>
          <w:color w:val="000000"/>
          <w:sz w:val="32"/>
          <w:szCs w:val="32"/>
        </w:rPr>
        <w:t xml:space="preserve">а 2021 </w:t>
      </w:r>
      <w:r w:rsidR="001945AB">
        <w:rPr>
          <w:color w:val="000000"/>
          <w:sz w:val="32"/>
          <w:szCs w:val="32"/>
        </w:rPr>
        <w:t xml:space="preserve">год на получении субсидии по данной программе </w:t>
      </w:r>
      <w:proofErr w:type="gramStart"/>
      <w:r w:rsidR="001945AB">
        <w:rPr>
          <w:color w:val="000000"/>
          <w:sz w:val="32"/>
          <w:szCs w:val="32"/>
        </w:rPr>
        <w:t>заявилось</w:t>
      </w:r>
      <w:proofErr w:type="gramEnd"/>
      <w:r w:rsidR="001945AB">
        <w:rPr>
          <w:color w:val="000000"/>
          <w:sz w:val="32"/>
          <w:szCs w:val="32"/>
        </w:rPr>
        <w:t xml:space="preserve"> 3 многодетные семьи.</w:t>
      </w:r>
    </w:p>
    <w:p w:rsidR="002C7760" w:rsidRPr="000E3140" w:rsidRDefault="002C7760" w:rsidP="00EC0D39">
      <w:pPr>
        <w:ind w:left="142" w:firstLine="425"/>
        <w:rPr>
          <w:color w:val="000000"/>
          <w:sz w:val="32"/>
          <w:szCs w:val="32"/>
        </w:rPr>
      </w:pPr>
    </w:p>
    <w:p w:rsidR="004A66D4" w:rsidRPr="000E3140" w:rsidRDefault="00815A0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/>
          <w:color w:val="000000"/>
          <w:sz w:val="32"/>
          <w:szCs w:val="32"/>
        </w:rPr>
        <w:t xml:space="preserve"> </w:t>
      </w:r>
      <w:r w:rsidR="00BB6D83" w:rsidRPr="000E3140">
        <w:rPr>
          <w:b/>
          <w:color w:val="000000"/>
          <w:sz w:val="32"/>
          <w:szCs w:val="32"/>
        </w:rPr>
        <w:t>По исполнению государственного полномочия в</w:t>
      </w:r>
      <w:r w:rsidR="00BB6D83" w:rsidRPr="000E3140">
        <w:rPr>
          <w:color w:val="000000"/>
          <w:sz w:val="32"/>
          <w:szCs w:val="32"/>
        </w:rPr>
        <w:t xml:space="preserve"> соответствии с требованиями закона РФ «О воинской обязанности и военной службе» в администрации ведется учет граждан</w:t>
      </w:r>
      <w:r w:rsidR="001C497A" w:rsidRPr="000E3140">
        <w:rPr>
          <w:color w:val="000000"/>
          <w:sz w:val="32"/>
          <w:szCs w:val="32"/>
        </w:rPr>
        <w:t>,</w:t>
      </w:r>
      <w:r w:rsidR="007C71CA" w:rsidRPr="000E3140">
        <w:rPr>
          <w:color w:val="000000"/>
          <w:sz w:val="32"/>
          <w:szCs w:val="32"/>
        </w:rPr>
        <w:t xml:space="preserve"> пре</w:t>
      </w:r>
      <w:r w:rsidR="00BB6D83" w:rsidRPr="000E3140">
        <w:rPr>
          <w:color w:val="000000"/>
          <w:sz w:val="32"/>
          <w:szCs w:val="32"/>
        </w:rPr>
        <w:t xml:space="preserve">бывающих в запасе, подлежащих призыву на военную службу. Всего на воинском учете состоит 670 человек, из них 640 солдат и сержантов, 30 офицеров. </w:t>
      </w:r>
      <w:r w:rsidR="001C497A" w:rsidRPr="000E3140">
        <w:rPr>
          <w:color w:val="000000"/>
          <w:sz w:val="32"/>
          <w:szCs w:val="32"/>
        </w:rPr>
        <w:t xml:space="preserve"> </w:t>
      </w:r>
      <w:proofErr w:type="gramStart"/>
      <w:r w:rsidR="001C497A" w:rsidRPr="000E3140">
        <w:rPr>
          <w:color w:val="000000"/>
          <w:sz w:val="32"/>
          <w:szCs w:val="32"/>
        </w:rPr>
        <w:t>В</w:t>
      </w:r>
      <w:proofErr w:type="gramEnd"/>
      <w:r w:rsidR="001C497A" w:rsidRPr="000E3140">
        <w:rPr>
          <w:color w:val="000000"/>
          <w:sz w:val="32"/>
          <w:szCs w:val="32"/>
        </w:rPr>
        <w:t xml:space="preserve"> </w:t>
      </w:r>
      <w:proofErr w:type="gramStart"/>
      <w:r w:rsidR="001C497A" w:rsidRPr="000E3140">
        <w:rPr>
          <w:color w:val="000000"/>
          <w:sz w:val="32"/>
          <w:szCs w:val="32"/>
        </w:rPr>
        <w:t>весенн</w:t>
      </w:r>
      <w:r w:rsidR="00BB6D83" w:rsidRPr="000E3140">
        <w:rPr>
          <w:color w:val="000000"/>
          <w:sz w:val="32"/>
          <w:szCs w:val="32"/>
        </w:rPr>
        <w:t>е-осенний</w:t>
      </w:r>
      <w:proofErr w:type="gramEnd"/>
      <w:r w:rsidR="00BB6D83" w:rsidRPr="000E3140">
        <w:rPr>
          <w:color w:val="000000"/>
          <w:sz w:val="32"/>
          <w:szCs w:val="32"/>
        </w:rPr>
        <w:t xml:space="preserve"> призывы призвано в ряды РА 7 человек.</w:t>
      </w:r>
    </w:p>
    <w:p w:rsidR="00BB6D83" w:rsidRPr="000E3140" w:rsidRDefault="00BB6D83" w:rsidP="00EC0D39">
      <w:pPr>
        <w:ind w:left="142" w:firstLine="425"/>
        <w:rPr>
          <w:color w:val="000000"/>
          <w:sz w:val="32"/>
          <w:szCs w:val="32"/>
        </w:rPr>
      </w:pPr>
    </w:p>
    <w:p w:rsidR="00824A88" w:rsidRPr="000E3140" w:rsidRDefault="00FC52B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/>
          <w:color w:val="000000"/>
          <w:sz w:val="32"/>
          <w:szCs w:val="32"/>
        </w:rPr>
        <w:lastRenderedPageBreak/>
        <w:t>Медицинское обслуживание</w:t>
      </w:r>
      <w:r w:rsidR="00686E1C" w:rsidRPr="000E3140">
        <w:rPr>
          <w:b/>
          <w:color w:val="000000"/>
          <w:sz w:val="32"/>
          <w:szCs w:val="32"/>
        </w:rPr>
        <w:t xml:space="preserve"> в поселении</w:t>
      </w:r>
      <w:r w:rsidR="007C71CA" w:rsidRPr="000E3140">
        <w:rPr>
          <w:color w:val="000000"/>
          <w:sz w:val="32"/>
          <w:szCs w:val="32"/>
        </w:rPr>
        <w:t xml:space="preserve"> осуществляется </w:t>
      </w:r>
      <w:proofErr w:type="spellStart"/>
      <w:r w:rsidR="007C71CA" w:rsidRPr="000E3140">
        <w:rPr>
          <w:color w:val="000000"/>
          <w:sz w:val="32"/>
          <w:szCs w:val="32"/>
        </w:rPr>
        <w:t>Александро</w:t>
      </w:r>
      <w:r w:rsidR="00732CE2" w:rsidRPr="000E3140">
        <w:rPr>
          <w:color w:val="000000"/>
          <w:sz w:val="32"/>
          <w:szCs w:val="32"/>
        </w:rPr>
        <w:t>-</w:t>
      </w:r>
      <w:r w:rsidRPr="000E3140">
        <w:rPr>
          <w:color w:val="000000"/>
          <w:sz w:val="32"/>
          <w:szCs w:val="32"/>
        </w:rPr>
        <w:t>Горской</w:t>
      </w:r>
      <w:proofErr w:type="spellEnd"/>
      <w:r w:rsidRPr="000E3140">
        <w:rPr>
          <w:color w:val="000000"/>
          <w:sz w:val="32"/>
          <w:szCs w:val="32"/>
        </w:rPr>
        <w:t xml:space="preserve">  амбулаторией</w:t>
      </w:r>
      <w:r w:rsidR="00815A0A" w:rsidRPr="000E3140">
        <w:rPr>
          <w:color w:val="000000"/>
          <w:sz w:val="32"/>
          <w:szCs w:val="32"/>
        </w:rPr>
        <w:t xml:space="preserve">, которая обслуживает жителей </w:t>
      </w:r>
      <w:r w:rsidRPr="000E3140">
        <w:rPr>
          <w:color w:val="000000"/>
          <w:sz w:val="32"/>
          <w:szCs w:val="32"/>
        </w:rPr>
        <w:t xml:space="preserve"> пос. Кингисеппский</w:t>
      </w:r>
      <w:r w:rsidR="007C71CA" w:rsidRPr="000E3140">
        <w:rPr>
          <w:color w:val="000000"/>
          <w:sz w:val="32"/>
          <w:szCs w:val="32"/>
        </w:rPr>
        <w:t>, деревни</w:t>
      </w:r>
      <w:r w:rsidRPr="000E3140">
        <w:rPr>
          <w:color w:val="000000"/>
          <w:sz w:val="32"/>
          <w:szCs w:val="32"/>
        </w:rPr>
        <w:t xml:space="preserve"> Александровская Горка, </w:t>
      </w:r>
      <w:r w:rsidR="007C71CA" w:rsidRPr="000E3140">
        <w:rPr>
          <w:color w:val="000000"/>
          <w:sz w:val="32"/>
          <w:szCs w:val="32"/>
        </w:rPr>
        <w:t xml:space="preserve">деревни </w:t>
      </w:r>
      <w:proofErr w:type="spellStart"/>
      <w:r w:rsidRPr="000E3140">
        <w:rPr>
          <w:color w:val="000000"/>
          <w:sz w:val="32"/>
          <w:szCs w:val="32"/>
        </w:rPr>
        <w:t>Падога</w:t>
      </w:r>
      <w:proofErr w:type="spellEnd"/>
      <w:r w:rsidR="007C71CA" w:rsidRPr="000E3140">
        <w:rPr>
          <w:color w:val="000000"/>
          <w:sz w:val="32"/>
          <w:szCs w:val="32"/>
        </w:rPr>
        <w:t xml:space="preserve"> и близ</w:t>
      </w:r>
      <w:r w:rsidR="001A0CE8" w:rsidRPr="000E3140">
        <w:rPr>
          <w:color w:val="000000"/>
          <w:sz w:val="32"/>
          <w:szCs w:val="32"/>
        </w:rPr>
        <w:t>лежащие садоводства,</w:t>
      </w:r>
      <w:r w:rsidRPr="000E3140">
        <w:rPr>
          <w:color w:val="000000"/>
          <w:sz w:val="32"/>
          <w:szCs w:val="32"/>
        </w:rPr>
        <w:t xml:space="preserve"> и  </w:t>
      </w:r>
      <w:proofErr w:type="spellStart"/>
      <w:r w:rsidRPr="000E3140">
        <w:rPr>
          <w:color w:val="000000"/>
          <w:sz w:val="32"/>
          <w:szCs w:val="32"/>
        </w:rPr>
        <w:t>Большелуцким</w:t>
      </w:r>
      <w:proofErr w:type="spellEnd"/>
      <w:r w:rsidRPr="000E3140">
        <w:rPr>
          <w:color w:val="000000"/>
          <w:sz w:val="32"/>
          <w:szCs w:val="32"/>
        </w:rPr>
        <w:t xml:space="preserve"> </w:t>
      </w:r>
      <w:proofErr w:type="spellStart"/>
      <w:r w:rsidRPr="000E3140">
        <w:rPr>
          <w:color w:val="000000"/>
          <w:sz w:val="32"/>
          <w:szCs w:val="32"/>
        </w:rPr>
        <w:t>ФАП</w:t>
      </w:r>
      <w:r w:rsidR="00E94895" w:rsidRPr="000E3140">
        <w:rPr>
          <w:color w:val="000000"/>
          <w:sz w:val="32"/>
          <w:szCs w:val="32"/>
        </w:rPr>
        <w:t>ом</w:t>
      </w:r>
      <w:proofErr w:type="spellEnd"/>
      <w:r w:rsidRPr="000E3140">
        <w:rPr>
          <w:color w:val="000000"/>
          <w:sz w:val="32"/>
          <w:szCs w:val="32"/>
        </w:rPr>
        <w:t xml:space="preserve"> </w:t>
      </w:r>
      <w:proofErr w:type="gramStart"/>
      <w:r w:rsidRPr="000E3140">
        <w:rPr>
          <w:color w:val="000000"/>
          <w:sz w:val="32"/>
          <w:szCs w:val="32"/>
        </w:rPr>
        <w:t>который</w:t>
      </w:r>
      <w:proofErr w:type="gramEnd"/>
      <w:r w:rsidRPr="000E3140">
        <w:rPr>
          <w:color w:val="000000"/>
          <w:sz w:val="32"/>
          <w:szCs w:val="32"/>
        </w:rPr>
        <w:t>,  обслуживает  8 деревень</w:t>
      </w:r>
      <w:r w:rsidR="00824A88" w:rsidRPr="000E3140">
        <w:rPr>
          <w:color w:val="000000"/>
          <w:sz w:val="32"/>
          <w:szCs w:val="32"/>
        </w:rPr>
        <w:t>.</w:t>
      </w:r>
      <w:r w:rsidR="00815A0A" w:rsidRPr="000E3140">
        <w:rPr>
          <w:color w:val="000000"/>
          <w:sz w:val="32"/>
          <w:szCs w:val="32"/>
        </w:rPr>
        <w:t xml:space="preserve"> </w:t>
      </w:r>
      <w:r w:rsidR="00996B64" w:rsidRPr="000E3140">
        <w:rPr>
          <w:color w:val="000000"/>
          <w:sz w:val="32"/>
          <w:szCs w:val="32"/>
        </w:rPr>
        <w:t xml:space="preserve">В </w:t>
      </w:r>
      <w:r w:rsidR="00824A88" w:rsidRPr="000E3140">
        <w:rPr>
          <w:color w:val="000000"/>
          <w:sz w:val="32"/>
          <w:szCs w:val="32"/>
        </w:rPr>
        <w:t xml:space="preserve">период пандемии в </w:t>
      </w:r>
      <w:r w:rsidR="00996B64" w:rsidRPr="000E3140">
        <w:rPr>
          <w:color w:val="000000"/>
          <w:sz w:val="32"/>
          <w:szCs w:val="32"/>
        </w:rPr>
        <w:t>администраци</w:t>
      </w:r>
      <w:r w:rsidR="00657815" w:rsidRPr="000E3140">
        <w:rPr>
          <w:color w:val="000000"/>
          <w:sz w:val="32"/>
          <w:szCs w:val="32"/>
        </w:rPr>
        <w:t>ю</w:t>
      </w:r>
      <w:r w:rsidR="00996B64" w:rsidRPr="000E3140">
        <w:rPr>
          <w:color w:val="000000"/>
          <w:sz w:val="32"/>
          <w:szCs w:val="32"/>
        </w:rPr>
        <w:t xml:space="preserve"> поселени</w:t>
      </w:r>
      <w:r w:rsidR="00E63F20" w:rsidRPr="000E3140">
        <w:rPr>
          <w:color w:val="000000"/>
          <w:sz w:val="32"/>
          <w:szCs w:val="32"/>
        </w:rPr>
        <w:t>я</w:t>
      </w:r>
      <w:r w:rsidR="00996B64" w:rsidRPr="000E3140">
        <w:rPr>
          <w:color w:val="000000"/>
          <w:sz w:val="32"/>
          <w:szCs w:val="32"/>
        </w:rPr>
        <w:t xml:space="preserve"> посту</w:t>
      </w:r>
      <w:r w:rsidR="00824A88" w:rsidRPr="000E3140">
        <w:rPr>
          <w:color w:val="000000"/>
          <w:sz w:val="32"/>
          <w:szCs w:val="32"/>
        </w:rPr>
        <w:t>пали жалобы на отсутствие врача</w:t>
      </w:r>
      <w:r w:rsidR="00871692" w:rsidRPr="000E3140">
        <w:rPr>
          <w:color w:val="000000"/>
          <w:sz w:val="32"/>
          <w:szCs w:val="32"/>
        </w:rPr>
        <w:t xml:space="preserve"> в амбулатории п. Кингисеппский</w:t>
      </w:r>
      <w:r w:rsidR="00824A88" w:rsidRPr="000E3140">
        <w:rPr>
          <w:color w:val="000000"/>
          <w:sz w:val="32"/>
          <w:szCs w:val="32"/>
        </w:rPr>
        <w:t>.</w:t>
      </w:r>
      <w:r w:rsidR="00E63F20" w:rsidRPr="000E3140">
        <w:rPr>
          <w:color w:val="000000"/>
          <w:sz w:val="32"/>
          <w:szCs w:val="32"/>
        </w:rPr>
        <w:t xml:space="preserve"> </w:t>
      </w:r>
      <w:r w:rsidR="00824A88" w:rsidRPr="000E3140">
        <w:rPr>
          <w:color w:val="000000"/>
          <w:sz w:val="32"/>
          <w:szCs w:val="32"/>
        </w:rPr>
        <w:t>Н</w:t>
      </w:r>
      <w:r w:rsidR="00E63F20" w:rsidRPr="000E3140">
        <w:rPr>
          <w:color w:val="000000"/>
          <w:sz w:val="32"/>
          <w:szCs w:val="32"/>
        </w:rPr>
        <w:t>а сегодняшний день</w:t>
      </w:r>
      <w:r w:rsidR="00824A88" w:rsidRPr="000E3140">
        <w:rPr>
          <w:color w:val="000000"/>
          <w:sz w:val="32"/>
          <w:szCs w:val="32"/>
        </w:rPr>
        <w:t xml:space="preserve"> </w:t>
      </w:r>
      <w:r w:rsidR="007C71CA" w:rsidRPr="000E3140">
        <w:rPr>
          <w:color w:val="000000"/>
          <w:sz w:val="32"/>
          <w:szCs w:val="32"/>
        </w:rPr>
        <w:t>в</w:t>
      </w:r>
      <w:r w:rsidR="00824A88" w:rsidRPr="000E3140">
        <w:rPr>
          <w:color w:val="000000"/>
          <w:sz w:val="32"/>
          <w:szCs w:val="32"/>
        </w:rPr>
        <w:t xml:space="preserve"> поселок два раза в неделю приезжает врач-терапевт из поселка </w:t>
      </w:r>
      <w:proofErr w:type="spellStart"/>
      <w:r w:rsidR="00824A88" w:rsidRPr="000E3140">
        <w:rPr>
          <w:color w:val="000000"/>
          <w:sz w:val="32"/>
          <w:szCs w:val="32"/>
        </w:rPr>
        <w:t>Котельский</w:t>
      </w:r>
      <w:proofErr w:type="spellEnd"/>
      <w:r w:rsidR="00824A88" w:rsidRPr="000E3140">
        <w:rPr>
          <w:color w:val="000000"/>
          <w:sz w:val="32"/>
          <w:szCs w:val="32"/>
        </w:rPr>
        <w:t xml:space="preserve">. </w:t>
      </w:r>
    </w:p>
    <w:p w:rsidR="002C7760" w:rsidRDefault="00657815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На территории поселка функционирует ЛОБГУ «Кингисеппский дом интернат» для престарелых граждан на </w:t>
      </w:r>
      <w:r w:rsidR="008A312C" w:rsidRPr="000E3140">
        <w:rPr>
          <w:color w:val="000000"/>
          <w:sz w:val="32"/>
          <w:szCs w:val="32"/>
        </w:rPr>
        <w:t>36</w:t>
      </w:r>
      <w:r w:rsidRPr="000E3140">
        <w:rPr>
          <w:color w:val="000000"/>
          <w:sz w:val="32"/>
          <w:szCs w:val="32"/>
        </w:rPr>
        <w:t xml:space="preserve"> человек.</w:t>
      </w:r>
    </w:p>
    <w:p w:rsidR="001945AB" w:rsidRPr="000E3140" w:rsidRDefault="001945AB" w:rsidP="00EC0D39">
      <w:pPr>
        <w:ind w:left="142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2019 года в пос</w:t>
      </w:r>
      <w:r w:rsidR="00F54C3C">
        <w:rPr>
          <w:color w:val="000000"/>
          <w:sz w:val="32"/>
          <w:szCs w:val="32"/>
        </w:rPr>
        <w:t xml:space="preserve">. </w:t>
      </w:r>
      <w:proofErr w:type="spellStart"/>
      <w:r w:rsidR="00F54C3C">
        <w:rPr>
          <w:color w:val="000000"/>
          <w:sz w:val="32"/>
          <w:szCs w:val="32"/>
        </w:rPr>
        <w:t>Кингисеппском</w:t>
      </w:r>
      <w:proofErr w:type="spellEnd"/>
      <w:r w:rsidR="00F54C3C">
        <w:rPr>
          <w:color w:val="000000"/>
          <w:sz w:val="32"/>
          <w:szCs w:val="32"/>
        </w:rPr>
        <w:t xml:space="preserve"> работает аптека, снабжающая население необходимыми лекарствами.</w:t>
      </w:r>
    </w:p>
    <w:p w:rsidR="00FC52BA" w:rsidRPr="000E3140" w:rsidRDefault="00FC52BA" w:rsidP="00EC0D39">
      <w:pPr>
        <w:ind w:left="142" w:firstLine="425"/>
        <w:rPr>
          <w:color w:val="000000"/>
          <w:sz w:val="32"/>
          <w:szCs w:val="32"/>
        </w:rPr>
      </w:pPr>
    </w:p>
    <w:p w:rsidR="00D27105" w:rsidRPr="000E3140" w:rsidRDefault="00ED2CD1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/>
          <w:bCs/>
          <w:color w:val="000000"/>
          <w:sz w:val="32"/>
          <w:szCs w:val="32"/>
        </w:rPr>
        <w:t>В рамках  создания условий для обеспечения жителей поселения услугами связи, общественного питания, торговли и бытового обслуживания</w:t>
      </w:r>
      <w:r w:rsidR="005308EE" w:rsidRPr="000E3140">
        <w:rPr>
          <w:b/>
          <w:bCs/>
          <w:color w:val="000000"/>
          <w:sz w:val="32"/>
          <w:szCs w:val="32"/>
        </w:rPr>
        <w:t xml:space="preserve"> н</w:t>
      </w:r>
      <w:r w:rsidRPr="000E3140">
        <w:rPr>
          <w:color w:val="000000"/>
          <w:sz w:val="32"/>
          <w:szCs w:val="32"/>
        </w:rPr>
        <w:t>а территории поселения осуществляют свою деятельность предприятия розничной торговли, снабжающие население товарами первой необходимости</w:t>
      </w:r>
      <w:r w:rsidR="00815A0A" w:rsidRPr="000E3140">
        <w:rPr>
          <w:color w:val="000000"/>
          <w:sz w:val="32"/>
          <w:szCs w:val="32"/>
        </w:rPr>
        <w:t xml:space="preserve"> -  </w:t>
      </w:r>
      <w:r w:rsidR="001945AB">
        <w:rPr>
          <w:color w:val="000000"/>
          <w:sz w:val="32"/>
          <w:szCs w:val="32"/>
        </w:rPr>
        <w:t>7</w:t>
      </w:r>
      <w:r w:rsidRPr="000E3140">
        <w:rPr>
          <w:color w:val="000000"/>
          <w:sz w:val="32"/>
          <w:szCs w:val="32"/>
        </w:rPr>
        <w:t xml:space="preserve"> магазинов в поселке Кингисеппский, из них 2 сетевых - «Пятерочка» и «Верный»,  магазин в дер.  </w:t>
      </w:r>
      <w:proofErr w:type="spellStart"/>
      <w:r w:rsidRPr="000E3140">
        <w:rPr>
          <w:color w:val="000000"/>
          <w:sz w:val="32"/>
          <w:szCs w:val="32"/>
        </w:rPr>
        <w:t>Кошкино</w:t>
      </w:r>
      <w:proofErr w:type="spellEnd"/>
      <w:r w:rsidRPr="000E3140">
        <w:rPr>
          <w:color w:val="000000"/>
          <w:sz w:val="32"/>
          <w:szCs w:val="32"/>
        </w:rPr>
        <w:t xml:space="preserve">, дер. Захонье-2, дер. </w:t>
      </w:r>
      <w:proofErr w:type="spellStart"/>
      <w:r w:rsidRPr="000E3140">
        <w:rPr>
          <w:color w:val="000000"/>
          <w:sz w:val="32"/>
          <w:szCs w:val="32"/>
        </w:rPr>
        <w:t>Новопятницкое</w:t>
      </w:r>
      <w:proofErr w:type="spellEnd"/>
      <w:proofErr w:type="gramStart"/>
      <w:r w:rsidRPr="000E3140">
        <w:rPr>
          <w:color w:val="000000"/>
          <w:sz w:val="32"/>
          <w:szCs w:val="32"/>
        </w:rPr>
        <w:t xml:space="preserve"> ,</w:t>
      </w:r>
      <w:proofErr w:type="gramEnd"/>
      <w:r w:rsidR="008858B3" w:rsidRPr="000E3140">
        <w:rPr>
          <w:color w:val="000000"/>
          <w:sz w:val="32"/>
          <w:szCs w:val="32"/>
        </w:rPr>
        <w:t xml:space="preserve"> Куровицы,</w:t>
      </w:r>
      <w:r w:rsidRPr="000E3140">
        <w:rPr>
          <w:color w:val="000000"/>
          <w:sz w:val="32"/>
          <w:szCs w:val="32"/>
        </w:rPr>
        <w:t xml:space="preserve"> Первое Мая</w:t>
      </w:r>
      <w:r w:rsidR="00E63F20" w:rsidRPr="000E3140">
        <w:rPr>
          <w:color w:val="000000"/>
          <w:sz w:val="32"/>
          <w:szCs w:val="32"/>
        </w:rPr>
        <w:t>.</w:t>
      </w:r>
      <w:r w:rsidR="0057158E" w:rsidRPr="000E3140">
        <w:rPr>
          <w:color w:val="000000"/>
          <w:sz w:val="32"/>
          <w:szCs w:val="32"/>
        </w:rPr>
        <w:t xml:space="preserve"> </w:t>
      </w:r>
      <w:r w:rsidR="00E94895" w:rsidRPr="000E3140">
        <w:rPr>
          <w:color w:val="000000"/>
          <w:sz w:val="32"/>
          <w:szCs w:val="32"/>
        </w:rPr>
        <w:t xml:space="preserve"> </w:t>
      </w:r>
      <w:r w:rsidRPr="000E3140">
        <w:rPr>
          <w:color w:val="000000"/>
          <w:sz w:val="32"/>
          <w:szCs w:val="32"/>
        </w:rPr>
        <w:t xml:space="preserve">Остальные населенные пункты обслуживаются автолавками  </w:t>
      </w:r>
      <w:proofErr w:type="spellStart"/>
      <w:r w:rsidRPr="000E3140">
        <w:rPr>
          <w:color w:val="000000"/>
          <w:sz w:val="32"/>
          <w:szCs w:val="32"/>
        </w:rPr>
        <w:t>Райпо</w:t>
      </w:r>
      <w:proofErr w:type="spellEnd"/>
      <w:r w:rsidRPr="000E3140">
        <w:rPr>
          <w:color w:val="000000"/>
          <w:sz w:val="32"/>
          <w:szCs w:val="32"/>
        </w:rPr>
        <w:t xml:space="preserve">.  Бытовое обслуживание </w:t>
      </w:r>
      <w:r w:rsidR="00657815" w:rsidRPr="000E3140">
        <w:rPr>
          <w:color w:val="000000"/>
          <w:sz w:val="32"/>
          <w:szCs w:val="32"/>
        </w:rPr>
        <w:t>пр</w:t>
      </w:r>
      <w:r w:rsidRPr="000E3140">
        <w:rPr>
          <w:color w:val="000000"/>
          <w:sz w:val="32"/>
          <w:szCs w:val="32"/>
        </w:rPr>
        <w:t>едставлено парикмахерской</w:t>
      </w:r>
      <w:r w:rsidR="00D27105" w:rsidRPr="000E3140">
        <w:rPr>
          <w:color w:val="000000"/>
          <w:sz w:val="32"/>
          <w:szCs w:val="32"/>
        </w:rPr>
        <w:t xml:space="preserve"> в </w:t>
      </w:r>
      <w:proofErr w:type="spellStart"/>
      <w:r w:rsidR="00D27105" w:rsidRPr="000E3140">
        <w:rPr>
          <w:color w:val="000000"/>
          <w:sz w:val="32"/>
          <w:szCs w:val="32"/>
        </w:rPr>
        <w:t>п</w:t>
      </w:r>
      <w:proofErr w:type="gramStart"/>
      <w:r w:rsidR="00D27105" w:rsidRPr="000E3140">
        <w:rPr>
          <w:color w:val="000000"/>
          <w:sz w:val="32"/>
          <w:szCs w:val="32"/>
        </w:rPr>
        <w:t>.К</w:t>
      </w:r>
      <w:proofErr w:type="gramEnd"/>
      <w:r w:rsidR="00D27105" w:rsidRPr="000E3140">
        <w:rPr>
          <w:color w:val="000000"/>
          <w:sz w:val="32"/>
          <w:szCs w:val="32"/>
        </w:rPr>
        <w:t>ингисеппский</w:t>
      </w:r>
      <w:proofErr w:type="spellEnd"/>
      <w:r w:rsidRPr="000E3140">
        <w:rPr>
          <w:color w:val="000000"/>
          <w:sz w:val="32"/>
          <w:szCs w:val="32"/>
        </w:rPr>
        <w:t xml:space="preserve"> (ИП Пикалева Т.Е</w:t>
      </w:r>
      <w:r w:rsidR="00657815" w:rsidRPr="000E3140">
        <w:rPr>
          <w:color w:val="000000"/>
          <w:sz w:val="32"/>
          <w:szCs w:val="32"/>
        </w:rPr>
        <w:t>)</w:t>
      </w:r>
      <w:r w:rsidRPr="000E3140">
        <w:rPr>
          <w:color w:val="000000"/>
          <w:sz w:val="32"/>
          <w:szCs w:val="32"/>
        </w:rPr>
        <w:t xml:space="preserve">   На территории поселения работают   </w:t>
      </w:r>
      <w:r w:rsidR="00815A0A" w:rsidRPr="000E3140">
        <w:rPr>
          <w:color w:val="000000"/>
          <w:sz w:val="32"/>
          <w:szCs w:val="32"/>
        </w:rPr>
        <w:t>2</w:t>
      </w:r>
      <w:r w:rsidRPr="000E3140">
        <w:rPr>
          <w:color w:val="000000"/>
          <w:sz w:val="32"/>
          <w:szCs w:val="32"/>
        </w:rPr>
        <w:t xml:space="preserve"> почтовых отделения</w:t>
      </w:r>
      <w:r w:rsidR="00815A0A" w:rsidRPr="000E3140">
        <w:rPr>
          <w:color w:val="000000"/>
          <w:sz w:val="32"/>
          <w:szCs w:val="32"/>
        </w:rPr>
        <w:t xml:space="preserve">, в </w:t>
      </w:r>
      <w:r w:rsidRPr="000E3140">
        <w:rPr>
          <w:color w:val="000000"/>
          <w:sz w:val="32"/>
          <w:szCs w:val="32"/>
        </w:rPr>
        <w:t xml:space="preserve">п. Кингисеппский,  д. </w:t>
      </w:r>
      <w:proofErr w:type="spellStart"/>
      <w:r w:rsidRPr="000E3140">
        <w:rPr>
          <w:color w:val="000000"/>
          <w:sz w:val="32"/>
          <w:szCs w:val="32"/>
        </w:rPr>
        <w:t>Кошкино</w:t>
      </w:r>
      <w:proofErr w:type="spellEnd"/>
      <w:r w:rsidRPr="000E3140">
        <w:rPr>
          <w:color w:val="000000"/>
          <w:sz w:val="32"/>
          <w:szCs w:val="32"/>
        </w:rPr>
        <w:t xml:space="preserve">,     сберкасса </w:t>
      </w:r>
      <w:r w:rsidR="007C71CA" w:rsidRPr="000E3140">
        <w:rPr>
          <w:color w:val="000000"/>
          <w:sz w:val="32"/>
          <w:szCs w:val="32"/>
        </w:rPr>
        <w:t xml:space="preserve">– пос. </w:t>
      </w:r>
      <w:r w:rsidRPr="000E3140">
        <w:rPr>
          <w:color w:val="000000"/>
          <w:sz w:val="32"/>
          <w:szCs w:val="32"/>
        </w:rPr>
        <w:t xml:space="preserve">Кингисеппский,   </w:t>
      </w:r>
      <w:r w:rsidR="008858B3" w:rsidRPr="000E3140">
        <w:rPr>
          <w:color w:val="000000"/>
          <w:sz w:val="32"/>
          <w:szCs w:val="32"/>
        </w:rPr>
        <w:t>1</w:t>
      </w:r>
      <w:r w:rsidRPr="000E3140">
        <w:rPr>
          <w:color w:val="000000"/>
          <w:sz w:val="32"/>
          <w:szCs w:val="32"/>
        </w:rPr>
        <w:t xml:space="preserve"> бан</w:t>
      </w:r>
      <w:r w:rsidR="008858B3" w:rsidRPr="000E3140">
        <w:rPr>
          <w:color w:val="000000"/>
          <w:sz w:val="32"/>
          <w:szCs w:val="32"/>
        </w:rPr>
        <w:t xml:space="preserve">я в </w:t>
      </w:r>
      <w:r w:rsidRPr="000E3140">
        <w:rPr>
          <w:color w:val="000000"/>
          <w:sz w:val="32"/>
          <w:szCs w:val="32"/>
        </w:rPr>
        <w:t xml:space="preserve"> пос. Кингисеппский  на 18 пос. мест</w:t>
      </w:r>
      <w:r w:rsidR="005308EE" w:rsidRPr="000E3140">
        <w:rPr>
          <w:color w:val="000000"/>
          <w:sz w:val="32"/>
          <w:szCs w:val="32"/>
        </w:rPr>
        <w:t xml:space="preserve">, </w:t>
      </w:r>
      <w:r w:rsidRPr="000E3140">
        <w:rPr>
          <w:color w:val="000000"/>
          <w:sz w:val="32"/>
          <w:szCs w:val="32"/>
        </w:rPr>
        <w:t>На территории поселения действует кафе «</w:t>
      </w:r>
      <w:r w:rsidR="00E63F20" w:rsidRPr="000E3140">
        <w:rPr>
          <w:color w:val="000000"/>
          <w:sz w:val="32"/>
          <w:szCs w:val="32"/>
        </w:rPr>
        <w:t>Шашлык Хаус</w:t>
      </w:r>
      <w:r w:rsidR="00CB342D" w:rsidRPr="000E3140">
        <w:rPr>
          <w:color w:val="000000"/>
          <w:sz w:val="32"/>
          <w:szCs w:val="32"/>
        </w:rPr>
        <w:t xml:space="preserve">» в </w:t>
      </w:r>
      <w:proofErr w:type="spellStart"/>
      <w:r w:rsidR="00CB342D" w:rsidRPr="000E3140">
        <w:rPr>
          <w:color w:val="000000"/>
          <w:sz w:val="32"/>
          <w:szCs w:val="32"/>
        </w:rPr>
        <w:t>д.Новопятницкое</w:t>
      </w:r>
      <w:proofErr w:type="spellEnd"/>
      <w:r w:rsidR="00CB342D" w:rsidRPr="000E3140">
        <w:rPr>
          <w:color w:val="000000"/>
          <w:sz w:val="32"/>
          <w:szCs w:val="32"/>
        </w:rPr>
        <w:t>. Р</w:t>
      </w:r>
      <w:r w:rsidR="00657815" w:rsidRPr="000E3140">
        <w:rPr>
          <w:color w:val="000000"/>
          <w:sz w:val="32"/>
          <w:szCs w:val="32"/>
        </w:rPr>
        <w:t xml:space="preserve">емонт </w:t>
      </w:r>
      <w:proofErr w:type="spellStart"/>
      <w:r w:rsidR="00657815" w:rsidRPr="000E3140">
        <w:rPr>
          <w:color w:val="000000"/>
          <w:sz w:val="32"/>
          <w:szCs w:val="32"/>
        </w:rPr>
        <w:t>автотехники</w:t>
      </w:r>
      <w:proofErr w:type="spellEnd"/>
      <w:r w:rsidR="00657815" w:rsidRPr="000E3140">
        <w:rPr>
          <w:color w:val="000000"/>
          <w:sz w:val="32"/>
          <w:szCs w:val="32"/>
        </w:rPr>
        <w:t xml:space="preserve"> в </w:t>
      </w:r>
      <w:proofErr w:type="spellStart"/>
      <w:r w:rsidR="00657815" w:rsidRPr="000E3140">
        <w:rPr>
          <w:color w:val="000000"/>
          <w:sz w:val="32"/>
          <w:szCs w:val="32"/>
        </w:rPr>
        <w:t>д</w:t>
      </w:r>
      <w:proofErr w:type="gramStart"/>
      <w:r w:rsidR="00657815" w:rsidRPr="000E3140">
        <w:rPr>
          <w:color w:val="000000"/>
          <w:sz w:val="32"/>
          <w:szCs w:val="32"/>
        </w:rPr>
        <w:t>.Н</w:t>
      </w:r>
      <w:proofErr w:type="gramEnd"/>
      <w:r w:rsidR="00657815" w:rsidRPr="000E3140">
        <w:rPr>
          <w:color w:val="000000"/>
          <w:sz w:val="32"/>
          <w:szCs w:val="32"/>
        </w:rPr>
        <w:t>овопятницкое</w:t>
      </w:r>
      <w:proofErr w:type="spellEnd"/>
      <w:r w:rsidR="00657815" w:rsidRPr="000E3140">
        <w:rPr>
          <w:color w:val="000000"/>
          <w:sz w:val="32"/>
          <w:szCs w:val="32"/>
        </w:rPr>
        <w:t xml:space="preserve"> ИП «Зубарев К.Л.</w:t>
      </w:r>
      <w:r w:rsidR="007C71CA" w:rsidRPr="000E3140">
        <w:rPr>
          <w:color w:val="000000"/>
          <w:sz w:val="32"/>
          <w:szCs w:val="32"/>
        </w:rPr>
        <w:t>»</w:t>
      </w:r>
    </w:p>
    <w:p w:rsidR="00D27105" w:rsidRPr="000E3140" w:rsidRDefault="00ED2CD1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На территории поселения функционируют 3 автозаправочные станции</w:t>
      </w:r>
      <w:r w:rsidR="00CB342D" w:rsidRPr="000E3140">
        <w:rPr>
          <w:color w:val="000000"/>
          <w:sz w:val="32"/>
          <w:szCs w:val="32"/>
        </w:rPr>
        <w:t>, одна газона</w:t>
      </w:r>
      <w:r w:rsidR="008858B3" w:rsidRPr="000E3140">
        <w:rPr>
          <w:color w:val="000000"/>
          <w:sz w:val="32"/>
          <w:szCs w:val="32"/>
        </w:rPr>
        <w:t>полнительная заправка.</w:t>
      </w:r>
    </w:p>
    <w:p w:rsidR="00F06251" w:rsidRPr="000E3140" w:rsidRDefault="00ED2CD1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 </w:t>
      </w:r>
    </w:p>
    <w:p w:rsidR="004C73CC" w:rsidRPr="000E3140" w:rsidRDefault="00ED2CD1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 </w:t>
      </w:r>
      <w:r w:rsidR="00F76363" w:rsidRPr="000E3140">
        <w:rPr>
          <w:color w:val="000000"/>
          <w:sz w:val="32"/>
          <w:szCs w:val="32"/>
        </w:rPr>
        <w:t>На территории поселения предоставление коммунальных услуг осуществляется коммерческими организациями</w:t>
      </w:r>
      <w:r w:rsidR="007063DB" w:rsidRPr="000E3140">
        <w:rPr>
          <w:color w:val="000000"/>
          <w:sz w:val="32"/>
          <w:szCs w:val="32"/>
        </w:rPr>
        <w:t>:</w:t>
      </w:r>
      <w:r w:rsidR="00B87408" w:rsidRPr="000E3140">
        <w:rPr>
          <w:color w:val="000000"/>
          <w:sz w:val="32"/>
          <w:szCs w:val="32"/>
        </w:rPr>
        <w:t xml:space="preserve"> </w:t>
      </w:r>
    </w:p>
    <w:p w:rsidR="004C73CC" w:rsidRPr="000E3140" w:rsidRDefault="007C71C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- </w:t>
      </w:r>
      <w:r w:rsidR="00B87408" w:rsidRPr="000E3140">
        <w:rPr>
          <w:color w:val="000000"/>
          <w:sz w:val="32"/>
          <w:szCs w:val="32"/>
        </w:rPr>
        <w:t>с</w:t>
      </w:r>
      <w:r w:rsidR="007063DB" w:rsidRPr="000E3140">
        <w:rPr>
          <w:color w:val="000000"/>
          <w:sz w:val="32"/>
          <w:szCs w:val="32"/>
        </w:rPr>
        <w:t xml:space="preserve">одержание и текущий ремонт жилого фонда </w:t>
      </w:r>
      <w:proofErr w:type="spellStart"/>
      <w:r w:rsidR="007063DB" w:rsidRPr="000E3140">
        <w:rPr>
          <w:color w:val="000000"/>
          <w:sz w:val="32"/>
          <w:szCs w:val="32"/>
        </w:rPr>
        <w:t>п</w:t>
      </w:r>
      <w:proofErr w:type="gramStart"/>
      <w:r w:rsidR="007063DB" w:rsidRPr="000E3140">
        <w:rPr>
          <w:color w:val="000000"/>
          <w:sz w:val="32"/>
          <w:szCs w:val="32"/>
        </w:rPr>
        <w:t>.К</w:t>
      </w:r>
      <w:proofErr w:type="gramEnd"/>
      <w:r w:rsidR="007063DB" w:rsidRPr="000E3140">
        <w:rPr>
          <w:color w:val="000000"/>
          <w:sz w:val="32"/>
          <w:szCs w:val="32"/>
        </w:rPr>
        <w:t>ингисеппский</w:t>
      </w:r>
      <w:proofErr w:type="spellEnd"/>
      <w:r w:rsidR="007063DB" w:rsidRPr="000E3140">
        <w:rPr>
          <w:color w:val="000000"/>
          <w:sz w:val="32"/>
          <w:szCs w:val="32"/>
        </w:rPr>
        <w:t xml:space="preserve"> и </w:t>
      </w:r>
      <w:proofErr w:type="spellStart"/>
      <w:r w:rsidR="007063DB" w:rsidRPr="000E3140">
        <w:rPr>
          <w:color w:val="000000"/>
          <w:sz w:val="32"/>
          <w:szCs w:val="32"/>
        </w:rPr>
        <w:t>д.Кошкино</w:t>
      </w:r>
      <w:proofErr w:type="spellEnd"/>
      <w:r w:rsidR="007063DB" w:rsidRPr="000E3140">
        <w:rPr>
          <w:color w:val="000000"/>
          <w:sz w:val="32"/>
          <w:szCs w:val="32"/>
        </w:rPr>
        <w:t xml:space="preserve"> </w:t>
      </w:r>
      <w:r w:rsidR="00EB3C28" w:rsidRPr="000E3140">
        <w:rPr>
          <w:color w:val="000000"/>
          <w:sz w:val="32"/>
          <w:szCs w:val="32"/>
        </w:rPr>
        <w:t>осуществля</w:t>
      </w:r>
      <w:r w:rsidR="00B87408" w:rsidRPr="000E3140">
        <w:rPr>
          <w:color w:val="000000"/>
          <w:sz w:val="32"/>
          <w:szCs w:val="32"/>
        </w:rPr>
        <w:t xml:space="preserve">ет </w:t>
      </w:r>
      <w:r w:rsidR="007063DB" w:rsidRPr="000E3140">
        <w:rPr>
          <w:color w:val="000000"/>
          <w:sz w:val="32"/>
          <w:szCs w:val="32"/>
        </w:rPr>
        <w:t xml:space="preserve">УК ООО «Коммунальные сети», </w:t>
      </w:r>
    </w:p>
    <w:p w:rsidR="004C73CC" w:rsidRPr="000E3140" w:rsidRDefault="007C71C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- </w:t>
      </w:r>
      <w:r w:rsidR="007063DB" w:rsidRPr="000E3140">
        <w:rPr>
          <w:color w:val="000000"/>
          <w:sz w:val="32"/>
          <w:szCs w:val="32"/>
        </w:rPr>
        <w:t>холодное водоснабжение и водоотведение</w:t>
      </w:r>
      <w:r w:rsidR="00871692" w:rsidRPr="000E3140">
        <w:rPr>
          <w:color w:val="000000"/>
          <w:sz w:val="32"/>
          <w:szCs w:val="32"/>
        </w:rPr>
        <w:t xml:space="preserve"> в </w:t>
      </w:r>
      <w:proofErr w:type="spellStart"/>
      <w:r w:rsidR="00871692" w:rsidRPr="000E3140">
        <w:rPr>
          <w:color w:val="000000"/>
          <w:sz w:val="32"/>
          <w:szCs w:val="32"/>
        </w:rPr>
        <w:t>п</w:t>
      </w:r>
      <w:proofErr w:type="gramStart"/>
      <w:r w:rsidR="00871692" w:rsidRPr="000E3140">
        <w:rPr>
          <w:color w:val="000000"/>
          <w:sz w:val="32"/>
          <w:szCs w:val="32"/>
        </w:rPr>
        <w:t>.К</w:t>
      </w:r>
      <w:proofErr w:type="gramEnd"/>
      <w:r w:rsidR="00871692" w:rsidRPr="000E3140">
        <w:rPr>
          <w:color w:val="000000"/>
          <w:sz w:val="32"/>
          <w:szCs w:val="32"/>
        </w:rPr>
        <w:t>ингисеппский</w:t>
      </w:r>
      <w:proofErr w:type="spellEnd"/>
      <w:r w:rsidR="00871692" w:rsidRPr="000E3140">
        <w:rPr>
          <w:color w:val="000000"/>
          <w:sz w:val="32"/>
          <w:szCs w:val="32"/>
        </w:rPr>
        <w:t>,</w:t>
      </w:r>
      <w:r w:rsidR="002C7760" w:rsidRPr="000E3140">
        <w:rPr>
          <w:color w:val="000000"/>
          <w:sz w:val="32"/>
          <w:szCs w:val="32"/>
        </w:rPr>
        <w:t xml:space="preserve"> </w:t>
      </w:r>
      <w:proofErr w:type="spellStart"/>
      <w:r w:rsidR="00871692" w:rsidRPr="000E3140">
        <w:rPr>
          <w:color w:val="000000"/>
          <w:sz w:val="32"/>
          <w:szCs w:val="32"/>
        </w:rPr>
        <w:t>д.Кошкино</w:t>
      </w:r>
      <w:proofErr w:type="spellEnd"/>
      <w:r w:rsidR="00871692" w:rsidRPr="000E3140">
        <w:rPr>
          <w:color w:val="000000"/>
          <w:sz w:val="32"/>
          <w:szCs w:val="32"/>
        </w:rPr>
        <w:t>, д.Малый Луцк, д.Александровская Горка, д.Захонье-2</w:t>
      </w:r>
      <w:r w:rsidR="007063DB" w:rsidRPr="000E3140">
        <w:rPr>
          <w:color w:val="000000"/>
          <w:sz w:val="32"/>
          <w:szCs w:val="32"/>
        </w:rPr>
        <w:t xml:space="preserve"> </w:t>
      </w:r>
      <w:r w:rsidR="00B87408" w:rsidRPr="000E3140">
        <w:rPr>
          <w:color w:val="000000"/>
          <w:sz w:val="32"/>
          <w:szCs w:val="32"/>
        </w:rPr>
        <w:t>–</w:t>
      </w:r>
      <w:r w:rsidR="007063DB" w:rsidRPr="000E3140">
        <w:rPr>
          <w:color w:val="000000"/>
          <w:sz w:val="32"/>
          <w:szCs w:val="32"/>
        </w:rPr>
        <w:t xml:space="preserve"> </w:t>
      </w:r>
      <w:r w:rsidR="00B87408" w:rsidRPr="000E3140">
        <w:rPr>
          <w:color w:val="000000"/>
          <w:sz w:val="32"/>
          <w:szCs w:val="32"/>
        </w:rPr>
        <w:t>ООО «</w:t>
      </w:r>
      <w:proofErr w:type="spellStart"/>
      <w:r w:rsidR="00B87408" w:rsidRPr="000E3140">
        <w:rPr>
          <w:color w:val="000000"/>
          <w:sz w:val="32"/>
          <w:szCs w:val="32"/>
        </w:rPr>
        <w:t>КоммунЭнерго</w:t>
      </w:r>
      <w:proofErr w:type="spellEnd"/>
      <w:r w:rsidR="00B87408" w:rsidRPr="000E3140">
        <w:rPr>
          <w:color w:val="000000"/>
          <w:sz w:val="32"/>
          <w:szCs w:val="32"/>
        </w:rPr>
        <w:t xml:space="preserve">», </w:t>
      </w:r>
    </w:p>
    <w:p w:rsidR="00F76363" w:rsidRDefault="007C71C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- </w:t>
      </w:r>
      <w:r w:rsidR="00B87408" w:rsidRPr="000E3140">
        <w:rPr>
          <w:color w:val="000000"/>
          <w:sz w:val="32"/>
          <w:szCs w:val="32"/>
        </w:rPr>
        <w:t>услуги по теплоснабжению в п. Кингисеппский оказывает АО «ЛОТЭК»</w:t>
      </w:r>
      <w:r w:rsidR="00815A0A" w:rsidRPr="000E3140">
        <w:rPr>
          <w:color w:val="000000"/>
          <w:sz w:val="32"/>
          <w:szCs w:val="32"/>
        </w:rPr>
        <w:t>,</w:t>
      </w:r>
      <w:r w:rsidR="002C7760" w:rsidRPr="000E3140">
        <w:rPr>
          <w:color w:val="000000"/>
          <w:sz w:val="32"/>
          <w:szCs w:val="32"/>
        </w:rPr>
        <w:t xml:space="preserve"> </w:t>
      </w:r>
      <w:r w:rsidR="00B87408" w:rsidRPr="000E3140">
        <w:rPr>
          <w:color w:val="000000"/>
          <w:sz w:val="32"/>
          <w:szCs w:val="32"/>
        </w:rPr>
        <w:t xml:space="preserve"> в </w:t>
      </w:r>
      <w:proofErr w:type="spellStart"/>
      <w:r w:rsidR="00B87408" w:rsidRPr="000E3140">
        <w:rPr>
          <w:color w:val="000000"/>
          <w:sz w:val="32"/>
          <w:szCs w:val="32"/>
        </w:rPr>
        <w:t>д</w:t>
      </w:r>
      <w:proofErr w:type="gramStart"/>
      <w:r w:rsidR="00B87408" w:rsidRPr="000E3140">
        <w:rPr>
          <w:color w:val="000000"/>
          <w:sz w:val="32"/>
          <w:szCs w:val="32"/>
        </w:rPr>
        <w:t>.К</w:t>
      </w:r>
      <w:proofErr w:type="gramEnd"/>
      <w:r w:rsidR="00B87408" w:rsidRPr="000E3140">
        <w:rPr>
          <w:color w:val="000000"/>
          <w:sz w:val="32"/>
          <w:szCs w:val="32"/>
        </w:rPr>
        <w:t>ошкино</w:t>
      </w:r>
      <w:proofErr w:type="spellEnd"/>
      <w:r w:rsidR="002C7760" w:rsidRPr="000E3140">
        <w:rPr>
          <w:color w:val="000000"/>
          <w:sz w:val="32"/>
          <w:szCs w:val="32"/>
        </w:rPr>
        <w:t xml:space="preserve"> - </w:t>
      </w:r>
      <w:r w:rsidR="00B87408" w:rsidRPr="000E3140">
        <w:rPr>
          <w:color w:val="000000"/>
          <w:sz w:val="32"/>
          <w:szCs w:val="32"/>
        </w:rPr>
        <w:t>ООО «</w:t>
      </w:r>
      <w:proofErr w:type="spellStart"/>
      <w:r w:rsidR="00B87408" w:rsidRPr="000E3140">
        <w:rPr>
          <w:color w:val="000000"/>
          <w:sz w:val="32"/>
          <w:szCs w:val="32"/>
        </w:rPr>
        <w:t>КоммунЭнерго</w:t>
      </w:r>
      <w:proofErr w:type="spellEnd"/>
      <w:r w:rsidR="00B87408" w:rsidRPr="000E3140">
        <w:rPr>
          <w:color w:val="000000"/>
          <w:sz w:val="32"/>
          <w:szCs w:val="32"/>
        </w:rPr>
        <w:t>»</w:t>
      </w:r>
    </w:p>
    <w:p w:rsidR="00F54C3C" w:rsidRPr="000E3140" w:rsidRDefault="00F54C3C" w:rsidP="00EC0D39">
      <w:pPr>
        <w:ind w:left="142" w:firstLine="425"/>
        <w:rPr>
          <w:color w:val="000000"/>
          <w:sz w:val="32"/>
          <w:szCs w:val="32"/>
        </w:rPr>
      </w:pPr>
    </w:p>
    <w:p w:rsidR="00ED2CD1" w:rsidRPr="000E3140" w:rsidRDefault="00ED2CD1" w:rsidP="00EC0D39">
      <w:pPr>
        <w:ind w:left="142" w:firstLine="425"/>
        <w:rPr>
          <w:b/>
          <w:bCs/>
          <w:color w:val="000000"/>
          <w:sz w:val="32"/>
          <w:szCs w:val="32"/>
        </w:rPr>
      </w:pPr>
      <w:r w:rsidRPr="000E3140">
        <w:rPr>
          <w:b/>
          <w:bCs/>
          <w:color w:val="000000"/>
          <w:sz w:val="32"/>
          <w:szCs w:val="32"/>
        </w:rPr>
        <w:t>Общие сведения об администрации и структурных подразделениях администрации за 20</w:t>
      </w:r>
      <w:r w:rsidR="004746ED" w:rsidRPr="000E3140">
        <w:rPr>
          <w:b/>
          <w:bCs/>
          <w:color w:val="000000"/>
          <w:sz w:val="32"/>
          <w:szCs w:val="32"/>
        </w:rPr>
        <w:t>20</w:t>
      </w:r>
      <w:r w:rsidRPr="000E3140">
        <w:rPr>
          <w:b/>
          <w:bCs/>
          <w:color w:val="000000"/>
          <w:sz w:val="32"/>
          <w:szCs w:val="32"/>
        </w:rPr>
        <w:t xml:space="preserve"> год.</w:t>
      </w:r>
    </w:p>
    <w:p w:rsidR="00ED2CD1" w:rsidRPr="000E3140" w:rsidRDefault="00ED2CD1" w:rsidP="00EC0D39">
      <w:pPr>
        <w:ind w:left="142" w:firstLine="425"/>
        <w:rPr>
          <w:b/>
          <w:bCs/>
          <w:color w:val="000000"/>
          <w:sz w:val="32"/>
          <w:szCs w:val="32"/>
        </w:rPr>
      </w:pPr>
    </w:p>
    <w:p w:rsidR="00971351" w:rsidRPr="000E3140" w:rsidRDefault="00971351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В соответствии со структурой утвержденной Советом Депутатов </w:t>
      </w:r>
      <w:r w:rsidR="007C71CA" w:rsidRPr="000E3140">
        <w:rPr>
          <w:color w:val="000000"/>
          <w:sz w:val="32"/>
          <w:szCs w:val="32"/>
        </w:rPr>
        <w:t>в администрации работают</w:t>
      </w:r>
      <w:r w:rsidRPr="000E3140">
        <w:rPr>
          <w:color w:val="000000"/>
          <w:sz w:val="32"/>
          <w:szCs w:val="32"/>
        </w:rPr>
        <w:t>:</w:t>
      </w:r>
    </w:p>
    <w:p w:rsidR="00971351" w:rsidRPr="000E3140" w:rsidRDefault="00971351" w:rsidP="00EC0D39">
      <w:pPr>
        <w:numPr>
          <w:ilvl w:val="0"/>
          <w:numId w:val="19"/>
        </w:num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муниципальные служащие</w:t>
      </w:r>
      <w:r w:rsidR="007C71CA" w:rsidRPr="000E3140">
        <w:rPr>
          <w:color w:val="000000"/>
          <w:sz w:val="32"/>
          <w:szCs w:val="32"/>
        </w:rPr>
        <w:t xml:space="preserve"> – 13 </w:t>
      </w:r>
      <w:r w:rsidRPr="000E3140">
        <w:rPr>
          <w:color w:val="000000"/>
          <w:sz w:val="32"/>
          <w:szCs w:val="32"/>
        </w:rPr>
        <w:t>человек;</w:t>
      </w:r>
    </w:p>
    <w:p w:rsidR="00971351" w:rsidRPr="000E3140" w:rsidRDefault="00971351" w:rsidP="00EC0D39">
      <w:pPr>
        <w:numPr>
          <w:ilvl w:val="0"/>
          <w:numId w:val="19"/>
        </w:num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не муниципальные служащие – 1 человек (водитель);</w:t>
      </w:r>
    </w:p>
    <w:p w:rsidR="00971351" w:rsidRDefault="008C1339" w:rsidP="00EC0D39">
      <w:pPr>
        <w:numPr>
          <w:ilvl w:val="0"/>
          <w:numId w:val="19"/>
        </w:num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в</w:t>
      </w:r>
      <w:r w:rsidR="004C73CC" w:rsidRPr="000E3140">
        <w:rPr>
          <w:color w:val="000000"/>
          <w:sz w:val="32"/>
          <w:szCs w:val="32"/>
        </w:rPr>
        <w:t xml:space="preserve"> структуре </w:t>
      </w:r>
      <w:r w:rsidRPr="000E3140">
        <w:rPr>
          <w:color w:val="000000"/>
          <w:sz w:val="32"/>
          <w:szCs w:val="32"/>
        </w:rPr>
        <w:t xml:space="preserve"> </w:t>
      </w:r>
      <w:r w:rsidR="004C73CC" w:rsidRPr="000E3140">
        <w:rPr>
          <w:color w:val="000000"/>
          <w:sz w:val="32"/>
          <w:szCs w:val="32"/>
        </w:rPr>
        <w:t xml:space="preserve">МКУ «Большелуцкий центр культуры, досуга, спорта и молодежи», работают три клубных учреждения - </w:t>
      </w:r>
      <w:r w:rsidRPr="000E3140">
        <w:rPr>
          <w:color w:val="000000"/>
          <w:sz w:val="32"/>
          <w:szCs w:val="32"/>
        </w:rPr>
        <w:t xml:space="preserve"> в </w:t>
      </w:r>
      <w:proofErr w:type="spellStart"/>
      <w:r w:rsidRPr="000E3140">
        <w:rPr>
          <w:color w:val="000000"/>
          <w:sz w:val="32"/>
          <w:szCs w:val="32"/>
        </w:rPr>
        <w:t>п</w:t>
      </w:r>
      <w:proofErr w:type="gramStart"/>
      <w:r w:rsidRPr="000E3140">
        <w:rPr>
          <w:color w:val="000000"/>
          <w:sz w:val="32"/>
          <w:szCs w:val="32"/>
        </w:rPr>
        <w:t>.К</w:t>
      </w:r>
      <w:proofErr w:type="gramEnd"/>
      <w:r w:rsidRPr="000E3140">
        <w:rPr>
          <w:color w:val="000000"/>
          <w:sz w:val="32"/>
          <w:szCs w:val="32"/>
        </w:rPr>
        <w:t>ингисеппский</w:t>
      </w:r>
      <w:proofErr w:type="spellEnd"/>
      <w:r w:rsidRPr="000E3140">
        <w:rPr>
          <w:color w:val="000000"/>
          <w:sz w:val="32"/>
          <w:szCs w:val="32"/>
        </w:rPr>
        <w:t xml:space="preserve">, </w:t>
      </w:r>
      <w:proofErr w:type="spellStart"/>
      <w:r w:rsidRPr="000E3140">
        <w:rPr>
          <w:color w:val="000000"/>
          <w:sz w:val="32"/>
          <w:szCs w:val="32"/>
        </w:rPr>
        <w:t>д.Кошкино</w:t>
      </w:r>
      <w:proofErr w:type="spellEnd"/>
      <w:r w:rsidRPr="000E3140">
        <w:rPr>
          <w:color w:val="000000"/>
          <w:sz w:val="32"/>
          <w:szCs w:val="32"/>
        </w:rPr>
        <w:t>, д.Захонье-2</w:t>
      </w:r>
      <w:r w:rsidR="004746ED" w:rsidRPr="000E3140">
        <w:rPr>
          <w:color w:val="000000"/>
          <w:sz w:val="32"/>
          <w:szCs w:val="32"/>
        </w:rPr>
        <w:t xml:space="preserve"> и </w:t>
      </w:r>
      <w:r w:rsidR="004C73CC" w:rsidRPr="000E3140">
        <w:rPr>
          <w:color w:val="000000"/>
          <w:sz w:val="32"/>
          <w:szCs w:val="32"/>
        </w:rPr>
        <w:t xml:space="preserve">две </w:t>
      </w:r>
      <w:r w:rsidR="00971351" w:rsidRPr="000E3140">
        <w:rPr>
          <w:color w:val="000000"/>
          <w:sz w:val="32"/>
          <w:szCs w:val="32"/>
        </w:rPr>
        <w:t>библиотек</w:t>
      </w:r>
      <w:r w:rsidR="004C73CC" w:rsidRPr="000E3140">
        <w:rPr>
          <w:color w:val="000000"/>
          <w:sz w:val="32"/>
          <w:szCs w:val="32"/>
        </w:rPr>
        <w:t>и</w:t>
      </w:r>
      <w:r w:rsidRPr="000E3140">
        <w:rPr>
          <w:color w:val="000000"/>
          <w:sz w:val="32"/>
          <w:szCs w:val="32"/>
        </w:rPr>
        <w:t xml:space="preserve">  в </w:t>
      </w:r>
      <w:proofErr w:type="spellStart"/>
      <w:r w:rsidRPr="000E3140">
        <w:rPr>
          <w:color w:val="000000"/>
          <w:sz w:val="32"/>
          <w:szCs w:val="32"/>
        </w:rPr>
        <w:t>п.Кингисеппский</w:t>
      </w:r>
      <w:proofErr w:type="spellEnd"/>
      <w:r w:rsidRPr="000E3140">
        <w:rPr>
          <w:color w:val="000000"/>
          <w:sz w:val="32"/>
          <w:szCs w:val="32"/>
        </w:rPr>
        <w:t xml:space="preserve"> и </w:t>
      </w:r>
      <w:proofErr w:type="spellStart"/>
      <w:r w:rsidRPr="000E3140">
        <w:rPr>
          <w:color w:val="000000"/>
          <w:sz w:val="32"/>
          <w:szCs w:val="32"/>
        </w:rPr>
        <w:t>д.Кошкино</w:t>
      </w:r>
      <w:proofErr w:type="spellEnd"/>
      <w:r w:rsidRPr="000E3140">
        <w:rPr>
          <w:color w:val="000000"/>
          <w:sz w:val="32"/>
          <w:szCs w:val="32"/>
        </w:rPr>
        <w:t xml:space="preserve">, </w:t>
      </w:r>
      <w:r w:rsidR="00F9143C" w:rsidRPr="000E3140">
        <w:rPr>
          <w:color w:val="000000"/>
          <w:sz w:val="32"/>
          <w:szCs w:val="32"/>
        </w:rPr>
        <w:t xml:space="preserve"> </w:t>
      </w:r>
      <w:r w:rsidR="004C73CC" w:rsidRPr="000E3140">
        <w:rPr>
          <w:color w:val="000000"/>
          <w:sz w:val="32"/>
          <w:szCs w:val="32"/>
        </w:rPr>
        <w:t xml:space="preserve">в которых работают </w:t>
      </w:r>
      <w:r w:rsidRPr="000E3140">
        <w:rPr>
          <w:color w:val="000000"/>
          <w:sz w:val="32"/>
          <w:szCs w:val="32"/>
        </w:rPr>
        <w:t xml:space="preserve"> </w:t>
      </w:r>
      <w:r w:rsidR="008E1368" w:rsidRPr="000E3140">
        <w:rPr>
          <w:color w:val="000000"/>
          <w:sz w:val="32"/>
          <w:szCs w:val="32"/>
        </w:rPr>
        <w:t xml:space="preserve">17 человек, </w:t>
      </w:r>
      <w:r w:rsidRPr="000E3140">
        <w:rPr>
          <w:color w:val="000000"/>
          <w:sz w:val="32"/>
          <w:szCs w:val="32"/>
        </w:rPr>
        <w:t>15 постоянных</w:t>
      </w:r>
      <w:r w:rsidR="008E1368" w:rsidRPr="000E3140">
        <w:rPr>
          <w:color w:val="000000"/>
          <w:sz w:val="32"/>
          <w:szCs w:val="32"/>
        </w:rPr>
        <w:t xml:space="preserve"> и 2 внешних совместителя</w:t>
      </w:r>
      <w:r w:rsidR="004C73CC" w:rsidRPr="000E3140">
        <w:rPr>
          <w:color w:val="000000"/>
          <w:sz w:val="32"/>
          <w:szCs w:val="32"/>
        </w:rPr>
        <w:t>, это люди творческой профессии.</w:t>
      </w:r>
    </w:p>
    <w:p w:rsidR="001945AB" w:rsidRPr="000E3140" w:rsidRDefault="001945AB" w:rsidP="00EC0D39">
      <w:pPr>
        <w:numPr>
          <w:ilvl w:val="0"/>
          <w:numId w:val="19"/>
        </w:numPr>
        <w:ind w:left="142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обслуживающем секторе администрации занято 12 человек – дворники, уборщики служебных помещений, вахтер и рабочий по обслуживанию зданий.</w:t>
      </w:r>
    </w:p>
    <w:p w:rsidR="007C71CA" w:rsidRDefault="00E83E70" w:rsidP="00EC0D39">
      <w:pPr>
        <w:ind w:left="142" w:firstLine="425"/>
        <w:rPr>
          <w:color w:val="000000"/>
          <w:sz w:val="32"/>
          <w:szCs w:val="32"/>
        </w:rPr>
      </w:pPr>
      <w:proofErr w:type="gramStart"/>
      <w:r w:rsidRPr="000E3140">
        <w:rPr>
          <w:bCs/>
          <w:color w:val="000000"/>
          <w:sz w:val="32"/>
          <w:szCs w:val="32"/>
        </w:rPr>
        <w:t xml:space="preserve">В </w:t>
      </w:r>
      <w:r w:rsidRPr="000E3140">
        <w:rPr>
          <w:color w:val="000000"/>
          <w:sz w:val="32"/>
          <w:szCs w:val="32"/>
        </w:rPr>
        <w:t xml:space="preserve">целях оказания помощи органам местного самоуправления в решении вопросов местного значения, в соответствии с </w:t>
      </w:r>
      <w:r w:rsidR="00EA142C" w:rsidRPr="000E3140">
        <w:rPr>
          <w:color w:val="000000"/>
          <w:sz w:val="32"/>
          <w:szCs w:val="32"/>
        </w:rPr>
        <w:t>147</w:t>
      </w:r>
      <w:r w:rsidRPr="000E3140">
        <w:rPr>
          <w:color w:val="000000"/>
          <w:sz w:val="32"/>
          <w:szCs w:val="32"/>
        </w:rPr>
        <w:t xml:space="preserve">-ОЗ от </w:t>
      </w:r>
      <w:r w:rsidR="00EA142C" w:rsidRPr="000E3140">
        <w:rPr>
          <w:color w:val="000000"/>
          <w:sz w:val="32"/>
          <w:szCs w:val="32"/>
        </w:rPr>
        <w:t>28.12.</w:t>
      </w:r>
      <w:r w:rsidRPr="000E3140">
        <w:rPr>
          <w:color w:val="000000"/>
          <w:sz w:val="32"/>
          <w:szCs w:val="32"/>
        </w:rPr>
        <w:t>201</w:t>
      </w:r>
      <w:r w:rsidR="00EA142C" w:rsidRPr="000E3140">
        <w:rPr>
          <w:color w:val="000000"/>
          <w:sz w:val="32"/>
          <w:szCs w:val="32"/>
        </w:rPr>
        <w:t>8</w:t>
      </w:r>
      <w:r w:rsidRPr="000E3140">
        <w:rPr>
          <w:color w:val="000000"/>
          <w:sz w:val="32"/>
          <w:szCs w:val="32"/>
        </w:rPr>
        <w:t xml:space="preserve"> г. «О с</w:t>
      </w:r>
      <w:r w:rsidR="00EA142C" w:rsidRPr="000E3140">
        <w:rPr>
          <w:color w:val="000000"/>
          <w:sz w:val="32"/>
          <w:szCs w:val="32"/>
        </w:rPr>
        <w:t>таростах сельских населенных пунктов Ленинградской области и с</w:t>
      </w:r>
      <w:r w:rsidRPr="000E3140">
        <w:rPr>
          <w:color w:val="000000"/>
          <w:sz w:val="32"/>
          <w:szCs w:val="32"/>
        </w:rPr>
        <w:t>одействи</w:t>
      </w:r>
      <w:r w:rsidR="00EA142C" w:rsidRPr="000E3140">
        <w:rPr>
          <w:color w:val="000000"/>
          <w:sz w:val="32"/>
          <w:szCs w:val="32"/>
        </w:rPr>
        <w:t>и</w:t>
      </w:r>
      <w:r w:rsidR="002C7760" w:rsidRPr="000E3140">
        <w:rPr>
          <w:color w:val="000000"/>
          <w:sz w:val="32"/>
          <w:szCs w:val="32"/>
        </w:rPr>
        <w:t xml:space="preserve"> </w:t>
      </w:r>
      <w:r w:rsidR="00EA142C" w:rsidRPr="000E3140">
        <w:rPr>
          <w:color w:val="000000"/>
          <w:sz w:val="32"/>
          <w:szCs w:val="32"/>
        </w:rPr>
        <w:t>участию населения в осуществлении местного самоуправления в иных формах на частях территорий</w:t>
      </w:r>
      <w:r w:rsidRPr="000E3140">
        <w:rPr>
          <w:color w:val="000000"/>
          <w:sz w:val="32"/>
          <w:szCs w:val="32"/>
        </w:rPr>
        <w:t xml:space="preserve"> муниципальных образований Ленинградской области</w:t>
      </w:r>
      <w:r w:rsidR="00EA142C" w:rsidRPr="000E3140">
        <w:rPr>
          <w:color w:val="000000"/>
          <w:sz w:val="32"/>
          <w:szCs w:val="32"/>
        </w:rPr>
        <w:t>»</w:t>
      </w:r>
      <w:r w:rsidRPr="000E3140">
        <w:rPr>
          <w:color w:val="000000"/>
          <w:sz w:val="32"/>
          <w:szCs w:val="32"/>
        </w:rPr>
        <w:t xml:space="preserve"> </w:t>
      </w:r>
      <w:r w:rsidR="00F9143C" w:rsidRPr="000E3140">
        <w:rPr>
          <w:color w:val="000000"/>
          <w:sz w:val="32"/>
          <w:szCs w:val="32"/>
        </w:rPr>
        <w:t>в деревнях</w:t>
      </w:r>
      <w:r w:rsidRPr="000E3140">
        <w:rPr>
          <w:color w:val="000000"/>
          <w:sz w:val="32"/>
          <w:szCs w:val="32"/>
        </w:rPr>
        <w:t xml:space="preserve"> </w:t>
      </w:r>
      <w:r w:rsidR="00472D02" w:rsidRPr="000E3140">
        <w:rPr>
          <w:color w:val="000000"/>
          <w:sz w:val="32"/>
          <w:szCs w:val="32"/>
        </w:rPr>
        <w:t>выбраны общественные советы</w:t>
      </w:r>
      <w:r w:rsidR="00657815" w:rsidRPr="000E3140">
        <w:rPr>
          <w:color w:val="000000"/>
          <w:sz w:val="32"/>
          <w:szCs w:val="32"/>
        </w:rPr>
        <w:t xml:space="preserve"> и старосты</w:t>
      </w:r>
      <w:r w:rsidR="00EA142C" w:rsidRPr="000E3140">
        <w:rPr>
          <w:color w:val="000000"/>
          <w:sz w:val="32"/>
          <w:szCs w:val="32"/>
        </w:rPr>
        <w:t>,</w:t>
      </w:r>
      <w:r w:rsidR="00472D02" w:rsidRPr="000E3140">
        <w:rPr>
          <w:color w:val="000000"/>
          <w:sz w:val="32"/>
          <w:szCs w:val="32"/>
        </w:rPr>
        <w:t xml:space="preserve"> </w:t>
      </w:r>
      <w:r w:rsidRPr="000E3140">
        <w:rPr>
          <w:color w:val="000000"/>
          <w:sz w:val="32"/>
          <w:szCs w:val="32"/>
        </w:rPr>
        <w:t>работают 1</w:t>
      </w:r>
      <w:r w:rsidR="00EA142C" w:rsidRPr="000E3140">
        <w:rPr>
          <w:color w:val="000000"/>
          <w:sz w:val="32"/>
          <w:szCs w:val="32"/>
        </w:rPr>
        <w:t>2 председателей общественных советов и 3</w:t>
      </w:r>
      <w:r w:rsidRPr="000E3140">
        <w:rPr>
          <w:color w:val="000000"/>
          <w:sz w:val="32"/>
          <w:szCs w:val="32"/>
        </w:rPr>
        <w:t xml:space="preserve"> старост</w:t>
      </w:r>
      <w:r w:rsidR="00EA142C" w:rsidRPr="000E3140">
        <w:rPr>
          <w:color w:val="000000"/>
          <w:sz w:val="32"/>
          <w:szCs w:val="32"/>
        </w:rPr>
        <w:t>ы</w:t>
      </w:r>
      <w:r w:rsidRPr="000E3140">
        <w:rPr>
          <w:color w:val="000000"/>
          <w:sz w:val="32"/>
          <w:szCs w:val="32"/>
        </w:rPr>
        <w:t>.</w:t>
      </w:r>
      <w:proofErr w:type="gramEnd"/>
    </w:p>
    <w:p w:rsidR="001945AB" w:rsidRPr="001945AB" w:rsidRDefault="001945AB" w:rsidP="00EC0D39">
      <w:pPr>
        <w:ind w:left="142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2020 году на Дне празднования города Кингисеппа </w:t>
      </w:r>
      <w:r w:rsidRPr="001945AB">
        <w:rPr>
          <w:sz w:val="32"/>
          <w:szCs w:val="32"/>
        </w:rPr>
        <w:t>председател</w:t>
      </w:r>
      <w:r>
        <w:rPr>
          <w:sz w:val="32"/>
          <w:szCs w:val="32"/>
        </w:rPr>
        <w:t>ь</w:t>
      </w:r>
      <w:r w:rsidRPr="001945AB">
        <w:rPr>
          <w:sz w:val="32"/>
          <w:szCs w:val="32"/>
        </w:rPr>
        <w:t xml:space="preserve"> Общественного совета части территорий деревни </w:t>
      </w:r>
      <w:proofErr w:type="spellStart"/>
      <w:r w:rsidRPr="001945AB">
        <w:rPr>
          <w:sz w:val="32"/>
          <w:szCs w:val="32"/>
        </w:rPr>
        <w:t>Кошкино</w:t>
      </w:r>
      <w:proofErr w:type="spellEnd"/>
      <w:r w:rsidRPr="001945AB">
        <w:rPr>
          <w:sz w:val="32"/>
          <w:szCs w:val="32"/>
        </w:rPr>
        <w:t xml:space="preserve"> </w:t>
      </w:r>
      <w:r>
        <w:rPr>
          <w:sz w:val="32"/>
          <w:szCs w:val="32"/>
        </w:rPr>
        <w:t>Гончаренко Валентина Павловна была отмечена Благодарностью Губернатора Ленинградской области.</w:t>
      </w:r>
    </w:p>
    <w:p w:rsidR="001D14BD" w:rsidRPr="000E3140" w:rsidRDefault="00E83E70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 </w:t>
      </w:r>
      <w:r w:rsidR="009E3CB9" w:rsidRPr="000E3140">
        <w:rPr>
          <w:color w:val="000000"/>
          <w:sz w:val="32"/>
          <w:szCs w:val="32"/>
        </w:rPr>
        <w:t xml:space="preserve"> </w:t>
      </w:r>
      <w:r w:rsidR="00F06251" w:rsidRPr="000E3140">
        <w:rPr>
          <w:color w:val="000000"/>
          <w:sz w:val="32"/>
          <w:szCs w:val="32"/>
        </w:rPr>
        <w:t>В соответствии с областным законом 3-ОЗ от 15 января 2018 года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="00C509DD" w:rsidRPr="000E3140">
        <w:rPr>
          <w:color w:val="000000"/>
          <w:sz w:val="32"/>
          <w:szCs w:val="32"/>
        </w:rPr>
        <w:t>»</w:t>
      </w:r>
      <w:r w:rsidR="00472D02" w:rsidRPr="000E3140">
        <w:rPr>
          <w:color w:val="000000"/>
          <w:sz w:val="32"/>
          <w:szCs w:val="32"/>
        </w:rPr>
        <w:t>,</w:t>
      </w:r>
      <w:r w:rsidR="00F06251" w:rsidRPr="000E3140">
        <w:rPr>
          <w:color w:val="000000"/>
          <w:sz w:val="32"/>
          <w:szCs w:val="32"/>
        </w:rPr>
        <w:t xml:space="preserve"> на территории пос.</w:t>
      </w:r>
      <w:r w:rsidR="00657815" w:rsidRPr="000E3140">
        <w:rPr>
          <w:color w:val="000000"/>
          <w:sz w:val="32"/>
          <w:szCs w:val="32"/>
        </w:rPr>
        <w:t xml:space="preserve"> </w:t>
      </w:r>
      <w:r w:rsidR="00F06251" w:rsidRPr="000E3140">
        <w:rPr>
          <w:color w:val="000000"/>
          <w:sz w:val="32"/>
          <w:szCs w:val="32"/>
        </w:rPr>
        <w:t>Кингисеппский избрана инициативная комиссия в составе семи</w:t>
      </w:r>
      <w:r w:rsidR="00B74C96" w:rsidRPr="000E3140">
        <w:rPr>
          <w:color w:val="000000"/>
          <w:sz w:val="32"/>
          <w:szCs w:val="32"/>
        </w:rPr>
        <w:t xml:space="preserve"> человек</w:t>
      </w:r>
      <w:r w:rsidR="001D14BD" w:rsidRPr="000E3140">
        <w:rPr>
          <w:color w:val="000000"/>
          <w:sz w:val="32"/>
          <w:szCs w:val="32"/>
        </w:rPr>
        <w:t>, во главе с председателем</w:t>
      </w:r>
      <w:r w:rsidR="00B74C96" w:rsidRPr="000E3140">
        <w:rPr>
          <w:color w:val="000000"/>
          <w:sz w:val="32"/>
          <w:szCs w:val="32"/>
        </w:rPr>
        <w:t>.</w:t>
      </w:r>
      <w:r w:rsidR="00472D02" w:rsidRPr="000E3140">
        <w:rPr>
          <w:color w:val="000000"/>
          <w:sz w:val="32"/>
          <w:szCs w:val="32"/>
        </w:rPr>
        <w:t xml:space="preserve"> И старосты</w:t>
      </w:r>
      <w:r w:rsidR="007C71CA" w:rsidRPr="000E3140">
        <w:rPr>
          <w:color w:val="000000"/>
          <w:sz w:val="32"/>
          <w:szCs w:val="32"/>
        </w:rPr>
        <w:t>,</w:t>
      </w:r>
      <w:r w:rsidR="00472D02" w:rsidRPr="000E3140">
        <w:rPr>
          <w:color w:val="000000"/>
          <w:sz w:val="32"/>
          <w:szCs w:val="32"/>
        </w:rPr>
        <w:t xml:space="preserve"> и </w:t>
      </w:r>
      <w:r w:rsidR="00C509DD" w:rsidRPr="000E3140">
        <w:rPr>
          <w:color w:val="000000"/>
          <w:sz w:val="32"/>
          <w:szCs w:val="32"/>
        </w:rPr>
        <w:t xml:space="preserve">председатели, </w:t>
      </w:r>
      <w:r w:rsidR="00472D02" w:rsidRPr="000E3140">
        <w:rPr>
          <w:color w:val="000000"/>
          <w:sz w:val="32"/>
          <w:szCs w:val="32"/>
        </w:rPr>
        <w:t xml:space="preserve">члены общественных советов и инициативной </w:t>
      </w:r>
      <w:proofErr w:type="gramStart"/>
      <w:r w:rsidR="00472D02" w:rsidRPr="000E3140">
        <w:rPr>
          <w:color w:val="000000"/>
          <w:sz w:val="32"/>
          <w:szCs w:val="32"/>
        </w:rPr>
        <w:t>комиссии</w:t>
      </w:r>
      <w:proofErr w:type="gramEnd"/>
      <w:r w:rsidR="00472D02" w:rsidRPr="000E3140">
        <w:rPr>
          <w:color w:val="000000"/>
          <w:sz w:val="32"/>
          <w:szCs w:val="32"/>
        </w:rPr>
        <w:t xml:space="preserve"> безусловно являю</w:t>
      </w:r>
      <w:r w:rsidR="007C71CA" w:rsidRPr="000E3140">
        <w:rPr>
          <w:color w:val="000000"/>
          <w:sz w:val="32"/>
          <w:szCs w:val="32"/>
        </w:rPr>
        <w:t>тся нашими помощниками в работе.</w:t>
      </w:r>
      <w:r w:rsidR="00472D02" w:rsidRPr="000E3140">
        <w:rPr>
          <w:color w:val="000000"/>
          <w:sz w:val="32"/>
          <w:szCs w:val="32"/>
        </w:rPr>
        <w:t xml:space="preserve"> </w:t>
      </w:r>
      <w:r w:rsidR="007C71CA" w:rsidRPr="000E3140">
        <w:rPr>
          <w:color w:val="000000"/>
          <w:sz w:val="32"/>
          <w:szCs w:val="32"/>
        </w:rPr>
        <w:t>Р</w:t>
      </w:r>
      <w:r w:rsidR="001D14BD" w:rsidRPr="000E3140">
        <w:rPr>
          <w:color w:val="000000"/>
          <w:sz w:val="32"/>
          <w:szCs w:val="32"/>
        </w:rPr>
        <w:t xml:space="preserve">абота администрации по решению вопросов местного значения осуществляется в постоянном взаимодействии </w:t>
      </w:r>
      <w:r w:rsidR="00472D02" w:rsidRPr="000E3140">
        <w:rPr>
          <w:color w:val="000000"/>
          <w:sz w:val="32"/>
          <w:szCs w:val="32"/>
        </w:rPr>
        <w:t xml:space="preserve">с ними, а также </w:t>
      </w:r>
      <w:r w:rsidR="00076A67" w:rsidRPr="000E3140">
        <w:rPr>
          <w:color w:val="000000"/>
          <w:sz w:val="32"/>
          <w:szCs w:val="32"/>
        </w:rPr>
        <w:t>с жителями поселения, организациями</w:t>
      </w:r>
      <w:r w:rsidR="007C71CA" w:rsidRPr="000E3140">
        <w:rPr>
          <w:color w:val="000000"/>
          <w:sz w:val="32"/>
          <w:szCs w:val="32"/>
        </w:rPr>
        <w:t>,</w:t>
      </w:r>
      <w:r w:rsidR="00076A67" w:rsidRPr="000E3140">
        <w:rPr>
          <w:color w:val="000000"/>
          <w:sz w:val="32"/>
          <w:szCs w:val="32"/>
        </w:rPr>
        <w:t xml:space="preserve"> находящимися на территории поселения.</w:t>
      </w:r>
      <w:r w:rsidR="001D14BD" w:rsidRPr="000E3140">
        <w:rPr>
          <w:color w:val="000000"/>
          <w:sz w:val="32"/>
          <w:szCs w:val="32"/>
        </w:rPr>
        <w:t xml:space="preserve"> </w:t>
      </w:r>
    </w:p>
    <w:p w:rsidR="00ED2CD1" w:rsidRPr="000E3140" w:rsidRDefault="00ED2CD1" w:rsidP="00EC0D39">
      <w:pPr>
        <w:ind w:left="142" w:firstLine="425"/>
        <w:rPr>
          <w:bCs/>
          <w:color w:val="000000"/>
          <w:sz w:val="32"/>
          <w:szCs w:val="32"/>
        </w:rPr>
      </w:pPr>
    </w:p>
    <w:p w:rsidR="00EF6639" w:rsidRPr="000E3140" w:rsidRDefault="00ED2CD1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/>
          <w:bCs/>
          <w:color w:val="000000"/>
          <w:sz w:val="32"/>
          <w:szCs w:val="32"/>
        </w:rPr>
        <w:t xml:space="preserve"> </w:t>
      </w:r>
      <w:r w:rsidR="00EF6639" w:rsidRPr="000E3140">
        <w:rPr>
          <w:bCs/>
          <w:color w:val="000000"/>
          <w:sz w:val="32"/>
          <w:szCs w:val="32"/>
        </w:rPr>
        <w:t xml:space="preserve">Для информирования населения о деятельности администрации поселения </w:t>
      </w:r>
      <w:r w:rsidR="003C50F4" w:rsidRPr="000E3140">
        <w:rPr>
          <w:bCs/>
          <w:color w:val="000000"/>
          <w:sz w:val="32"/>
          <w:szCs w:val="32"/>
        </w:rPr>
        <w:t>имеется</w:t>
      </w:r>
      <w:r w:rsidR="00EF6639" w:rsidRPr="000E3140">
        <w:rPr>
          <w:bCs/>
          <w:color w:val="000000"/>
          <w:sz w:val="32"/>
          <w:szCs w:val="32"/>
        </w:rPr>
        <w:t xml:space="preserve"> официальный сайт </w:t>
      </w:r>
      <w:r w:rsidR="000A2691" w:rsidRPr="000E3140">
        <w:rPr>
          <w:bCs/>
          <w:color w:val="000000"/>
          <w:sz w:val="32"/>
          <w:szCs w:val="32"/>
        </w:rPr>
        <w:t>поселения в сети Интернет</w:t>
      </w:r>
      <w:r w:rsidR="00472D02" w:rsidRPr="000E3140">
        <w:rPr>
          <w:bCs/>
          <w:color w:val="000000"/>
          <w:sz w:val="32"/>
          <w:szCs w:val="32"/>
        </w:rPr>
        <w:t xml:space="preserve"> - </w:t>
      </w:r>
      <w:r w:rsidR="00EF6639" w:rsidRPr="000E3140">
        <w:rPr>
          <w:bCs/>
          <w:color w:val="000000"/>
          <w:sz w:val="32"/>
          <w:szCs w:val="32"/>
        </w:rPr>
        <w:t xml:space="preserve"> </w:t>
      </w:r>
      <w:hyperlink w:history="1">
        <w:r w:rsidR="003C50F4" w:rsidRPr="000E3140">
          <w:rPr>
            <w:rStyle w:val="af5"/>
            <w:bCs/>
            <w:color w:val="000000"/>
            <w:sz w:val="32"/>
            <w:szCs w:val="32"/>
            <w:lang w:val="en-US"/>
          </w:rPr>
          <w:t>WWW</w:t>
        </w:r>
        <w:r w:rsidR="003C50F4" w:rsidRPr="000E3140">
          <w:rPr>
            <w:rStyle w:val="af5"/>
            <w:bCs/>
            <w:color w:val="000000"/>
            <w:sz w:val="32"/>
            <w:szCs w:val="32"/>
          </w:rPr>
          <w:t>.</w:t>
        </w:r>
        <w:r w:rsidR="003C50F4" w:rsidRPr="000E3140">
          <w:rPr>
            <w:rStyle w:val="af5"/>
            <w:bCs/>
            <w:color w:val="000000"/>
            <w:sz w:val="32"/>
            <w:szCs w:val="32"/>
            <w:lang w:val="en-US"/>
          </w:rPr>
          <w:t>BOLSHELUTSK</w:t>
        </w:r>
        <w:r w:rsidR="003C50F4" w:rsidRPr="000E3140">
          <w:rPr>
            <w:rStyle w:val="af5"/>
            <w:bCs/>
            <w:color w:val="000000"/>
            <w:sz w:val="32"/>
            <w:szCs w:val="32"/>
          </w:rPr>
          <w:t>.</w:t>
        </w:r>
        <w:r w:rsidR="003C50F4" w:rsidRPr="000E3140">
          <w:rPr>
            <w:rStyle w:val="af5"/>
            <w:bCs/>
            <w:color w:val="000000"/>
            <w:sz w:val="32"/>
            <w:szCs w:val="32"/>
            <w:lang w:val="en-US"/>
          </w:rPr>
          <w:t>RU</w:t>
        </w:r>
        <w:r w:rsidR="003C50F4" w:rsidRPr="000E3140">
          <w:rPr>
            <w:rStyle w:val="af5"/>
            <w:bCs/>
            <w:color w:val="000000"/>
            <w:sz w:val="32"/>
            <w:szCs w:val="32"/>
          </w:rPr>
          <w:t xml:space="preserve"> </w:t>
        </w:r>
      </w:hyperlink>
      <w:r w:rsidR="001B338D" w:rsidRPr="000E3140">
        <w:rPr>
          <w:bCs/>
          <w:color w:val="000000"/>
          <w:sz w:val="32"/>
          <w:szCs w:val="32"/>
        </w:rPr>
        <w:t>а так</w:t>
      </w:r>
      <w:r w:rsidR="006264C8" w:rsidRPr="000E3140">
        <w:rPr>
          <w:bCs/>
          <w:color w:val="000000"/>
          <w:sz w:val="32"/>
          <w:szCs w:val="32"/>
        </w:rPr>
        <w:t>же</w:t>
      </w:r>
      <w:r w:rsidR="000A2691" w:rsidRPr="000E3140">
        <w:rPr>
          <w:bCs/>
          <w:color w:val="000000"/>
          <w:sz w:val="32"/>
          <w:szCs w:val="32"/>
        </w:rPr>
        <w:t xml:space="preserve"> все нормативно правовые акты, ин</w:t>
      </w:r>
      <w:r w:rsidR="00EF6639" w:rsidRPr="000E3140">
        <w:rPr>
          <w:bCs/>
          <w:color w:val="000000"/>
          <w:sz w:val="32"/>
          <w:szCs w:val="32"/>
        </w:rPr>
        <w:t>формация об актуальных событиях и мероприятиях</w:t>
      </w:r>
      <w:r w:rsidR="007C71CA" w:rsidRPr="000E3140">
        <w:rPr>
          <w:bCs/>
          <w:color w:val="000000"/>
          <w:sz w:val="32"/>
          <w:szCs w:val="32"/>
        </w:rPr>
        <w:t xml:space="preserve"> размещается в газете Время. Р</w:t>
      </w:r>
      <w:r w:rsidR="00EF6639" w:rsidRPr="000E3140">
        <w:rPr>
          <w:bCs/>
          <w:color w:val="000000"/>
          <w:sz w:val="32"/>
          <w:szCs w:val="32"/>
        </w:rPr>
        <w:t>едакция газеты еженедельно предоставляет в</w:t>
      </w:r>
      <w:r w:rsidR="00BC4B7A" w:rsidRPr="000E3140">
        <w:rPr>
          <w:bCs/>
          <w:color w:val="000000"/>
          <w:sz w:val="32"/>
          <w:szCs w:val="32"/>
        </w:rPr>
        <w:t xml:space="preserve"> </w:t>
      </w:r>
      <w:r w:rsidR="00EF6639" w:rsidRPr="000E3140">
        <w:rPr>
          <w:bCs/>
          <w:color w:val="000000"/>
          <w:sz w:val="32"/>
          <w:szCs w:val="32"/>
        </w:rPr>
        <w:t xml:space="preserve">администрацию бесплатно 100 экземпляров газет для </w:t>
      </w:r>
      <w:r w:rsidR="000A2691" w:rsidRPr="000E3140">
        <w:rPr>
          <w:bCs/>
          <w:color w:val="000000"/>
          <w:sz w:val="32"/>
          <w:szCs w:val="32"/>
        </w:rPr>
        <w:t>людей</w:t>
      </w:r>
      <w:r w:rsidR="00EF6639" w:rsidRPr="000E3140">
        <w:rPr>
          <w:bCs/>
          <w:color w:val="000000"/>
          <w:sz w:val="32"/>
          <w:szCs w:val="32"/>
        </w:rPr>
        <w:t xml:space="preserve"> пожилого возраста</w:t>
      </w:r>
    </w:p>
    <w:p w:rsidR="00ED2CD1" w:rsidRPr="000E3140" w:rsidRDefault="00ED2CD1" w:rsidP="00EC0D39">
      <w:pPr>
        <w:ind w:left="142" w:firstLine="425"/>
        <w:rPr>
          <w:b/>
          <w:bCs/>
          <w:color w:val="000000"/>
          <w:sz w:val="32"/>
          <w:szCs w:val="32"/>
        </w:rPr>
      </w:pPr>
      <w:r w:rsidRPr="000E3140">
        <w:rPr>
          <w:b/>
          <w:bCs/>
          <w:color w:val="000000"/>
          <w:sz w:val="32"/>
          <w:szCs w:val="32"/>
        </w:rPr>
        <w:t xml:space="preserve"> </w:t>
      </w:r>
    </w:p>
    <w:p w:rsidR="00ED2CD1" w:rsidRPr="000E3140" w:rsidRDefault="00ED2CD1" w:rsidP="00EC0D39">
      <w:pPr>
        <w:ind w:left="142" w:firstLine="425"/>
        <w:rPr>
          <w:bCs/>
          <w:color w:val="000000"/>
          <w:sz w:val="32"/>
          <w:szCs w:val="32"/>
        </w:rPr>
      </w:pPr>
      <w:r w:rsidRPr="007A37DC">
        <w:rPr>
          <w:b/>
          <w:bCs/>
          <w:color w:val="000000"/>
          <w:sz w:val="32"/>
          <w:szCs w:val="32"/>
        </w:rPr>
        <w:t>В течение 20</w:t>
      </w:r>
      <w:r w:rsidR="007C71CA" w:rsidRPr="007A37DC">
        <w:rPr>
          <w:b/>
          <w:bCs/>
          <w:color w:val="000000"/>
          <w:sz w:val="32"/>
          <w:szCs w:val="32"/>
        </w:rPr>
        <w:t>20</w:t>
      </w:r>
      <w:r w:rsidRPr="007A37DC">
        <w:rPr>
          <w:b/>
          <w:bCs/>
          <w:color w:val="000000"/>
          <w:sz w:val="32"/>
          <w:szCs w:val="32"/>
        </w:rPr>
        <w:t xml:space="preserve"> года</w:t>
      </w:r>
      <w:r w:rsidRPr="000E3140">
        <w:rPr>
          <w:bCs/>
          <w:color w:val="000000"/>
          <w:sz w:val="32"/>
          <w:szCs w:val="32"/>
        </w:rPr>
        <w:t xml:space="preserve"> в администрацию поступило </w:t>
      </w:r>
      <w:r w:rsidR="007C71CA" w:rsidRPr="000E3140">
        <w:rPr>
          <w:bCs/>
          <w:color w:val="000000"/>
          <w:sz w:val="32"/>
          <w:szCs w:val="32"/>
        </w:rPr>
        <w:t>3000</w:t>
      </w:r>
      <w:r w:rsidRPr="000E3140">
        <w:rPr>
          <w:bCs/>
          <w:color w:val="000000"/>
          <w:sz w:val="32"/>
          <w:szCs w:val="32"/>
        </w:rPr>
        <w:t xml:space="preserve"> документ</w:t>
      </w:r>
      <w:r w:rsidR="007C71CA" w:rsidRPr="000E3140">
        <w:rPr>
          <w:bCs/>
          <w:color w:val="000000"/>
          <w:sz w:val="32"/>
          <w:szCs w:val="32"/>
        </w:rPr>
        <w:t>ов</w:t>
      </w:r>
      <w:r w:rsidR="007A37DC">
        <w:rPr>
          <w:bCs/>
          <w:color w:val="000000"/>
          <w:sz w:val="32"/>
          <w:szCs w:val="32"/>
        </w:rPr>
        <w:t xml:space="preserve"> различного характера. О</w:t>
      </w:r>
      <w:r w:rsidRPr="000E3140">
        <w:rPr>
          <w:bCs/>
          <w:color w:val="000000"/>
          <w:sz w:val="32"/>
          <w:szCs w:val="32"/>
        </w:rPr>
        <w:t xml:space="preserve">тправлено </w:t>
      </w:r>
      <w:r w:rsidR="007C71CA" w:rsidRPr="000E3140">
        <w:rPr>
          <w:bCs/>
          <w:color w:val="000000"/>
          <w:sz w:val="32"/>
          <w:szCs w:val="32"/>
        </w:rPr>
        <w:t xml:space="preserve">1693 </w:t>
      </w:r>
      <w:r w:rsidR="007A37DC">
        <w:rPr>
          <w:bCs/>
          <w:color w:val="000000"/>
          <w:sz w:val="32"/>
          <w:szCs w:val="32"/>
        </w:rPr>
        <w:t>пис</w:t>
      </w:r>
      <w:r w:rsidR="00334BC0">
        <w:rPr>
          <w:bCs/>
          <w:color w:val="000000"/>
          <w:sz w:val="32"/>
          <w:szCs w:val="32"/>
        </w:rPr>
        <w:t>ьма</w:t>
      </w:r>
      <w:r w:rsidRPr="000E3140">
        <w:rPr>
          <w:bCs/>
          <w:color w:val="000000"/>
          <w:sz w:val="32"/>
          <w:szCs w:val="32"/>
        </w:rPr>
        <w:t xml:space="preserve"> и о</w:t>
      </w:r>
      <w:r w:rsidR="007C71CA" w:rsidRPr="000E3140">
        <w:rPr>
          <w:bCs/>
          <w:color w:val="000000"/>
          <w:sz w:val="32"/>
          <w:szCs w:val="32"/>
        </w:rPr>
        <w:t>тветов на запросы. Рассмотрено 250</w:t>
      </w:r>
      <w:r w:rsidRPr="000E3140">
        <w:rPr>
          <w:bCs/>
          <w:color w:val="000000"/>
          <w:sz w:val="32"/>
          <w:szCs w:val="32"/>
        </w:rPr>
        <w:t xml:space="preserve"> заявлени</w:t>
      </w:r>
      <w:r w:rsidR="007C71CA" w:rsidRPr="000E3140">
        <w:rPr>
          <w:bCs/>
          <w:color w:val="000000"/>
          <w:sz w:val="32"/>
          <w:szCs w:val="32"/>
        </w:rPr>
        <w:t>й от граждан.</w:t>
      </w:r>
      <w:r w:rsidR="002B0E44" w:rsidRPr="000E3140">
        <w:rPr>
          <w:bCs/>
          <w:color w:val="000000"/>
          <w:sz w:val="32"/>
          <w:szCs w:val="32"/>
        </w:rPr>
        <w:t xml:space="preserve"> </w:t>
      </w:r>
      <w:r w:rsidR="00005BA7" w:rsidRPr="000E3140">
        <w:rPr>
          <w:bCs/>
          <w:color w:val="000000"/>
          <w:sz w:val="32"/>
          <w:szCs w:val="32"/>
        </w:rPr>
        <w:t>В а</w:t>
      </w:r>
      <w:r w:rsidR="002B0E44" w:rsidRPr="000E3140">
        <w:rPr>
          <w:bCs/>
          <w:color w:val="000000"/>
          <w:sz w:val="32"/>
          <w:szCs w:val="32"/>
        </w:rPr>
        <w:t xml:space="preserve">дминистративную комиссию МО «Кингисеппский район» на рассмотрение направлены два протокола об административных правонарушениях (один по содержанию собак, второй по шуму в ночное время) </w:t>
      </w:r>
      <w:r w:rsidR="00005BA7" w:rsidRPr="000E3140">
        <w:rPr>
          <w:bCs/>
          <w:color w:val="000000"/>
          <w:sz w:val="32"/>
          <w:szCs w:val="32"/>
        </w:rPr>
        <w:t>И</w:t>
      </w:r>
      <w:r w:rsidRPr="000E3140">
        <w:rPr>
          <w:bCs/>
          <w:color w:val="000000"/>
          <w:sz w:val="32"/>
          <w:szCs w:val="32"/>
        </w:rPr>
        <w:t xml:space="preserve">здано </w:t>
      </w:r>
      <w:r w:rsidR="00005BA7" w:rsidRPr="000E3140">
        <w:rPr>
          <w:bCs/>
          <w:color w:val="000000"/>
          <w:sz w:val="32"/>
          <w:szCs w:val="32"/>
        </w:rPr>
        <w:t>325</w:t>
      </w:r>
      <w:r w:rsidRPr="000E3140">
        <w:rPr>
          <w:bCs/>
          <w:color w:val="000000"/>
          <w:sz w:val="32"/>
          <w:szCs w:val="32"/>
        </w:rPr>
        <w:t xml:space="preserve"> постановлени</w:t>
      </w:r>
      <w:r w:rsidR="00527E6E" w:rsidRPr="000E3140">
        <w:rPr>
          <w:bCs/>
          <w:color w:val="000000"/>
          <w:sz w:val="32"/>
          <w:szCs w:val="32"/>
        </w:rPr>
        <w:t>й</w:t>
      </w:r>
      <w:r w:rsidRPr="000E3140">
        <w:rPr>
          <w:bCs/>
          <w:color w:val="000000"/>
          <w:sz w:val="32"/>
          <w:szCs w:val="32"/>
        </w:rPr>
        <w:t xml:space="preserve">, </w:t>
      </w:r>
      <w:r w:rsidR="00005BA7" w:rsidRPr="000E3140">
        <w:rPr>
          <w:bCs/>
          <w:color w:val="000000"/>
          <w:sz w:val="32"/>
          <w:szCs w:val="32"/>
        </w:rPr>
        <w:t>84</w:t>
      </w:r>
      <w:r w:rsidRPr="000E3140">
        <w:rPr>
          <w:bCs/>
          <w:color w:val="000000"/>
          <w:sz w:val="32"/>
          <w:szCs w:val="32"/>
        </w:rPr>
        <w:t xml:space="preserve"> распоряжени</w:t>
      </w:r>
      <w:r w:rsidR="00005BA7" w:rsidRPr="000E3140">
        <w:rPr>
          <w:bCs/>
          <w:color w:val="000000"/>
          <w:sz w:val="32"/>
          <w:szCs w:val="32"/>
        </w:rPr>
        <w:t>я</w:t>
      </w:r>
      <w:r w:rsidRPr="000E3140">
        <w:rPr>
          <w:bCs/>
          <w:color w:val="000000"/>
          <w:sz w:val="32"/>
          <w:szCs w:val="32"/>
        </w:rPr>
        <w:t xml:space="preserve"> по основной деятельности. </w:t>
      </w:r>
    </w:p>
    <w:p w:rsidR="00ED2CD1" w:rsidRPr="000E3140" w:rsidRDefault="00ED2CD1" w:rsidP="00EC0D39">
      <w:pPr>
        <w:ind w:left="142" w:firstLine="425"/>
        <w:rPr>
          <w:color w:val="000000"/>
          <w:sz w:val="32"/>
          <w:szCs w:val="32"/>
          <w:shd w:val="clear" w:color="auto" w:fill="EDEDED"/>
        </w:rPr>
      </w:pPr>
      <w:r w:rsidRPr="000E3140">
        <w:rPr>
          <w:bCs/>
          <w:color w:val="000000"/>
          <w:sz w:val="32"/>
          <w:szCs w:val="32"/>
        </w:rPr>
        <w:t xml:space="preserve">По личному составу издано </w:t>
      </w:r>
      <w:r w:rsidR="00005BA7" w:rsidRPr="000E3140">
        <w:rPr>
          <w:bCs/>
          <w:color w:val="000000"/>
          <w:sz w:val="32"/>
          <w:szCs w:val="32"/>
        </w:rPr>
        <w:t>168</w:t>
      </w:r>
      <w:r w:rsidRPr="000E3140">
        <w:rPr>
          <w:bCs/>
          <w:color w:val="000000"/>
          <w:sz w:val="32"/>
          <w:szCs w:val="32"/>
        </w:rPr>
        <w:t xml:space="preserve"> распоряжени</w:t>
      </w:r>
      <w:r w:rsidR="003C50F4" w:rsidRPr="000E3140">
        <w:rPr>
          <w:bCs/>
          <w:color w:val="000000"/>
          <w:sz w:val="32"/>
          <w:szCs w:val="32"/>
        </w:rPr>
        <w:t>й</w:t>
      </w:r>
      <w:r w:rsidRPr="000E3140">
        <w:rPr>
          <w:bCs/>
          <w:color w:val="000000"/>
          <w:sz w:val="32"/>
          <w:szCs w:val="32"/>
        </w:rPr>
        <w:t>.</w:t>
      </w:r>
    </w:p>
    <w:p w:rsidR="00ED2CD1" w:rsidRPr="000E3140" w:rsidRDefault="00ED2CD1" w:rsidP="00EC0D39">
      <w:pPr>
        <w:ind w:left="142" w:firstLine="425"/>
        <w:rPr>
          <w:b/>
          <w:color w:val="000000"/>
          <w:sz w:val="32"/>
          <w:szCs w:val="32"/>
        </w:rPr>
      </w:pPr>
    </w:p>
    <w:p w:rsidR="002B0E44" w:rsidRPr="000E3140" w:rsidRDefault="002B0E44" w:rsidP="00EC0D39">
      <w:pPr>
        <w:suppressAutoHyphens/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>В регистр нормативных правовых актов в течени</w:t>
      </w:r>
      <w:proofErr w:type="gramStart"/>
      <w:r w:rsidRPr="000E3140">
        <w:rPr>
          <w:bCs/>
          <w:color w:val="000000"/>
          <w:sz w:val="32"/>
          <w:szCs w:val="32"/>
        </w:rPr>
        <w:t>и</w:t>
      </w:r>
      <w:proofErr w:type="gramEnd"/>
      <w:r w:rsidRPr="000E3140">
        <w:rPr>
          <w:bCs/>
          <w:color w:val="000000"/>
          <w:sz w:val="32"/>
          <w:szCs w:val="32"/>
        </w:rPr>
        <w:t xml:space="preserve"> </w:t>
      </w:r>
      <w:r w:rsidR="004746ED" w:rsidRPr="000E3140">
        <w:rPr>
          <w:bCs/>
          <w:color w:val="000000"/>
          <w:sz w:val="32"/>
          <w:szCs w:val="32"/>
        </w:rPr>
        <w:t>года сдано от администрации 29</w:t>
      </w:r>
      <w:r w:rsidR="001B338D" w:rsidRPr="000E3140">
        <w:rPr>
          <w:bCs/>
          <w:color w:val="000000"/>
          <w:sz w:val="32"/>
          <w:szCs w:val="32"/>
        </w:rPr>
        <w:t xml:space="preserve"> НПА</w:t>
      </w:r>
      <w:r w:rsidRPr="000E3140">
        <w:rPr>
          <w:bCs/>
          <w:color w:val="000000"/>
          <w:sz w:val="32"/>
          <w:szCs w:val="32"/>
        </w:rPr>
        <w:t>, от Совета Депутатов – 30.</w:t>
      </w:r>
    </w:p>
    <w:p w:rsidR="00B72968" w:rsidRPr="000E3140" w:rsidRDefault="00B72968" w:rsidP="00EC0D39">
      <w:pPr>
        <w:ind w:left="142" w:firstLine="425"/>
        <w:rPr>
          <w:color w:val="000000"/>
          <w:sz w:val="32"/>
          <w:szCs w:val="32"/>
        </w:rPr>
      </w:pP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>В соответствии с Федеральным законом от</w:t>
      </w:r>
      <w:r w:rsidRPr="000E3140">
        <w:rPr>
          <w:color w:val="000000"/>
          <w:sz w:val="32"/>
          <w:szCs w:val="32"/>
        </w:rPr>
        <w:t xml:space="preserve"> 27.07.2010 № 210-ФЗ «Об организации предоставления государственных и муниципальных услуг», в отчетном периоде оказаны были следующие социально значимые услуги:</w:t>
      </w:r>
    </w:p>
    <w:p w:rsidR="008A312C" w:rsidRPr="000E3140" w:rsidRDefault="008A312C" w:rsidP="00EC0D39">
      <w:pPr>
        <w:ind w:left="142" w:firstLine="425"/>
        <w:jc w:val="left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-</w:t>
      </w:r>
      <w:r w:rsidR="00083751" w:rsidRPr="000E3140">
        <w:rPr>
          <w:color w:val="000000"/>
          <w:sz w:val="32"/>
          <w:szCs w:val="32"/>
        </w:rPr>
        <w:t xml:space="preserve"> </w:t>
      </w:r>
      <w:r w:rsidRPr="000E3140">
        <w:rPr>
          <w:color w:val="000000"/>
          <w:sz w:val="32"/>
          <w:szCs w:val="32"/>
        </w:rPr>
        <w:t>выдача справок различного характера, выписок из</w:t>
      </w:r>
      <w:r w:rsidR="00083751" w:rsidRPr="000E3140">
        <w:rPr>
          <w:color w:val="000000"/>
          <w:sz w:val="32"/>
          <w:szCs w:val="32"/>
        </w:rPr>
        <w:t xml:space="preserve"> </w:t>
      </w:r>
      <w:proofErr w:type="spellStart"/>
      <w:r w:rsidR="00083751" w:rsidRPr="000E3140">
        <w:rPr>
          <w:color w:val="000000"/>
          <w:sz w:val="32"/>
          <w:szCs w:val="32"/>
        </w:rPr>
        <w:t>похозяйственных</w:t>
      </w:r>
      <w:proofErr w:type="spellEnd"/>
      <w:r w:rsidR="00083751" w:rsidRPr="000E3140">
        <w:rPr>
          <w:color w:val="000000"/>
          <w:sz w:val="32"/>
          <w:szCs w:val="32"/>
        </w:rPr>
        <w:t xml:space="preserve"> книг</w:t>
      </w:r>
      <w:r w:rsidR="001B338D" w:rsidRPr="000E3140">
        <w:rPr>
          <w:color w:val="000000"/>
          <w:sz w:val="32"/>
          <w:szCs w:val="32"/>
        </w:rPr>
        <w:t xml:space="preserve"> – 8</w:t>
      </w:r>
      <w:r w:rsidRPr="000E3140">
        <w:rPr>
          <w:color w:val="000000"/>
          <w:sz w:val="32"/>
          <w:szCs w:val="32"/>
        </w:rPr>
        <w:t>78,                                                                                                                      -</w:t>
      </w:r>
      <w:r w:rsidR="00083751" w:rsidRPr="000E3140">
        <w:rPr>
          <w:color w:val="000000"/>
          <w:sz w:val="32"/>
          <w:szCs w:val="32"/>
        </w:rPr>
        <w:t xml:space="preserve"> </w:t>
      </w:r>
      <w:r w:rsidRPr="000E3140">
        <w:rPr>
          <w:color w:val="000000"/>
          <w:sz w:val="32"/>
          <w:szCs w:val="32"/>
        </w:rPr>
        <w:t>нотариальных действий выполнено – 58;</w:t>
      </w: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- выдано разрешений на захоронение – 116;</w:t>
      </w: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- перевод жилого помещения в нежилое помещение и нежилого помещения в жилое помещение -1;</w:t>
      </w: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- выдача обзорных планов - 44;</w:t>
      </w: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- признание жилого помещения </w:t>
      </w:r>
      <w:proofErr w:type="gramStart"/>
      <w:r w:rsidRPr="000E3140">
        <w:rPr>
          <w:color w:val="000000"/>
          <w:sz w:val="32"/>
          <w:szCs w:val="32"/>
        </w:rPr>
        <w:t>пригодным</w:t>
      </w:r>
      <w:proofErr w:type="gramEnd"/>
      <w:r w:rsidRPr="000E3140">
        <w:rPr>
          <w:color w:val="000000"/>
          <w:sz w:val="32"/>
          <w:szCs w:val="32"/>
        </w:rPr>
        <w:t xml:space="preserve"> для проживания – 2.</w:t>
      </w:r>
    </w:p>
    <w:p w:rsidR="008A312C" w:rsidRPr="000E3140" w:rsidRDefault="008A312C" w:rsidP="00EC0D39">
      <w:pPr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>- выписок из реестра муниципального имущества – выдано 12 выписок.</w:t>
      </w:r>
    </w:p>
    <w:p w:rsidR="008A312C" w:rsidRPr="000E3140" w:rsidRDefault="00005BA7" w:rsidP="00EC0D39">
      <w:pPr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 xml:space="preserve">- </w:t>
      </w:r>
      <w:r w:rsidR="008A312C" w:rsidRPr="000E3140">
        <w:rPr>
          <w:bCs/>
          <w:color w:val="000000"/>
          <w:sz w:val="32"/>
          <w:szCs w:val="32"/>
        </w:rPr>
        <w:t>регистрация для временного проживания в весенне-летне-осенний период – 10 человек.</w:t>
      </w:r>
    </w:p>
    <w:p w:rsidR="006D67BE" w:rsidRPr="000E3140" w:rsidRDefault="001B091D" w:rsidP="00EC0D39">
      <w:pPr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>Ведется оказание помощи гражданам при оформлении  документов на получение субсидий по программа</w:t>
      </w:r>
      <w:r w:rsidR="0088135D" w:rsidRPr="000E3140">
        <w:rPr>
          <w:bCs/>
          <w:color w:val="000000"/>
          <w:sz w:val="32"/>
          <w:szCs w:val="32"/>
        </w:rPr>
        <w:t>м</w:t>
      </w:r>
      <w:r w:rsidRPr="000E3140">
        <w:rPr>
          <w:bCs/>
          <w:color w:val="000000"/>
          <w:sz w:val="32"/>
          <w:szCs w:val="32"/>
        </w:rPr>
        <w:t xml:space="preserve"> развитие АПК </w:t>
      </w:r>
    </w:p>
    <w:p w:rsidR="00A40E39" w:rsidRDefault="00EB172A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lastRenderedPageBreak/>
        <w:t>В администрации</w:t>
      </w:r>
      <w:r w:rsidRPr="000E3140">
        <w:rPr>
          <w:color w:val="000000"/>
          <w:sz w:val="32"/>
          <w:szCs w:val="32"/>
        </w:rPr>
        <w:t xml:space="preserve"> ведется учет земельных</w:t>
      </w:r>
      <w:r w:rsidR="00083751" w:rsidRPr="000E3140">
        <w:rPr>
          <w:color w:val="000000"/>
          <w:sz w:val="32"/>
          <w:szCs w:val="32"/>
        </w:rPr>
        <w:t xml:space="preserve"> </w:t>
      </w:r>
      <w:r w:rsidRPr="000E3140">
        <w:rPr>
          <w:color w:val="000000"/>
          <w:sz w:val="32"/>
          <w:szCs w:val="32"/>
        </w:rPr>
        <w:t>участков</w:t>
      </w:r>
      <w:r w:rsidR="00083751" w:rsidRPr="000E3140">
        <w:rPr>
          <w:color w:val="000000"/>
          <w:sz w:val="32"/>
          <w:szCs w:val="32"/>
        </w:rPr>
        <w:t>,</w:t>
      </w:r>
      <w:r w:rsidRPr="000E3140">
        <w:rPr>
          <w:color w:val="000000"/>
          <w:sz w:val="32"/>
          <w:szCs w:val="32"/>
        </w:rPr>
        <w:t xml:space="preserve"> предоставленных юридическим и физическим л</w:t>
      </w:r>
      <w:r w:rsidR="00334BC0">
        <w:rPr>
          <w:color w:val="000000"/>
          <w:sz w:val="32"/>
          <w:szCs w:val="32"/>
        </w:rPr>
        <w:t xml:space="preserve">ицам в черте населенных пунктов. </w:t>
      </w:r>
      <w:r w:rsidR="00A40E39">
        <w:rPr>
          <w:color w:val="000000"/>
          <w:sz w:val="32"/>
          <w:szCs w:val="32"/>
        </w:rPr>
        <w:t>В деревнях</w:t>
      </w:r>
      <w:r w:rsidR="00334BC0">
        <w:rPr>
          <w:color w:val="000000"/>
          <w:sz w:val="32"/>
          <w:szCs w:val="32"/>
        </w:rPr>
        <w:t xml:space="preserve"> </w:t>
      </w:r>
      <w:r w:rsidR="00A40E39">
        <w:rPr>
          <w:color w:val="000000"/>
          <w:sz w:val="32"/>
          <w:szCs w:val="32"/>
        </w:rPr>
        <w:t xml:space="preserve">2676 </w:t>
      </w:r>
      <w:r w:rsidR="00334BC0">
        <w:rPr>
          <w:color w:val="000000"/>
          <w:sz w:val="32"/>
          <w:szCs w:val="32"/>
        </w:rPr>
        <w:t xml:space="preserve">землепользователей и 7707 </w:t>
      </w:r>
      <w:r w:rsidRPr="000E3140">
        <w:rPr>
          <w:color w:val="000000"/>
          <w:sz w:val="32"/>
          <w:szCs w:val="32"/>
        </w:rPr>
        <w:t>участков</w:t>
      </w:r>
      <w:r w:rsidR="00A40E39">
        <w:rPr>
          <w:color w:val="000000"/>
          <w:sz w:val="32"/>
          <w:szCs w:val="32"/>
        </w:rPr>
        <w:t xml:space="preserve"> в 23 садоводствах. </w:t>
      </w:r>
    </w:p>
    <w:p w:rsidR="00EB172A" w:rsidRPr="00FB6F48" w:rsidRDefault="00EB172A" w:rsidP="00EC0D39">
      <w:pPr>
        <w:ind w:left="142" w:firstLine="425"/>
        <w:rPr>
          <w:color w:val="000000"/>
          <w:sz w:val="32"/>
          <w:szCs w:val="32"/>
        </w:rPr>
      </w:pPr>
      <w:r w:rsidRPr="00FB6F48">
        <w:rPr>
          <w:color w:val="000000"/>
          <w:sz w:val="32"/>
          <w:szCs w:val="32"/>
        </w:rPr>
        <w:t>В течени</w:t>
      </w:r>
      <w:proofErr w:type="gramStart"/>
      <w:r w:rsidRPr="00FB6F48">
        <w:rPr>
          <w:color w:val="000000"/>
          <w:sz w:val="32"/>
          <w:szCs w:val="32"/>
        </w:rPr>
        <w:t>и</w:t>
      </w:r>
      <w:proofErr w:type="gramEnd"/>
      <w:r w:rsidRPr="00FB6F48">
        <w:rPr>
          <w:color w:val="000000"/>
          <w:sz w:val="32"/>
          <w:szCs w:val="32"/>
        </w:rPr>
        <w:t xml:space="preserve"> года издано 180 постановлений, касающихся земельных вопросов, присвоению наименований улицам, присвоение адреса об</w:t>
      </w:r>
      <w:r w:rsidR="00083751" w:rsidRPr="00FB6F48">
        <w:rPr>
          <w:color w:val="000000"/>
          <w:sz w:val="32"/>
          <w:szCs w:val="32"/>
        </w:rPr>
        <w:t xml:space="preserve">ъектам недвижимости, </w:t>
      </w:r>
      <w:r w:rsidR="00A40E39">
        <w:rPr>
          <w:color w:val="000000"/>
          <w:sz w:val="32"/>
          <w:szCs w:val="32"/>
        </w:rPr>
        <w:t xml:space="preserve">которые </w:t>
      </w:r>
      <w:r w:rsidR="00083751" w:rsidRPr="00FB6F48">
        <w:rPr>
          <w:color w:val="000000"/>
          <w:sz w:val="32"/>
          <w:szCs w:val="32"/>
        </w:rPr>
        <w:t xml:space="preserve">внесены в </w:t>
      </w:r>
      <w:r w:rsidRPr="00FB6F48">
        <w:rPr>
          <w:color w:val="000000"/>
          <w:sz w:val="32"/>
          <w:szCs w:val="32"/>
        </w:rPr>
        <w:t>единую информационную адресную систему – ФИАС сведения о 523 объектах.</w:t>
      </w:r>
    </w:p>
    <w:p w:rsidR="00DA2520" w:rsidRPr="000E3140" w:rsidRDefault="00DA2520" w:rsidP="00EC0D39">
      <w:pPr>
        <w:ind w:left="142" w:firstLine="425"/>
        <w:rPr>
          <w:bCs/>
          <w:color w:val="000000"/>
          <w:sz w:val="32"/>
          <w:szCs w:val="32"/>
        </w:rPr>
      </w:pPr>
    </w:p>
    <w:p w:rsidR="00C866E9" w:rsidRPr="000E3140" w:rsidRDefault="00C866E9" w:rsidP="00EC0D39">
      <w:pPr>
        <w:ind w:left="142" w:firstLine="425"/>
        <w:rPr>
          <w:b/>
          <w:color w:val="000000"/>
          <w:sz w:val="32"/>
          <w:szCs w:val="32"/>
        </w:rPr>
      </w:pPr>
      <w:r w:rsidRPr="000E3140">
        <w:rPr>
          <w:b/>
          <w:bCs/>
          <w:color w:val="000000"/>
          <w:sz w:val="32"/>
          <w:szCs w:val="32"/>
        </w:rPr>
        <w:t xml:space="preserve">В рамках создания условий для организации досуга и обеспечения жителей поселения услугами организаций культуры </w:t>
      </w:r>
      <w:r w:rsidR="00334BC0">
        <w:rPr>
          <w:b/>
          <w:bCs/>
          <w:color w:val="000000"/>
          <w:sz w:val="32"/>
          <w:szCs w:val="32"/>
        </w:rPr>
        <w:t xml:space="preserve">и </w:t>
      </w:r>
      <w:r w:rsidR="00B94653">
        <w:rPr>
          <w:b/>
          <w:bCs/>
          <w:color w:val="000000"/>
          <w:sz w:val="32"/>
          <w:szCs w:val="32"/>
        </w:rPr>
        <w:t>библиотечного обслуживания</w:t>
      </w:r>
      <w:r w:rsidR="00334BC0">
        <w:rPr>
          <w:b/>
          <w:bCs/>
          <w:color w:val="000000"/>
          <w:sz w:val="32"/>
          <w:szCs w:val="32"/>
        </w:rPr>
        <w:t xml:space="preserve"> </w:t>
      </w:r>
      <w:r w:rsidRPr="000E3140">
        <w:rPr>
          <w:b/>
          <w:bCs/>
          <w:color w:val="000000"/>
          <w:sz w:val="32"/>
          <w:szCs w:val="32"/>
        </w:rPr>
        <w:t xml:space="preserve">на территории поселения </w:t>
      </w:r>
      <w:r w:rsidR="00334BC0">
        <w:rPr>
          <w:b/>
          <w:bCs/>
          <w:color w:val="000000"/>
          <w:sz w:val="32"/>
          <w:szCs w:val="32"/>
        </w:rPr>
        <w:t xml:space="preserve">создано и функционирует </w:t>
      </w:r>
      <w:r w:rsidRPr="000E3140">
        <w:rPr>
          <w:b/>
          <w:bCs/>
          <w:color w:val="000000"/>
          <w:sz w:val="32"/>
          <w:szCs w:val="32"/>
        </w:rPr>
        <w:t>муниципальное казенное учреждение «Большелуцкий центр культуры, досуга, спорта и молодежи»</w:t>
      </w:r>
    </w:p>
    <w:p w:rsidR="00C866E9" w:rsidRPr="000E3140" w:rsidRDefault="00C866E9" w:rsidP="00EC0D39">
      <w:pPr>
        <w:pStyle w:val="12"/>
        <w:ind w:left="142" w:firstLine="425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A312C" w:rsidRPr="000E3140" w:rsidRDefault="008A312C" w:rsidP="00EC0D39">
      <w:pPr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 xml:space="preserve">В </w:t>
      </w:r>
      <w:r w:rsidR="00334BC0">
        <w:rPr>
          <w:bCs/>
          <w:color w:val="000000"/>
          <w:sz w:val="32"/>
          <w:szCs w:val="32"/>
        </w:rPr>
        <w:t xml:space="preserve">его </w:t>
      </w:r>
      <w:r w:rsidRPr="000E3140">
        <w:rPr>
          <w:bCs/>
          <w:color w:val="000000"/>
          <w:sz w:val="32"/>
          <w:szCs w:val="32"/>
        </w:rPr>
        <w:t xml:space="preserve">структуре работают 3 </w:t>
      </w:r>
      <w:proofErr w:type="gramStart"/>
      <w:r w:rsidRPr="000E3140">
        <w:rPr>
          <w:bCs/>
          <w:color w:val="000000"/>
          <w:sz w:val="32"/>
          <w:szCs w:val="32"/>
        </w:rPr>
        <w:t>клубных</w:t>
      </w:r>
      <w:proofErr w:type="gramEnd"/>
      <w:r w:rsidRPr="000E3140">
        <w:rPr>
          <w:bCs/>
          <w:color w:val="000000"/>
          <w:sz w:val="32"/>
          <w:szCs w:val="32"/>
        </w:rPr>
        <w:t xml:space="preserve"> учреждения: центральный сельский дом культуры пос. Кингисеппский, </w:t>
      </w:r>
      <w:proofErr w:type="spellStart"/>
      <w:r w:rsidRPr="000E3140">
        <w:rPr>
          <w:bCs/>
          <w:color w:val="000000"/>
          <w:sz w:val="32"/>
          <w:szCs w:val="32"/>
        </w:rPr>
        <w:t>Захонский</w:t>
      </w:r>
      <w:proofErr w:type="spellEnd"/>
      <w:r w:rsidRPr="000E3140">
        <w:rPr>
          <w:bCs/>
          <w:color w:val="000000"/>
          <w:sz w:val="32"/>
          <w:szCs w:val="32"/>
        </w:rPr>
        <w:t xml:space="preserve"> и </w:t>
      </w:r>
      <w:proofErr w:type="spellStart"/>
      <w:r w:rsidRPr="000E3140">
        <w:rPr>
          <w:bCs/>
          <w:color w:val="000000"/>
          <w:sz w:val="32"/>
          <w:szCs w:val="32"/>
        </w:rPr>
        <w:t>Кошкинский</w:t>
      </w:r>
      <w:proofErr w:type="spellEnd"/>
      <w:r w:rsidRPr="000E3140">
        <w:rPr>
          <w:bCs/>
          <w:color w:val="000000"/>
          <w:sz w:val="32"/>
          <w:szCs w:val="32"/>
        </w:rPr>
        <w:t xml:space="preserve"> сельские дома культуры, 2 библиотеки: при ЦСДК пос. Кингисеппский и при </w:t>
      </w:r>
      <w:proofErr w:type="spellStart"/>
      <w:r w:rsidRPr="000E3140">
        <w:rPr>
          <w:bCs/>
          <w:color w:val="000000"/>
          <w:sz w:val="32"/>
          <w:szCs w:val="32"/>
        </w:rPr>
        <w:t>Кошкинском</w:t>
      </w:r>
      <w:proofErr w:type="spellEnd"/>
      <w:r w:rsidRPr="000E3140">
        <w:rPr>
          <w:bCs/>
          <w:color w:val="000000"/>
          <w:sz w:val="32"/>
          <w:szCs w:val="32"/>
        </w:rPr>
        <w:t xml:space="preserve"> сельском доме культуры, которые финансируются из бюджета поселения, за прошедший 2020 год они оставались центрами культурной и общественной жизни села.</w:t>
      </w:r>
    </w:p>
    <w:p w:rsidR="008A312C" w:rsidRPr="000E3140" w:rsidRDefault="008A312C" w:rsidP="00EC0D39">
      <w:pPr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>За отчетный период в каждом из клубов проводилась целенаправленная работа по организации досуга всех возрастных категорий, развитию творческих способностей путем вовлечения в массовые формы работы и создание условий для занятий художе</w:t>
      </w:r>
      <w:r w:rsidR="00334BC0">
        <w:rPr>
          <w:bCs/>
          <w:color w:val="000000"/>
          <w:sz w:val="32"/>
          <w:szCs w:val="32"/>
        </w:rPr>
        <w:t>ственным творчеством населения.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        В 2020 году в связи с ограничения</w:t>
      </w:r>
      <w:r w:rsidR="00334BC0">
        <w:rPr>
          <w:rFonts w:ascii="Times New Roman" w:hAnsi="Times New Roman"/>
          <w:color w:val="000000"/>
          <w:sz w:val="32"/>
          <w:szCs w:val="32"/>
        </w:rPr>
        <w:t>ми, введенными на фоне пандемии, работа строилась в новом формате. И</w:t>
      </w:r>
      <w:r w:rsidRPr="000E3140">
        <w:rPr>
          <w:rFonts w:ascii="Times New Roman" w:hAnsi="Times New Roman"/>
          <w:color w:val="000000"/>
          <w:sz w:val="32"/>
          <w:szCs w:val="32"/>
        </w:rPr>
        <w:t>спользовалась имеющаяся система радиотрансляции ЦСДК. С ее помощью проводились музыкальные программы, сообщения и беседы, а также литературные встречи с местными поэтами и общественными деятелями.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       Страница учреждения в социальной сети «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ВКонтакте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» активно использовалась для творческой реализации участников и представления культурно-массовых мероприятий в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онлайн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формате, информационной работе по продвижению как мероприятий клубов, так и активизации участников дистанционных мероприятий.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275CD3">
        <w:rPr>
          <w:rFonts w:ascii="Times New Roman" w:hAnsi="Times New Roman"/>
          <w:color w:val="000000"/>
          <w:sz w:val="32"/>
          <w:szCs w:val="32"/>
        </w:rPr>
        <w:t xml:space="preserve">В 2020 году в </w:t>
      </w:r>
      <w:r w:rsidRPr="000E3140">
        <w:rPr>
          <w:rFonts w:ascii="Times New Roman" w:hAnsi="Times New Roman"/>
          <w:color w:val="000000"/>
          <w:sz w:val="32"/>
          <w:szCs w:val="32"/>
        </w:rPr>
        <w:t xml:space="preserve">ЦСДК пос. Кингисеппский </w:t>
      </w:r>
      <w:r w:rsidR="00275CD3">
        <w:rPr>
          <w:rFonts w:ascii="Times New Roman" w:hAnsi="Times New Roman"/>
          <w:color w:val="000000"/>
          <w:sz w:val="32"/>
          <w:szCs w:val="32"/>
        </w:rPr>
        <w:t xml:space="preserve">проведено </w:t>
      </w:r>
      <w:r w:rsidRPr="000E3140">
        <w:rPr>
          <w:rFonts w:ascii="Times New Roman" w:hAnsi="Times New Roman"/>
          <w:color w:val="000000"/>
          <w:sz w:val="32"/>
          <w:szCs w:val="32"/>
        </w:rPr>
        <w:t>97</w:t>
      </w:r>
      <w:r w:rsidR="00275CD3">
        <w:rPr>
          <w:rFonts w:ascii="Times New Roman" w:hAnsi="Times New Roman"/>
          <w:color w:val="000000"/>
          <w:sz w:val="32"/>
          <w:szCs w:val="32"/>
        </w:rPr>
        <w:t xml:space="preserve"> культурно-массовых мероприятий</w:t>
      </w:r>
      <w:r w:rsidRPr="000E3140">
        <w:rPr>
          <w:rFonts w:ascii="Times New Roman" w:hAnsi="Times New Roman"/>
          <w:color w:val="000000"/>
          <w:sz w:val="32"/>
          <w:szCs w:val="32"/>
        </w:rPr>
        <w:t>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      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Захонским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сельским клубом </w:t>
      </w:r>
      <w:r w:rsidR="00275CD3">
        <w:rPr>
          <w:rFonts w:ascii="Times New Roman" w:hAnsi="Times New Roman"/>
          <w:color w:val="000000"/>
          <w:sz w:val="32"/>
          <w:szCs w:val="32"/>
        </w:rPr>
        <w:t>-</w:t>
      </w:r>
      <w:r w:rsidRPr="000E3140">
        <w:rPr>
          <w:rFonts w:ascii="Times New Roman" w:hAnsi="Times New Roman"/>
          <w:color w:val="000000"/>
          <w:sz w:val="32"/>
          <w:szCs w:val="32"/>
        </w:rPr>
        <w:t xml:space="preserve"> 70 мероприятий. 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      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Кошкинским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сельским клубом </w:t>
      </w:r>
      <w:r w:rsidR="00275CD3">
        <w:rPr>
          <w:rFonts w:ascii="Times New Roman" w:hAnsi="Times New Roman"/>
          <w:color w:val="000000"/>
          <w:sz w:val="32"/>
          <w:szCs w:val="32"/>
        </w:rPr>
        <w:t>- 58 клубных мероприятий</w:t>
      </w:r>
      <w:r w:rsidRPr="000E3140">
        <w:rPr>
          <w:rFonts w:ascii="Times New Roman" w:hAnsi="Times New Roman"/>
          <w:color w:val="000000"/>
          <w:sz w:val="32"/>
          <w:szCs w:val="32"/>
        </w:rPr>
        <w:t>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На базе учреждения создано и работает 8 коллективов художественной самодеятельность, общее количество участников во всех коллективах – 187 человек: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- 5 детских коллективов, 156 участников;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- 3 взрослых коллектива, 31 участник.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Также продолжают работу</w:t>
      </w:r>
      <w:r w:rsidR="00275CD3">
        <w:rPr>
          <w:rFonts w:ascii="Times New Roman" w:hAnsi="Times New Roman"/>
          <w:color w:val="000000"/>
          <w:sz w:val="32"/>
          <w:szCs w:val="32"/>
        </w:rPr>
        <w:t xml:space="preserve"> клубы по интересам разных направленностей - </w:t>
      </w:r>
      <w:r w:rsidRPr="000E3140">
        <w:rPr>
          <w:rFonts w:ascii="Times New Roman" w:hAnsi="Times New Roman"/>
          <w:color w:val="000000"/>
          <w:sz w:val="32"/>
          <w:szCs w:val="32"/>
        </w:rPr>
        <w:t>11 детских</w:t>
      </w:r>
      <w:r w:rsidR="00275CD3">
        <w:rPr>
          <w:rFonts w:ascii="Times New Roman" w:hAnsi="Times New Roman"/>
          <w:color w:val="000000"/>
          <w:sz w:val="32"/>
          <w:szCs w:val="32"/>
        </w:rPr>
        <w:t xml:space="preserve"> и</w:t>
      </w:r>
      <w:r w:rsidRPr="000E3140">
        <w:rPr>
          <w:rFonts w:ascii="Times New Roman" w:hAnsi="Times New Roman"/>
          <w:color w:val="000000"/>
          <w:sz w:val="32"/>
          <w:szCs w:val="32"/>
        </w:rPr>
        <w:t xml:space="preserve"> 9 взрослых</w:t>
      </w:r>
      <w:r w:rsidR="00275CD3">
        <w:rPr>
          <w:rFonts w:ascii="Times New Roman" w:hAnsi="Times New Roman"/>
          <w:color w:val="000000"/>
          <w:sz w:val="32"/>
          <w:szCs w:val="32"/>
        </w:rPr>
        <w:t>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Все коллективы работают на бесплатной основе.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       В связи с празднованием 75-летия Победы в Великой Отечественной войне 2020 год был объявлен Годом победителей. Творческие коллективы и отдельные исполнители приняли участие в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онлайн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конкурсах, подготовили специальные видеопрограммы по историческим событиям в своей местности.  В связи с увековечиванием памяти Героя обороны Ленинграда и участника местных боев за Кингисеппский район был снят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видеочерк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  и литературно-музыкальная композиция с братского захоронения в деревне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Падога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   памяти   Якова Лейбовича БАБУШКИНА (захоронен в деревне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Падога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), соратника голоса блокадного Ленинграда Ольги Федоровны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Берггольц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>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ab/>
      </w:r>
      <w:r w:rsidR="00275CD3">
        <w:rPr>
          <w:rFonts w:ascii="Times New Roman" w:hAnsi="Times New Roman"/>
          <w:color w:val="000000"/>
          <w:sz w:val="32"/>
          <w:szCs w:val="32"/>
        </w:rPr>
        <w:t xml:space="preserve">Все коллективы принимают активное участие в районных и областных конкурсах и фестивалях, в то числе </w:t>
      </w:r>
      <w:r w:rsidRPr="000E3140">
        <w:rPr>
          <w:rFonts w:ascii="Times New Roman" w:hAnsi="Times New Roman"/>
          <w:color w:val="000000"/>
          <w:sz w:val="32"/>
          <w:szCs w:val="32"/>
        </w:rPr>
        <w:t xml:space="preserve">в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онлайн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формат</w:t>
      </w:r>
      <w:r w:rsidR="00275CD3">
        <w:rPr>
          <w:rFonts w:ascii="Times New Roman" w:hAnsi="Times New Roman"/>
          <w:color w:val="000000"/>
          <w:sz w:val="32"/>
          <w:szCs w:val="32"/>
        </w:rPr>
        <w:t>е</w:t>
      </w:r>
      <w:r w:rsidRPr="000E3140">
        <w:rPr>
          <w:rFonts w:ascii="Times New Roman" w:hAnsi="Times New Roman"/>
          <w:color w:val="000000"/>
          <w:sz w:val="32"/>
          <w:szCs w:val="32"/>
        </w:rPr>
        <w:t>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ab/>
        <w:t xml:space="preserve">Так, юные читатели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Большелуцкой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сельской библиотеки приняли участие в акции Ленинградской областной детской библиотеки «Победа и победители. Мои знания, переживания, истории» и стали е победителями.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ab/>
        <w:t>Вокальный коллектив «Весна» стали лауреатами областного конкурса «Ретро шлягер», организованного Домом народного творчества Ленинградской области.</w:t>
      </w:r>
    </w:p>
    <w:p w:rsidR="008A312C" w:rsidRPr="000E3140" w:rsidRDefault="00B94653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мае 2020 года была проведена историческая акция «Диктант Победы».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ab/>
        <w:t>Впервые поселок Кингисеппский принял летним днем 14 августа районный этап областного фестиваля «День детства», где детские творческие коллективы и многодетные семьи нашего района представили яркую палитру направлений самодеятельного искусства.</w:t>
      </w:r>
    </w:p>
    <w:p w:rsidR="008A312C" w:rsidRDefault="00B94653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</w:t>
      </w:r>
      <w:r w:rsidR="008A312C" w:rsidRPr="000E3140">
        <w:rPr>
          <w:rFonts w:ascii="Times New Roman" w:hAnsi="Times New Roman"/>
          <w:color w:val="000000"/>
          <w:sz w:val="32"/>
          <w:szCs w:val="32"/>
        </w:rPr>
        <w:t xml:space="preserve">емья Игнатьевых и их три дочери: София, </w:t>
      </w:r>
      <w:proofErr w:type="spellStart"/>
      <w:r w:rsidR="008A312C" w:rsidRPr="000E3140">
        <w:rPr>
          <w:rFonts w:ascii="Times New Roman" w:hAnsi="Times New Roman"/>
          <w:color w:val="000000"/>
          <w:sz w:val="32"/>
          <w:szCs w:val="32"/>
        </w:rPr>
        <w:t>Ульяна</w:t>
      </w:r>
      <w:proofErr w:type="spellEnd"/>
      <w:r w:rsidR="008A312C" w:rsidRPr="000E3140">
        <w:rPr>
          <w:rFonts w:ascii="Times New Roman" w:hAnsi="Times New Roman"/>
          <w:color w:val="000000"/>
          <w:sz w:val="32"/>
          <w:szCs w:val="32"/>
        </w:rPr>
        <w:t xml:space="preserve"> и Анастасия были удостоены чести представлять Кингисеппский район на областном этапе фестиваля, проходившем в городе Волосово. </w:t>
      </w:r>
    </w:p>
    <w:p w:rsidR="00B94653" w:rsidRPr="000E3140" w:rsidRDefault="00B94653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В рамках популяризации народного искусства украшением года вновь стал Открытый Фестиваль русской культуры «ЗИМНИЕ ВЕЧЕРКИ», в </w:t>
      </w:r>
      <w:proofErr w:type="gramStart"/>
      <w:r w:rsidRPr="000E3140">
        <w:rPr>
          <w:rFonts w:ascii="Times New Roman" w:hAnsi="Times New Roman"/>
          <w:color w:val="000000"/>
          <w:sz w:val="32"/>
          <w:szCs w:val="32"/>
        </w:rPr>
        <w:t>котором</w:t>
      </w:r>
      <w:proofErr w:type="gramEnd"/>
      <w:r w:rsidRPr="000E3140">
        <w:rPr>
          <w:rFonts w:ascii="Times New Roman" w:hAnsi="Times New Roman"/>
          <w:color w:val="000000"/>
          <w:sz w:val="32"/>
          <w:szCs w:val="32"/>
        </w:rPr>
        <w:t xml:space="preserve"> приняли участие 12 творческих коллективов Кингисеппского и </w:t>
      </w:r>
      <w:proofErr w:type="spellStart"/>
      <w:r w:rsidRPr="000E3140">
        <w:rPr>
          <w:rFonts w:ascii="Times New Roman" w:hAnsi="Times New Roman"/>
          <w:color w:val="000000"/>
          <w:sz w:val="32"/>
          <w:szCs w:val="32"/>
        </w:rPr>
        <w:t>Волосовского</w:t>
      </w:r>
      <w:proofErr w:type="spellEnd"/>
      <w:r w:rsidRPr="000E3140">
        <w:rPr>
          <w:rFonts w:ascii="Times New Roman" w:hAnsi="Times New Roman"/>
          <w:color w:val="000000"/>
          <w:sz w:val="32"/>
          <w:szCs w:val="32"/>
        </w:rPr>
        <w:t xml:space="preserve"> района и 15 мастеров декоративно-прикладного искусства.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lastRenderedPageBreak/>
        <w:t xml:space="preserve"> Основными направлениями в работе с детьми в 2021 году </w:t>
      </w:r>
      <w:proofErr w:type="gramStart"/>
      <w:r w:rsidRPr="000E3140">
        <w:rPr>
          <w:rFonts w:ascii="Times New Roman" w:hAnsi="Times New Roman"/>
          <w:color w:val="000000"/>
          <w:sz w:val="32"/>
          <w:szCs w:val="32"/>
        </w:rPr>
        <w:t>определены</w:t>
      </w:r>
      <w:proofErr w:type="gramEnd"/>
      <w:r w:rsidRPr="000E3140">
        <w:rPr>
          <w:rFonts w:ascii="Times New Roman" w:hAnsi="Times New Roman"/>
          <w:color w:val="000000"/>
          <w:sz w:val="32"/>
          <w:szCs w:val="32"/>
        </w:rPr>
        <w:t>: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-развитие и поддержка детского творчества путем вовлечения в коллективы художественной самодеятельности,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-организация досуга детей и подростков и особенно в период летних каникул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>-военно-патриотическое воспитание.</w:t>
      </w:r>
    </w:p>
    <w:p w:rsidR="008A312C" w:rsidRPr="000E3140" w:rsidRDefault="008A312C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0E3140">
        <w:rPr>
          <w:rFonts w:ascii="Times New Roman" w:hAnsi="Times New Roman"/>
          <w:color w:val="000000"/>
          <w:sz w:val="32"/>
          <w:szCs w:val="32"/>
        </w:rPr>
        <w:t xml:space="preserve">         </w:t>
      </w:r>
    </w:p>
    <w:p w:rsidR="008A312C" w:rsidRPr="000E3140" w:rsidRDefault="00AA14F7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В</w:t>
      </w:r>
      <w:r w:rsidR="00AA5E70">
        <w:rPr>
          <w:rFonts w:ascii="Times New Roman" w:hAnsi="Times New Roman"/>
          <w:color w:val="000000"/>
          <w:sz w:val="32"/>
          <w:szCs w:val="32"/>
        </w:rPr>
        <w:t xml:space="preserve"> рамках организации библиотечного обслуживания населения,  обеспечение сохранности библиотечного фонда,  в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3256F4">
        <w:rPr>
          <w:rFonts w:ascii="Times New Roman" w:hAnsi="Times New Roman"/>
          <w:color w:val="000000"/>
          <w:sz w:val="32"/>
          <w:szCs w:val="32"/>
        </w:rPr>
        <w:t>Большелуцкой</w:t>
      </w:r>
      <w:proofErr w:type="spellEnd"/>
      <w:r w:rsidR="003256F4">
        <w:rPr>
          <w:rFonts w:ascii="Times New Roman" w:hAnsi="Times New Roman"/>
          <w:color w:val="000000"/>
          <w:sz w:val="32"/>
          <w:szCs w:val="32"/>
        </w:rPr>
        <w:t xml:space="preserve"> библиотеке, с книжным фондом 17379 экземпляров книг и </w:t>
      </w:r>
      <w:proofErr w:type="spellStart"/>
      <w:r w:rsidR="003256F4">
        <w:rPr>
          <w:rFonts w:ascii="Times New Roman" w:hAnsi="Times New Roman"/>
          <w:color w:val="000000"/>
          <w:sz w:val="32"/>
          <w:szCs w:val="32"/>
        </w:rPr>
        <w:t>Кошкинской</w:t>
      </w:r>
      <w:proofErr w:type="spellEnd"/>
      <w:r w:rsidR="003256F4">
        <w:rPr>
          <w:rFonts w:ascii="Times New Roman" w:hAnsi="Times New Roman"/>
          <w:color w:val="000000"/>
          <w:sz w:val="32"/>
          <w:szCs w:val="32"/>
        </w:rPr>
        <w:t xml:space="preserve"> библиотеке с книжным фондом 5730 экземпляров</w:t>
      </w:r>
      <w:r w:rsidR="00AA5E70">
        <w:rPr>
          <w:rFonts w:ascii="Times New Roman" w:hAnsi="Times New Roman"/>
          <w:color w:val="000000"/>
          <w:sz w:val="32"/>
          <w:szCs w:val="32"/>
        </w:rPr>
        <w:t>, в течени</w:t>
      </w:r>
      <w:proofErr w:type="gramStart"/>
      <w:r w:rsidR="00AA5E70">
        <w:rPr>
          <w:rFonts w:ascii="Times New Roman" w:hAnsi="Times New Roman"/>
          <w:color w:val="000000"/>
          <w:sz w:val="32"/>
          <w:szCs w:val="32"/>
        </w:rPr>
        <w:t>и</w:t>
      </w:r>
      <w:proofErr w:type="gramEnd"/>
      <w:r w:rsidR="00AA5E70">
        <w:rPr>
          <w:rFonts w:ascii="Times New Roman" w:hAnsi="Times New Roman"/>
          <w:color w:val="000000"/>
          <w:sz w:val="32"/>
          <w:szCs w:val="32"/>
        </w:rPr>
        <w:t xml:space="preserve"> года </w:t>
      </w:r>
      <w:r>
        <w:rPr>
          <w:rFonts w:ascii="Times New Roman" w:hAnsi="Times New Roman"/>
          <w:color w:val="000000"/>
          <w:sz w:val="32"/>
          <w:szCs w:val="32"/>
        </w:rPr>
        <w:t xml:space="preserve"> проведено 59 мероприятий (25 – в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Большелуцкой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сельской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бибилиотеке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и 34 в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Кошкинской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).</w:t>
      </w:r>
    </w:p>
    <w:p w:rsidR="008A312C" w:rsidRPr="000E3140" w:rsidRDefault="00AA14F7" w:rsidP="00EC0D39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8A312C" w:rsidRPr="000E3140">
        <w:rPr>
          <w:rFonts w:ascii="Times New Roman" w:hAnsi="Times New Roman"/>
          <w:color w:val="000000"/>
          <w:sz w:val="32"/>
          <w:szCs w:val="32"/>
        </w:rPr>
        <w:t xml:space="preserve">Одним из важных направлений </w:t>
      </w:r>
      <w:r w:rsidR="00AA5E70">
        <w:rPr>
          <w:rFonts w:ascii="Times New Roman" w:hAnsi="Times New Roman"/>
          <w:color w:val="000000"/>
          <w:sz w:val="32"/>
          <w:szCs w:val="32"/>
        </w:rPr>
        <w:t xml:space="preserve">клубов и библиотек </w:t>
      </w:r>
      <w:r w:rsidR="008A312C" w:rsidRPr="000E3140">
        <w:rPr>
          <w:rFonts w:ascii="Times New Roman" w:hAnsi="Times New Roman"/>
          <w:color w:val="000000"/>
          <w:sz w:val="32"/>
          <w:szCs w:val="32"/>
        </w:rPr>
        <w:t>в работе с детьми и подростками является пропаганда здорового образа жизни.</w:t>
      </w:r>
    </w:p>
    <w:p w:rsidR="008A312C" w:rsidRPr="000E3140" w:rsidRDefault="008A312C" w:rsidP="00FB6F48">
      <w:pPr>
        <w:spacing w:before="100" w:after="100"/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          </w:t>
      </w:r>
      <w:r w:rsidR="00A40E39">
        <w:rPr>
          <w:color w:val="000000"/>
          <w:sz w:val="32"/>
          <w:szCs w:val="32"/>
        </w:rPr>
        <w:t>Б</w:t>
      </w:r>
      <w:r w:rsidRPr="000E3140">
        <w:rPr>
          <w:b/>
          <w:color w:val="000000"/>
          <w:sz w:val="32"/>
          <w:szCs w:val="32"/>
        </w:rPr>
        <w:t>ольшое внимание уделяется развитию спорта</w:t>
      </w:r>
      <w:r w:rsidRPr="000E3140">
        <w:rPr>
          <w:color w:val="000000"/>
          <w:sz w:val="32"/>
          <w:szCs w:val="32"/>
        </w:rPr>
        <w:t xml:space="preserve"> и физкультурно-оздоровительной работе. В спортивном зале ЦСДК пос. Кингисеппский в вечернее время ежедневно проводится </w:t>
      </w:r>
      <w:proofErr w:type="spellStart"/>
      <w:r w:rsidRPr="000E3140">
        <w:rPr>
          <w:color w:val="000000"/>
          <w:sz w:val="32"/>
          <w:szCs w:val="32"/>
        </w:rPr>
        <w:t>физкультурно</w:t>
      </w:r>
      <w:proofErr w:type="spellEnd"/>
      <w:r w:rsidRPr="000E3140">
        <w:rPr>
          <w:color w:val="000000"/>
          <w:sz w:val="32"/>
          <w:szCs w:val="32"/>
        </w:rPr>
        <w:t xml:space="preserve"> -  оздоровительная и спортивно-массовая работа, 2 раза в неделю работает спортивная секция </w:t>
      </w:r>
      <w:proofErr w:type="spellStart"/>
      <w:r w:rsidRPr="000E3140">
        <w:rPr>
          <w:color w:val="000000"/>
          <w:sz w:val="32"/>
          <w:szCs w:val="32"/>
        </w:rPr>
        <w:t>Тхеквондо</w:t>
      </w:r>
      <w:proofErr w:type="spellEnd"/>
      <w:r w:rsidRPr="000E3140">
        <w:rPr>
          <w:color w:val="000000"/>
          <w:sz w:val="32"/>
          <w:szCs w:val="32"/>
        </w:rPr>
        <w:t xml:space="preserve">. </w:t>
      </w: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Дети и молодежь постоянно участвуют в спортивных соревнованиях, проводимых городом и районом, по волейболу (мужская и женская команда), шахматам, настольному теннису. </w:t>
      </w:r>
    </w:p>
    <w:p w:rsidR="008A312C" w:rsidRPr="000E3140" w:rsidRDefault="008A312C" w:rsidP="00EC0D39">
      <w:pPr>
        <w:widowControl w:val="0"/>
        <w:suppressAutoHyphens/>
        <w:autoSpaceDN w:val="0"/>
        <w:ind w:left="142" w:firstLine="425"/>
        <w:textAlignment w:val="baseline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В 2020 году в ЦСДК п. Кингисеппский были проведены 2 турнира по настольному теннису, а также женский турнир по волейболу среди команд Кингисеппского района, команда поселения участвовала в мужском первенстве Кингисеппского района по волейболу, а также представители команды поселения принимали участие в различных районных турнирах.</w:t>
      </w:r>
    </w:p>
    <w:p w:rsidR="008A312C" w:rsidRPr="000E3140" w:rsidRDefault="008A312C" w:rsidP="00EC0D39">
      <w:pPr>
        <w:widowControl w:val="0"/>
        <w:suppressAutoHyphens/>
        <w:autoSpaceDN w:val="0"/>
        <w:ind w:left="142" w:firstLine="425"/>
        <w:textAlignment w:val="baseline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В летнее время на открытых площадках проводились товарищеские встречи по волейболу, с сентября еженедельно проводятся товарищеские встречи с командой </w:t>
      </w:r>
      <w:proofErr w:type="spellStart"/>
      <w:r w:rsidRPr="000E3140">
        <w:rPr>
          <w:color w:val="000000"/>
          <w:sz w:val="32"/>
          <w:szCs w:val="32"/>
        </w:rPr>
        <w:t>ЕвроХима-Северо-Запад</w:t>
      </w:r>
      <w:proofErr w:type="spellEnd"/>
      <w:r w:rsidRPr="000E3140">
        <w:rPr>
          <w:color w:val="000000"/>
          <w:sz w:val="32"/>
          <w:szCs w:val="32"/>
        </w:rPr>
        <w:t xml:space="preserve"> по волейболу, а также товарищеские встречи по настольному теннису. </w:t>
      </w:r>
    </w:p>
    <w:p w:rsidR="008A312C" w:rsidRPr="000E3140" w:rsidRDefault="008A312C" w:rsidP="00EC0D39">
      <w:pPr>
        <w:widowControl w:val="0"/>
        <w:suppressAutoHyphens/>
        <w:autoSpaceDN w:val="0"/>
        <w:ind w:left="142" w:firstLine="425"/>
        <w:textAlignment w:val="baseline"/>
        <w:rPr>
          <w:rFonts w:eastAsia="Andale Sans UI"/>
          <w:color w:val="000000"/>
          <w:kern w:val="3"/>
          <w:sz w:val="32"/>
          <w:szCs w:val="32"/>
          <w:lang w:eastAsia="ja-JP" w:bidi="fa-IR"/>
        </w:rPr>
      </w:pPr>
      <w:r w:rsidRPr="000E3140">
        <w:rPr>
          <w:color w:val="000000"/>
          <w:sz w:val="32"/>
          <w:szCs w:val="32"/>
        </w:rPr>
        <w:t>Из</w:t>
      </w:r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>-</w:t>
      </w:r>
      <w:proofErr w:type="spellStart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>за</w:t>
      </w:r>
      <w:proofErr w:type="spellEnd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 xml:space="preserve"> </w:t>
      </w:r>
      <w:proofErr w:type="spellStart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>ограничений</w:t>
      </w:r>
      <w:proofErr w:type="spellEnd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 xml:space="preserve">, </w:t>
      </w:r>
      <w:proofErr w:type="spellStart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>связанных</w:t>
      </w:r>
      <w:proofErr w:type="spellEnd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 xml:space="preserve"> с </w:t>
      </w:r>
      <w:proofErr w:type="spellStart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>пандемией</w:t>
      </w:r>
      <w:proofErr w:type="spellEnd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 xml:space="preserve"> </w:t>
      </w:r>
      <w:proofErr w:type="spellStart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val="de-DE" w:eastAsia="ja-JP" w:bidi="fa-IR"/>
        </w:rPr>
        <w:t>коронавируса</w:t>
      </w:r>
      <w:proofErr w:type="spellEnd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eastAsia="ja-JP" w:bidi="fa-IR"/>
        </w:rPr>
        <w:t xml:space="preserve">, многие </w:t>
      </w:r>
      <w:proofErr w:type="spellStart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eastAsia="ja-JP" w:bidi="fa-IR"/>
        </w:rPr>
        <w:t>запланированые</w:t>
      </w:r>
      <w:proofErr w:type="spellEnd"/>
      <w:r w:rsidRPr="000E3140">
        <w:rPr>
          <w:rFonts w:eastAsia="Andale Sans UI"/>
          <w:color w:val="000000"/>
          <w:kern w:val="3"/>
          <w:sz w:val="32"/>
          <w:szCs w:val="32"/>
          <w:shd w:val="clear" w:color="auto" w:fill="FFFFFF"/>
          <w:lang w:eastAsia="ja-JP" w:bidi="fa-IR"/>
        </w:rPr>
        <w:t xml:space="preserve"> спортивные мероприятия были не проведены.</w:t>
      </w: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</w:p>
    <w:p w:rsidR="007B4E13" w:rsidRPr="000E3140" w:rsidRDefault="007B4E13" w:rsidP="00EC0D39">
      <w:pPr>
        <w:suppressAutoHyphens/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По организации летнего отдыха  была организована трудовая бригада по благоустройству поселка Кингисеппский в количестве 13   подростков </w:t>
      </w:r>
      <w:r w:rsidRPr="000E3140">
        <w:rPr>
          <w:color w:val="000000"/>
          <w:sz w:val="32"/>
          <w:szCs w:val="32"/>
        </w:rPr>
        <w:lastRenderedPageBreak/>
        <w:t xml:space="preserve">от 14 до 18 лет. На зарплату с налогами из бюджета поселения выплачено 103168,04 руб. </w:t>
      </w:r>
    </w:p>
    <w:p w:rsidR="008A312C" w:rsidRPr="000E3140" w:rsidRDefault="008A312C" w:rsidP="00EC0D39">
      <w:pPr>
        <w:ind w:left="142" w:firstLine="425"/>
        <w:rPr>
          <w:color w:val="000000"/>
          <w:sz w:val="32"/>
          <w:szCs w:val="32"/>
        </w:rPr>
      </w:pPr>
    </w:p>
    <w:p w:rsidR="001C27C4" w:rsidRDefault="001C27C4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b/>
          <w:color w:val="000000"/>
          <w:sz w:val="32"/>
          <w:szCs w:val="32"/>
        </w:rPr>
        <w:t>По данным органов статистики по состоянию на 01.01.20</w:t>
      </w:r>
      <w:r w:rsidR="00005BA7" w:rsidRPr="000E3140">
        <w:rPr>
          <w:b/>
          <w:color w:val="000000"/>
          <w:sz w:val="32"/>
          <w:szCs w:val="32"/>
        </w:rPr>
        <w:t>20</w:t>
      </w:r>
      <w:r w:rsidR="00AA14F7">
        <w:rPr>
          <w:b/>
          <w:color w:val="000000"/>
          <w:sz w:val="32"/>
          <w:szCs w:val="32"/>
        </w:rPr>
        <w:t xml:space="preserve"> г. </w:t>
      </w:r>
      <w:r w:rsidR="00AA14F7" w:rsidRPr="00AA14F7">
        <w:rPr>
          <w:color w:val="000000"/>
          <w:sz w:val="32"/>
          <w:szCs w:val="32"/>
        </w:rPr>
        <w:t>п</w:t>
      </w:r>
      <w:r w:rsidRPr="00AA14F7">
        <w:rPr>
          <w:color w:val="000000"/>
          <w:sz w:val="32"/>
          <w:szCs w:val="32"/>
        </w:rPr>
        <w:t xml:space="preserve">о поселению зарегистрированы </w:t>
      </w:r>
      <w:r w:rsidR="00AA14F7" w:rsidRPr="00AA14F7">
        <w:rPr>
          <w:color w:val="000000"/>
          <w:sz w:val="32"/>
          <w:szCs w:val="32"/>
        </w:rPr>
        <w:t>204</w:t>
      </w:r>
      <w:r w:rsidRPr="00AA14F7">
        <w:rPr>
          <w:color w:val="000000"/>
          <w:sz w:val="32"/>
          <w:szCs w:val="32"/>
        </w:rPr>
        <w:t xml:space="preserve"> организаци</w:t>
      </w:r>
      <w:r w:rsidR="00AA14F7">
        <w:rPr>
          <w:color w:val="000000"/>
          <w:sz w:val="32"/>
          <w:szCs w:val="32"/>
        </w:rPr>
        <w:t>и. Из них: 117 предпринимателей малого и среднего бизнеса и из них 110</w:t>
      </w:r>
      <w:r w:rsidRPr="00AA14F7">
        <w:rPr>
          <w:color w:val="000000"/>
          <w:sz w:val="32"/>
          <w:szCs w:val="32"/>
        </w:rPr>
        <w:t xml:space="preserve"> индивидуальных предпринимателей</w:t>
      </w:r>
      <w:r w:rsidR="00347AC6" w:rsidRPr="00AA14F7">
        <w:rPr>
          <w:color w:val="000000"/>
          <w:sz w:val="32"/>
          <w:szCs w:val="32"/>
        </w:rPr>
        <w:t xml:space="preserve"> занятых в основном в сфере</w:t>
      </w:r>
      <w:r w:rsidR="00347AC6" w:rsidRPr="000E3140">
        <w:rPr>
          <w:color w:val="000000"/>
          <w:sz w:val="32"/>
          <w:szCs w:val="32"/>
        </w:rPr>
        <w:t xml:space="preserve"> оптовой и розничной торговли, транспортировки, хранения и обрабатывающего производства.</w:t>
      </w:r>
      <w:r w:rsidRPr="000E3140">
        <w:rPr>
          <w:color w:val="000000"/>
          <w:sz w:val="32"/>
          <w:szCs w:val="32"/>
        </w:rPr>
        <w:tab/>
      </w:r>
    </w:p>
    <w:p w:rsidR="00AA14F7" w:rsidRPr="001B338D" w:rsidRDefault="00AA14F7" w:rsidP="00EC0D39">
      <w:pPr>
        <w:ind w:left="142" w:firstLine="425"/>
        <w:rPr>
          <w:sz w:val="32"/>
          <w:szCs w:val="32"/>
        </w:rPr>
      </w:pPr>
      <w:r>
        <w:rPr>
          <w:sz w:val="32"/>
          <w:szCs w:val="32"/>
        </w:rPr>
        <w:t xml:space="preserve">       На площадке </w:t>
      </w:r>
      <w:proofErr w:type="spellStart"/>
      <w:r>
        <w:rPr>
          <w:sz w:val="32"/>
          <w:szCs w:val="32"/>
        </w:rPr>
        <w:t>промзоны</w:t>
      </w:r>
      <w:proofErr w:type="spellEnd"/>
      <w:r w:rsidRPr="001B338D">
        <w:rPr>
          <w:sz w:val="32"/>
          <w:szCs w:val="32"/>
        </w:rPr>
        <w:t xml:space="preserve"> Фосфорит</w:t>
      </w:r>
      <w:r w:rsidR="00EC0D39">
        <w:rPr>
          <w:sz w:val="32"/>
          <w:szCs w:val="32"/>
        </w:rPr>
        <w:t xml:space="preserve"> осуществляют свою деятельность: </w:t>
      </w:r>
      <w:r w:rsidRPr="000E3140">
        <w:rPr>
          <w:color w:val="000000"/>
          <w:sz w:val="32"/>
          <w:szCs w:val="32"/>
        </w:rPr>
        <w:t>АО «</w:t>
      </w:r>
      <w:proofErr w:type="spellStart"/>
      <w:r w:rsidRPr="000E3140">
        <w:rPr>
          <w:color w:val="000000"/>
          <w:sz w:val="32"/>
          <w:szCs w:val="32"/>
        </w:rPr>
        <w:t>Еврохим-Северо-Запад</w:t>
      </w:r>
      <w:proofErr w:type="spellEnd"/>
      <w:r>
        <w:rPr>
          <w:sz w:val="32"/>
          <w:szCs w:val="32"/>
        </w:rPr>
        <w:t xml:space="preserve">, ООО ПГ Фосфорит, </w:t>
      </w:r>
      <w:r w:rsidRPr="001B338D">
        <w:rPr>
          <w:sz w:val="32"/>
          <w:szCs w:val="32"/>
        </w:rPr>
        <w:t>ЗАО «Кингисеппский стекольный завод», ООО «</w:t>
      </w:r>
      <w:proofErr w:type="spellStart"/>
      <w:r w:rsidRPr="001B338D">
        <w:rPr>
          <w:sz w:val="32"/>
          <w:szCs w:val="32"/>
        </w:rPr>
        <w:t>Кингисепп-ремстройсервис</w:t>
      </w:r>
      <w:proofErr w:type="spellEnd"/>
      <w:r w:rsidRPr="001B338D">
        <w:rPr>
          <w:sz w:val="32"/>
          <w:szCs w:val="32"/>
        </w:rPr>
        <w:t>»,  ООО «</w:t>
      </w:r>
      <w:proofErr w:type="spellStart"/>
      <w:r w:rsidRPr="001B338D">
        <w:rPr>
          <w:sz w:val="32"/>
          <w:szCs w:val="32"/>
        </w:rPr>
        <w:t>Полипласт</w:t>
      </w:r>
      <w:proofErr w:type="spellEnd"/>
      <w:r w:rsidRPr="001B338D">
        <w:rPr>
          <w:sz w:val="32"/>
          <w:szCs w:val="32"/>
        </w:rPr>
        <w:t xml:space="preserve"> Северо-запад», ООО «Луга лес»,    ООО «МВ Кингисепп»,  ООО «Кингисеппский РХЦ», и др.</w:t>
      </w:r>
    </w:p>
    <w:p w:rsidR="00AA14F7" w:rsidRDefault="00AA14F7" w:rsidP="00EC0D39">
      <w:pPr>
        <w:ind w:left="142" w:firstLine="425"/>
        <w:rPr>
          <w:sz w:val="32"/>
          <w:szCs w:val="32"/>
        </w:rPr>
      </w:pPr>
      <w:proofErr w:type="gramStart"/>
      <w:r w:rsidRPr="001B338D">
        <w:rPr>
          <w:sz w:val="32"/>
          <w:szCs w:val="32"/>
        </w:rPr>
        <w:t>Сельское хозяйство представлено ЗАО «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 xml:space="preserve">», а также  крестьянскими (фермерскими) хозяйствами - </w:t>
      </w:r>
      <w:proofErr w:type="spellStart"/>
      <w:r w:rsidRPr="001B338D">
        <w:rPr>
          <w:sz w:val="32"/>
          <w:szCs w:val="32"/>
        </w:rPr>
        <w:t>Авсенева</w:t>
      </w:r>
      <w:proofErr w:type="spellEnd"/>
      <w:r w:rsidRPr="001B338D">
        <w:rPr>
          <w:sz w:val="32"/>
          <w:szCs w:val="32"/>
        </w:rPr>
        <w:t xml:space="preserve"> Н.А.  деятельность птицеводство – производство цыплят на реализацию свыше 10000 шт. в год (д. Пулково), </w:t>
      </w:r>
      <w:proofErr w:type="spellStart"/>
      <w:r w:rsidRPr="001B338D">
        <w:rPr>
          <w:sz w:val="32"/>
          <w:szCs w:val="32"/>
        </w:rPr>
        <w:t>Симилиян</w:t>
      </w:r>
      <w:proofErr w:type="spellEnd"/>
      <w:r w:rsidRPr="001B338D">
        <w:rPr>
          <w:sz w:val="32"/>
          <w:szCs w:val="32"/>
        </w:rPr>
        <w:t xml:space="preserve"> А.В. разведение овец Романовской породы (д. Малый Луцк) и д</w:t>
      </w:r>
      <w:r>
        <w:rPr>
          <w:sz w:val="32"/>
          <w:szCs w:val="32"/>
        </w:rPr>
        <w:t xml:space="preserve">р. </w:t>
      </w:r>
      <w:r w:rsidRPr="001B338D">
        <w:rPr>
          <w:sz w:val="32"/>
          <w:szCs w:val="32"/>
        </w:rPr>
        <w:t>ЗАО «Радуга» находится в стадии банкротства.</w:t>
      </w:r>
      <w:proofErr w:type="gramEnd"/>
    </w:p>
    <w:p w:rsidR="00EC0D39" w:rsidRPr="001B338D" w:rsidRDefault="00EC0D39" w:rsidP="00EC0D39">
      <w:pPr>
        <w:ind w:left="142" w:firstLine="425"/>
        <w:rPr>
          <w:sz w:val="32"/>
          <w:szCs w:val="32"/>
        </w:rPr>
      </w:pPr>
    </w:p>
    <w:p w:rsidR="00665991" w:rsidRPr="000E3140" w:rsidRDefault="001C27C4" w:rsidP="00EC0D39">
      <w:pPr>
        <w:ind w:left="142" w:firstLine="425"/>
        <w:rPr>
          <w:color w:val="000000"/>
          <w:sz w:val="32"/>
          <w:szCs w:val="32"/>
        </w:rPr>
      </w:pPr>
      <w:r w:rsidRPr="000E3140">
        <w:rPr>
          <w:color w:val="000000"/>
          <w:sz w:val="32"/>
          <w:szCs w:val="32"/>
        </w:rPr>
        <w:t>Крупнейшим налогоплательщиком на территории поселения было и, по-прежнему остается ООО ПГ «Фосфорит</w:t>
      </w:r>
      <w:r w:rsidR="00005BA7" w:rsidRPr="000E3140">
        <w:rPr>
          <w:color w:val="000000"/>
          <w:sz w:val="32"/>
          <w:szCs w:val="32"/>
        </w:rPr>
        <w:t>. Д</w:t>
      </w:r>
      <w:r w:rsidR="00BE5C7E" w:rsidRPr="000E3140">
        <w:rPr>
          <w:color w:val="000000"/>
          <w:sz w:val="32"/>
          <w:szCs w:val="32"/>
        </w:rPr>
        <w:t xml:space="preserve">ля </w:t>
      </w:r>
      <w:proofErr w:type="gramStart"/>
      <w:r w:rsidR="00BE5C7E" w:rsidRPr="000E3140">
        <w:rPr>
          <w:color w:val="000000"/>
          <w:sz w:val="32"/>
          <w:szCs w:val="32"/>
        </w:rPr>
        <w:t>г</w:t>
      </w:r>
      <w:proofErr w:type="gramEnd"/>
      <w:r w:rsidR="00BE5C7E" w:rsidRPr="000E3140">
        <w:rPr>
          <w:color w:val="000000"/>
          <w:sz w:val="32"/>
          <w:szCs w:val="32"/>
        </w:rPr>
        <w:t xml:space="preserve">. Кингисеппа  он был и остается градообразующим </w:t>
      </w:r>
      <w:r w:rsidR="00BE5C7E" w:rsidRPr="000E3140">
        <w:rPr>
          <w:color w:val="000000"/>
          <w:sz w:val="32"/>
          <w:szCs w:val="32"/>
        </w:rPr>
        <w:tab/>
        <w:t>и социально значимым предприятием</w:t>
      </w:r>
      <w:r w:rsidR="00AB35FD" w:rsidRPr="000E3140">
        <w:rPr>
          <w:color w:val="000000"/>
          <w:sz w:val="32"/>
          <w:szCs w:val="32"/>
        </w:rPr>
        <w:t>, а также</w:t>
      </w:r>
      <w:r w:rsidR="00BE5C7E" w:rsidRPr="000E3140">
        <w:rPr>
          <w:color w:val="000000"/>
          <w:sz w:val="32"/>
          <w:szCs w:val="32"/>
        </w:rPr>
        <w:t xml:space="preserve"> новое молодое предприятие</w:t>
      </w:r>
      <w:r w:rsidRPr="000E3140">
        <w:rPr>
          <w:color w:val="000000"/>
          <w:sz w:val="32"/>
          <w:szCs w:val="32"/>
        </w:rPr>
        <w:t xml:space="preserve"> </w:t>
      </w:r>
      <w:r w:rsidR="001D5595" w:rsidRPr="000E3140">
        <w:rPr>
          <w:color w:val="000000"/>
          <w:sz w:val="32"/>
          <w:szCs w:val="32"/>
        </w:rPr>
        <w:t>А</w:t>
      </w:r>
      <w:r w:rsidRPr="000E3140">
        <w:rPr>
          <w:color w:val="000000"/>
          <w:sz w:val="32"/>
          <w:szCs w:val="32"/>
        </w:rPr>
        <w:t>О «</w:t>
      </w:r>
      <w:proofErr w:type="spellStart"/>
      <w:r w:rsidRPr="000E3140">
        <w:rPr>
          <w:color w:val="000000"/>
          <w:sz w:val="32"/>
          <w:szCs w:val="32"/>
        </w:rPr>
        <w:t>Еврохим-Северо-Запад</w:t>
      </w:r>
      <w:proofErr w:type="spellEnd"/>
      <w:r w:rsidRPr="000E3140">
        <w:rPr>
          <w:color w:val="000000"/>
          <w:sz w:val="32"/>
          <w:szCs w:val="32"/>
        </w:rPr>
        <w:t xml:space="preserve">. </w:t>
      </w:r>
      <w:r w:rsidR="00BE5C7E" w:rsidRPr="000E3140">
        <w:rPr>
          <w:color w:val="000000"/>
          <w:sz w:val="32"/>
          <w:szCs w:val="32"/>
        </w:rPr>
        <w:t>О</w:t>
      </w:r>
      <w:r w:rsidRPr="000E3140">
        <w:rPr>
          <w:color w:val="000000"/>
          <w:sz w:val="32"/>
          <w:szCs w:val="32"/>
        </w:rPr>
        <w:t>н</w:t>
      </w:r>
      <w:r w:rsidR="00BE5C7E" w:rsidRPr="000E3140">
        <w:rPr>
          <w:color w:val="000000"/>
          <w:sz w:val="32"/>
          <w:szCs w:val="32"/>
        </w:rPr>
        <w:t>и</w:t>
      </w:r>
      <w:r w:rsidRPr="000E3140">
        <w:rPr>
          <w:color w:val="000000"/>
          <w:sz w:val="32"/>
          <w:szCs w:val="32"/>
        </w:rPr>
        <w:t xml:space="preserve"> активно участву</w:t>
      </w:r>
      <w:r w:rsidR="00BE5C7E" w:rsidRPr="000E3140">
        <w:rPr>
          <w:color w:val="000000"/>
          <w:sz w:val="32"/>
          <w:szCs w:val="32"/>
        </w:rPr>
        <w:t>ю</w:t>
      </w:r>
      <w:r w:rsidRPr="000E3140">
        <w:rPr>
          <w:color w:val="000000"/>
          <w:sz w:val="32"/>
          <w:szCs w:val="32"/>
        </w:rPr>
        <w:t xml:space="preserve">т в социальной жизни </w:t>
      </w:r>
      <w:r w:rsidR="00665991" w:rsidRPr="000E3140">
        <w:rPr>
          <w:color w:val="000000"/>
          <w:sz w:val="32"/>
          <w:szCs w:val="32"/>
        </w:rPr>
        <w:t>поселения,</w:t>
      </w:r>
      <w:r w:rsidRPr="000E3140">
        <w:rPr>
          <w:color w:val="000000"/>
          <w:sz w:val="32"/>
          <w:szCs w:val="32"/>
        </w:rPr>
        <w:t xml:space="preserve"> ежегодно, в соответствии с соглашениями о социально-экономическом партнерстве предприятиями выделяются средства на социально значимые работы</w:t>
      </w:r>
      <w:r w:rsidR="00665991" w:rsidRPr="000E3140">
        <w:rPr>
          <w:color w:val="000000"/>
          <w:sz w:val="32"/>
          <w:szCs w:val="32"/>
        </w:rPr>
        <w:t>, на ремонты объектов образования, здравоохранения</w:t>
      </w:r>
      <w:r w:rsidR="00C150FB" w:rsidRPr="000E3140">
        <w:rPr>
          <w:color w:val="000000"/>
          <w:sz w:val="32"/>
          <w:szCs w:val="32"/>
        </w:rPr>
        <w:t xml:space="preserve"> и </w:t>
      </w:r>
      <w:r w:rsidRPr="000E3140">
        <w:rPr>
          <w:color w:val="000000"/>
          <w:sz w:val="32"/>
          <w:szCs w:val="32"/>
        </w:rPr>
        <w:t xml:space="preserve"> поддержание и развитие спорта.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4746ED" w:rsidRPr="000E3140" w:rsidTr="00AC11CA">
        <w:trPr>
          <w:tblCellSpacing w:w="0" w:type="dxa"/>
        </w:trPr>
        <w:tc>
          <w:tcPr>
            <w:tcW w:w="0" w:type="auto"/>
            <w:hideMark/>
          </w:tcPr>
          <w:p w:rsidR="00854F65" w:rsidRPr="000E3140" w:rsidRDefault="007E3AB5" w:rsidP="00EC0D39">
            <w:pPr>
              <w:tabs>
                <w:tab w:val="left" w:pos="690"/>
                <w:tab w:val="left" w:pos="851"/>
              </w:tabs>
              <w:ind w:left="142" w:firstLine="425"/>
              <w:rPr>
                <w:color w:val="000000"/>
                <w:sz w:val="32"/>
                <w:szCs w:val="32"/>
              </w:rPr>
            </w:pPr>
            <w:r w:rsidRPr="000E3140">
              <w:rPr>
                <w:color w:val="000000"/>
                <w:sz w:val="32"/>
                <w:szCs w:val="32"/>
              </w:rPr>
              <w:t xml:space="preserve">           29.10.2020 года</w:t>
            </w:r>
            <w:r w:rsidR="00854F65" w:rsidRPr="000E3140">
              <w:rPr>
                <w:color w:val="000000"/>
                <w:sz w:val="32"/>
                <w:szCs w:val="32"/>
              </w:rPr>
              <w:t xml:space="preserve"> в рамках социально-экономического партнерства АО «</w:t>
            </w:r>
            <w:proofErr w:type="spellStart"/>
            <w:r w:rsidR="00854F65" w:rsidRPr="000E3140">
              <w:rPr>
                <w:color w:val="000000"/>
                <w:sz w:val="32"/>
                <w:szCs w:val="32"/>
              </w:rPr>
              <w:t>ЕвроХим-Северо-Запад</w:t>
            </w:r>
            <w:proofErr w:type="spellEnd"/>
            <w:r w:rsidR="00854F65" w:rsidRPr="000E3140">
              <w:rPr>
                <w:color w:val="000000"/>
                <w:sz w:val="32"/>
                <w:szCs w:val="32"/>
              </w:rPr>
              <w:t>» и ООО «ПГ «Фосфорит» проведена экологическая акция по посадке деревьев и кустарников в поселке Кингисеппский.</w:t>
            </w:r>
          </w:p>
          <w:p w:rsidR="00854F65" w:rsidRPr="000E3140" w:rsidRDefault="00854F65" w:rsidP="00EC0D39">
            <w:pPr>
              <w:tabs>
                <w:tab w:val="left" w:pos="690"/>
                <w:tab w:val="left" w:pos="851"/>
              </w:tabs>
              <w:ind w:left="142" w:firstLine="425"/>
              <w:rPr>
                <w:color w:val="000000"/>
                <w:sz w:val="32"/>
                <w:szCs w:val="32"/>
              </w:rPr>
            </w:pPr>
            <w:r w:rsidRPr="000E3140">
              <w:rPr>
                <w:color w:val="000000"/>
                <w:sz w:val="32"/>
                <w:szCs w:val="32"/>
              </w:rPr>
              <w:tab/>
              <w:t>Лучшие сортовые саженцы, адаптированные к климату региона - клены, липы, каштаны, ивы, сосны, можжевельник и барбарис стали подарком поселку от «</w:t>
            </w:r>
            <w:proofErr w:type="spellStart"/>
            <w:r w:rsidRPr="000E3140">
              <w:rPr>
                <w:color w:val="000000"/>
                <w:sz w:val="32"/>
                <w:szCs w:val="32"/>
              </w:rPr>
              <w:t>ЕвроХима</w:t>
            </w:r>
            <w:proofErr w:type="spellEnd"/>
            <w:r w:rsidRPr="000E3140">
              <w:rPr>
                <w:color w:val="000000"/>
                <w:sz w:val="32"/>
                <w:szCs w:val="32"/>
              </w:rPr>
              <w:t>»!</w:t>
            </w:r>
          </w:p>
          <w:p w:rsidR="0095692A" w:rsidRPr="000E3140" w:rsidRDefault="00190E38" w:rsidP="00EC0D39">
            <w:pPr>
              <w:tabs>
                <w:tab w:val="left" w:pos="690"/>
                <w:tab w:val="left" w:pos="851"/>
              </w:tabs>
              <w:ind w:left="142" w:firstLine="425"/>
              <w:rPr>
                <w:color w:val="000000"/>
                <w:sz w:val="32"/>
                <w:szCs w:val="32"/>
              </w:rPr>
            </w:pPr>
            <w:r w:rsidRPr="000E3140">
              <w:rPr>
                <w:color w:val="000000"/>
                <w:sz w:val="32"/>
                <w:szCs w:val="32"/>
              </w:rPr>
              <w:tab/>
            </w:r>
            <w:r w:rsidR="001C27C4" w:rsidRPr="000E3140">
              <w:rPr>
                <w:color w:val="000000"/>
                <w:sz w:val="32"/>
                <w:szCs w:val="32"/>
              </w:rPr>
              <w:t xml:space="preserve">По обращению жителей данным предприятиям </w:t>
            </w:r>
            <w:r w:rsidR="002E6A0E" w:rsidRPr="000E3140">
              <w:rPr>
                <w:color w:val="000000"/>
                <w:sz w:val="32"/>
                <w:szCs w:val="32"/>
              </w:rPr>
              <w:t>финансируется</w:t>
            </w:r>
            <w:r w:rsidR="001C27C4" w:rsidRPr="000E3140">
              <w:rPr>
                <w:color w:val="000000"/>
                <w:sz w:val="32"/>
                <w:szCs w:val="32"/>
              </w:rPr>
              <w:t xml:space="preserve"> строительство часовни в поселке Кингисеппский.</w:t>
            </w:r>
            <w:r w:rsidR="00924139" w:rsidRPr="000E3140">
              <w:rPr>
                <w:color w:val="000000"/>
                <w:sz w:val="32"/>
                <w:szCs w:val="32"/>
              </w:rPr>
              <w:t xml:space="preserve">   </w:t>
            </w:r>
          </w:p>
        </w:tc>
      </w:tr>
      <w:tr w:rsidR="004746ED" w:rsidRPr="000E3140" w:rsidTr="00AC11CA">
        <w:trPr>
          <w:tblCellSpacing w:w="0" w:type="dxa"/>
        </w:trPr>
        <w:tc>
          <w:tcPr>
            <w:tcW w:w="0" w:type="auto"/>
          </w:tcPr>
          <w:p w:rsidR="00EC0D39" w:rsidRDefault="00EC0D39" w:rsidP="00EC0D39">
            <w:pPr>
              <w:ind w:left="142" w:firstLine="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854F65" w:rsidRPr="000E3140" w:rsidRDefault="00EC0D39" w:rsidP="00EC0D39">
            <w:pPr>
              <w:ind w:left="142" w:firstLine="425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1B338D">
              <w:rPr>
                <w:sz w:val="32"/>
                <w:szCs w:val="32"/>
              </w:rPr>
              <w:t xml:space="preserve">Все </w:t>
            </w:r>
            <w:r>
              <w:rPr>
                <w:sz w:val="32"/>
                <w:szCs w:val="32"/>
              </w:rPr>
              <w:t xml:space="preserve">вышеперечисленные </w:t>
            </w:r>
            <w:r w:rsidRPr="001B338D">
              <w:rPr>
                <w:sz w:val="32"/>
                <w:szCs w:val="32"/>
              </w:rPr>
              <w:t xml:space="preserve">предприятия являются крупнейшими </w:t>
            </w:r>
            <w:r w:rsidRPr="001B338D">
              <w:rPr>
                <w:sz w:val="32"/>
                <w:szCs w:val="32"/>
              </w:rPr>
              <w:lastRenderedPageBreak/>
              <w:t>плательщиками налогов, часть которых согласно нормативам поступает в бюджет МО «Большелуцкое сельское поселение», формируя  доходную часть бюджета.</w:t>
            </w:r>
          </w:p>
        </w:tc>
      </w:tr>
    </w:tbl>
    <w:p w:rsidR="001B338D" w:rsidRPr="001B338D" w:rsidRDefault="00B00A13" w:rsidP="00EC0D39">
      <w:pPr>
        <w:ind w:left="142" w:firstLine="425"/>
        <w:rPr>
          <w:sz w:val="32"/>
          <w:szCs w:val="32"/>
        </w:rPr>
      </w:pPr>
      <w:r w:rsidRPr="000E3140">
        <w:rPr>
          <w:color w:val="000000"/>
          <w:sz w:val="32"/>
          <w:szCs w:val="32"/>
        </w:rPr>
        <w:lastRenderedPageBreak/>
        <w:t xml:space="preserve">          </w:t>
      </w:r>
    </w:p>
    <w:p w:rsidR="001B338D" w:rsidRPr="001B338D" w:rsidRDefault="001B338D" w:rsidP="00EC0D39">
      <w:pPr>
        <w:ind w:left="142" w:firstLine="425"/>
        <w:rPr>
          <w:sz w:val="32"/>
          <w:szCs w:val="32"/>
          <w:shd w:val="clear" w:color="auto" w:fill="FFFFFF"/>
        </w:rPr>
      </w:pPr>
      <w:r w:rsidRPr="001B338D">
        <w:rPr>
          <w:bCs/>
          <w:sz w:val="32"/>
          <w:szCs w:val="32"/>
        </w:rPr>
        <w:t xml:space="preserve">Полномочия по вопросам формирования, утверждения, исполнения бюджета поселения и  </w:t>
      </w:r>
      <w:proofErr w:type="gramStart"/>
      <w:r w:rsidRPr="001B338D">
        <w:rPr>
          <w:bCs/>
          <w:sz w:val="32"/>
          <w:szCs w:val="32"/>
        </w:rPr>
        <w:t>контроль за</w:t>
      </w:r>
      <w:proofErr w:type="gramEnd"/>
      <w:r w:rsidRPr="001B338D">
        <w:rPr>
          <w:bCs/>
          <w:sz w:val="32"/>
          <w:szCs w:val="32"/>
        </w:rPr>
        <w:t xml:space="preserve"> поступлением</w:t>
      </w:r>
      <w:r w:rsidRPr="001B338D">
        <w:rPr>
          <w:b/>
          <w:bCs/>
          <w:sz w:val="32"/>
          <w:szCs w:val="32"/>
        </w:rPr>
        <w:t xml:space="preserve"> </w:t>
      </w:r>
      <w:r w:rsidRPr="001B338D">
        <w:rPr>
          <w:bCs/>
          <w:sz w:val="32"/>
          <w:szCs w:val="32"/>
        </w:rPr>
        <w:t xml:space="preserve">доходов </w:t>
      </w:r>
      <w:r w:rsidRPr="001B338D">
        <w:rPr>
          <w:sz w:val="32"/>
          <w:szCs w:val="32"/>
          <w:shd w:val="clear" w:color="auto" w:fill="FFFFFF"/>
        </w:rPr>
        <w:t>администрация МО «Большелуцкое сельское поселение»</w:t>
      </w:r>
      <w:r w:rsidRPr="001B338D">
        <w:rPr>
          <w:sz w:val="32"/>
          <w:szCs w:val="32"/>
        </w:rPr>
        <w:t xml:space="preserve"> с 1 февраля 2010 года</w:t>
      </w:r>
      <w:r w:rsidRPr="001B338D">
        <w:rPr>
          <w:sz w:val="32"/>
          <w:szCs w:val="32"/>
          <w:shd w:val="clear" w:color="auto" w:fill="FFFFFF"/>
        </w:rPr>
        <w:t xml:space="preserve"> осуществляет самостоятельно.</w:t>
      </w:r>
    </w:p>
    <w:p w:rsidR="001B338D" w:rsidRPr="001B338D" w:rsidRDefault="001B338D" w:rsidP="00EC0D39">
      <w:pPr>
        <w:ind w:left="142" w:firstLine="425"/>
        <w:rPr>
          <w:sz w:val="32"/>
          <w:szCs w:val="32"/>
          <w:shd w:val="clear" w:color="auto" w:fill="FFFFFF"/>
        </w:rPr>
      </w:pPr>
    </w:p>
    <w:p w:rsidR="001B338D" w:rsidRPr="001B338D" w:rsidRDefault="001B338D" w:rsidP="00EC0D39">
      <w:pPr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Решением Совета депутатов МО «Большелуцкое сельское поселение» полномочие по осуществлению внешнего муниципального финансового контроля на 2020 год было передано Контрольно-счетному органу МО «Кингисеппский муниципальный район», который ежегодно </w:t>
      </w:r>
      <w:proofErr w:type="gramStart"/>
      <w:r w:rsidRPr="001B338D">
        <w:rPr>
          <w:color w:val="000000"/>
          <w:sz w:val="32"/>
          <w:szCs w:val="32"/>
        </w:rPr>
        <w:t>проводит проверку и дает</w:t>
      </w:r>
      <w:proofErr w:type="gramEnd"/>
      <w:r w:rsidRPr="001B338D">
        <w:rPr>
          <w:color w:val="000000"/>
          <w:sz w:val="32"/>
          <w:szCs w:val="32"/>
        </w:rPr>
        <w:t xml:space="preserve"> заключения по проекту бюджета и по исполнению бюджета.</w:t>
      </w:r>
    </w:p>
    <w:p w:rsidR="001B338D" w:rsidRPr="001B338D" w:rsidRDefault="001B338D" w:rsidP="00EC0D39">
      <w:pPr>
        <w:ind w:left="142" w:firstLine="425"/>
        <w:rPr>
          <w:rFonts w:eastAsia="Courier New"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i/>
          <w:iCs/>
          <w:sz w:val="32"/>
          <w:szCs w:val="32"/>
        </w:rPr>
      </w:pPr>
      <w:r w:rsidRPr="001B338D">
        <w:rPr>
          <w:i/>
          <w:iCs/>
          <w:sz w:val="32"/>
          <w:szCs w:val="32"/>
        </w:rPr>
        <w:t xml:space="preserve">Решением СД  бюджет на 2020 год  по доходам   утвержден в сумме – </w:t>
      </w:r>
      <w:r w:rsidRPr="001B338D">
        <w:rPr>
          <w:b/>
          <w:i/>
          <w:iCs/>
          <w:sz w:val="32"/>
          <w:szCs w:val="32"/>
        </w:rPr>
        <w:t>100 426 781,20</w:t>
      </w:r>
      <w:r w:rsidRPr="001B338D">
        <w:rPr>
          <w:i/>
          <w:iCs/>
          <w:sz w:val="32"/>
          <w:szCs w:val="32"/>
        </w:rPr>
        <w:t xml:space="preserve"> рублей, с учетом изменений, внесенных в 2020 году, а так же безвозмездных поступлений от других бюджетов бюджетной системы. </w:t>
      </w:r>
    </w:p>
    <w:p w:rsidR="001B338D" w:rsidRDefault="001B338D" w:rsidP="00EC0D39">
      <w:pPr>
        <w:ind w:left="142" w:firstLine="425"/>
        <w:rPr>
          <w:i/>
          <w:color w:val="000000"/>
          <w:sz w:val="32"/>
          <w:szCs w:val="32"/>
        </w:rPr>
      </w:pPr>
      <w:r w:rsidRPr="001B338D">
        <w:rPr>
          <w:i/>
          <w:color w:val="000000"/>
          <w:sz w:val="32"/>
          <w:szCs w:val="32"/>
        </w:rPr>
        <w:t xml:space="preserve">Общее поступление доходов за отчетный период составило </w:t>
      </w:r>
      <w:r w:rsidRPr="001B338D">
        <w:rPr>
          <w:b/>
          <w:i/>
          <w:color w:val="000000"/>
          <w:sz w:val="32"/>
          <w:szCs w:val="32"/>
        </w:rPr>
        <w:t xml:space="preserve">91628440,51 </w:t>
      </w:r>
      <w:r w:rsidRPr="001B338D">
        <w:rPr>
          <w:i/>
          <w:color w:val="000000"/>
          <w:sz w:val="32"/>
          <w:szCs w:val="32"/>
        </w:rPr>
        <w:t xml:space="preserve">рублей или </w:t>
      </w:r>
      <w:r w:rsidRPr="001B338D">
        <w:rPr>
          <w:b/>
          <w:i/>
          <w:color w:val="000000"/>
          <w:sz w:val="32"/>
          <w:szCs w:val="32"/>
        </w:rPr>
        <w:t>91,2</w:t>
      </w:r>
      <w:r w:rsidRPr="001B338D">
        <w:rPr>
          <w:i/>
          <w:color w:val="000000"/>
          <w:sz w:val="32"/>
          <w:szCs w:val="32"/>
        </w:rPr>
        <w:t>% планового значения</w:t>
      </w:r>
    </w:p>
    <w:p w:rsidR="00EC0D39" w:rsidRDefault="00EC0D39" w:rsidP="00EC0D39">
      <w:pPr>
        <w:ind w:left="142" w:firstLine="425"/>
        <w:rPr>
          <w:i/>
          <w:iCs/>
          <w:sz w:val="32"/>
          <w:szCs w:val="32"/>
        </w:rPr>
      </w:pPr>
    </w:p>
    <w:p w:rsidR="00EC0D39" w:rsidRPr="001B338D" w:rsidRDefault="00940F2D" w:rsidP="00EC0D39">
      <w:pPr>
        <w:ind w:left="142" w:firstLine="425"/>
        <w:jc w:val="center"/>
        <w:rPr>
          <w:i/>
          <w:iCs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784860</wp:posOffset>
            </wp:positionV>
            <wp:extent cx="6147435" cy="381571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D39">
        <w:rPr>
          <w:i/>
          <w:iCs/>
          <w:sz w:val="32"/>
          <w:szCs w:val="32"/>
        </w:rPr>
        <w:t>СТРУКТУРА ДОХОДОВ МО «БОЛЬШЕЛУЦКОЕ СЕЛЬСКОЕ ПОСЕЛЕНИЕ» В 2020 ГОДУ</w:t>
      </w:r>
    </w:p>
    <w:p w:rsidR="00BC4B7A" w:rsidRDefault="00BC4B7A" w:rsidP="00EC0D39">
      <w:pPr>
        <w:ind w:left="142" w:firstLine="425"/>
        <w:rPr>
          <w:color w:val="000000"/>
          <w:sz w:val="32"/>
          <w:szCs w:val="32"/>
        </w:rPr>
      </w:pPr>
    </w:p>
    <w:p w:rsidR="003D203C" w:rsidRDefault="003D203C" w:rsidP="00EC0D39">
      <w:pPr>
        <w:ind w:left="142" w:firstLine="425"/>
        <w:rPr>
          <w:color w:val="000000"/>
          <w:sz w:val="32"/>
          <w:szCs w:val="32"/>
        </w:rPr>
      </w:pPr>
    </w:p>
    <w:p w:rsidR="003D203C" w:rsidRPr="000E3140" w:rsidRDefault="003D203C" w:rsidP="00EC0D39">
      <w:pPr>
        <w:ind w:left="142" w:firstLine="425"/>
        <w:rPr>
          <w:color w:val="000000"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color w:val="000000"/>
          <w:sz w:val="32"/>
          <w:szCs w:val="32"/>
        </w:rPr>
      </w:pPr>
      <w:proofErr w:type="gramStart"/>
      <w:r w:rsidRPr="001B338D">
        <w:rPr>
          <w:color w:val="000000"/>
          <w:sz w:val="32"/>
          <w:szCs w:val="32"/>
        </w:rPr>
        <w:t>Как видно из представленной диаграммы 93,8% структуры общего объема доходной части бюджета составляют собственные доходы, и 6,2 % безвозмездные поступления от других бюджетов бюджетной системы, это субвенции на передачу государственных полномочий (военкомат, административная комиссия) и субсидии -  участие в областных программах.</w:t>
      </w:r>
      <w:proofErr w:type="gramEnd"/>
    </w:p>
    <w:p w:rsidR="001B338D" w:rsidRPr="001B338D" w:rsidRDefault="001B338D" w:rsidP="00EC0D39">
      <w:pPr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Общая сумма доходов от использования муниципального имущества поселения    в 2020 году составила </w:t>
      </w:r>
      <w:r w:rsidRPr="001B338D">
        <w:rPr>
          <w:b/>
          <w:bCs/>
          <w:color w:val="000000"/>
          <w:sz w:val="32"/>
          <w:szCs w:val="32"/>
        </w:rPr>
        <w:t>– 1 764 861,29 руб., в т.ч.:</w:t>
      </w:r>
    </w:p>
    <w:p w:rsidR="001B338D" w:rsidRDefault="001B338D" w:rsidP="00EC0D39">
      <w:pPr>
        <w:pStyle w:val="11"/>
        <w:numPr>
          <w:ilvl w:val="0"/>
          <w:numId w:val="14"/>
        </w:numPr>
        <w:ind w:left="142" w:firstLine="425"/>
        <w:jc w:val="both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доходы от сдачи в аренду объектов нежилого фонда, находящихся в собственности, заключено 10 договоров аренды, </w:t>
      </w:r>
      <w:proofErr w:type="spellStart"/>
      <w:r w:rsidRPr="001B338D">
        <w:rPr>
          <w:color w:val="000000"/>
          <w:sz w:val="32"/>
          <w:szCs w:val="32"/>
        </w:rPr>
        <w:t>найм</w:t>
      </w:r>
      <w:proofErr w:type="spellEnd"/>
      <w:r w:rsidRPr="001B338D">
        <w:rPr>
          <w:color w:val="000000"/>
          <w:sz w:val="32"/>
          <w:szCs w:val="32"/>
        </w:rPr>
        <w:t xml:space="preserve"> муниципального жилья. </w:t>
      </w:r>
    </w:p>
    <w:p w:rsidR="001B338D" w:rsidRPr="001B338D" w:rsidRDefault="001B338D" w:rsidP="00EC0D39">
      <w:pPr>
        <w:ind w:left="142" w:firstLine="425"/>
        <w:rPr>
          <w:iCs/>
          <w:color w:val="000000"/>
          <w:sz w:val="32"/>
          <w:szCs w:val="32"/>
        </w:rPr>
      </w:pPr>
      <w:r w:rsidRPr="001B338D">
        <w:rPr>
          <w:iCs/>
          <w:color w:val="000000"/>
          <w:sz w:val="32"/>
          <w:szCs w:val="32"/>
        </w:rPr>
        <w:t xml:space="preserve">По расходам бюджет на 2020 год утвержден в сумме – 100154600,00 руб., с учетом изменений в бюджет расходная часть бюджета при плановом значении к окончанию года составила 115182822,02 рублей, исполнена на 92,6 % что составляет в сумме 106652833,22 руб. </w:t>
      </w:r>
    </w:p>
    <w:p w:rsidR="001B338D" w:rsidRDefault="00EC0D39" w:rsidP="00EC0D39">
      <w:pPr>
        <w:ind w:left="142" w:firstLine="425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Недовыполнение</w:t>
      </w:r>
      <w:r w:rsidR="001B338D" w:rsidRPr="001B338D">
        <w:rPr>
          <w:iCs/>
          <w:color w:val="000000"/>
          <w:sz w:val="32"/>
          <w:szCs w:val="32"/>
        </w:rPr>
        <w:t xml:space="preserve"> расходной части бюджета</w:t>
      </w:r>
      <w:r>
        <w:rPr>
          <w:iCs/>
          <w:color w:val="000000"/>
          <w:sz w:val="32"/>
          <w:szCs w:val="32"/>
        </w:rPr>
        <w:t xml:space="preserve"> связано с длительными сроками выполнения переходящ</w:t>
      </w:r>
      <w:r w:rsidR="00A40E39">
        <w:rPr>
          <w:iCs/>
          <w:color w:val="000000"/>
          <w:sz w:val="32"/>
          <w:szCs w:val="32"/>
        </w:rPr>
        <w:t>их</w:t>
      </w:r>
      <w:r>
        <w:rPr>
          <w:iCs/>
          <w:color w:val="000000"/>
          <w:sz w:val="32"/>
          <w:szCs w:val="32"/>
        </w:rPr>
        <w:t xml:space="preserve"> контракт</w:t>
      </w:r>
      <w:r w:rsidR="00A40E39">
        <w:rPr>
          <w:iCs/>
          <w:color w:val="000000"/>
          <w:sz w:val="32"/>
          <w:szCs w:val="32"/>
        </w:rPr>
        <w:t>ов</w:t>
      </w:r>
      <w:r>
        <w:rPr>
          <w:iCs/>
          <w:color w:val="000000"/>
          <w:sz w:val="32"/>
          <w:szCs w:val="32"/>
        </w:rPr>
        <w:t xml:space="preserve"> на 2021 год</w:t>
      </w:r>
      <w:r w:rsidR="001B338D" w:rsidRPr="001B338D">
        <w:rPr>
          <w:iCs/>
          <w:color w:val="000000"/>
          <w:sz w:val="32"/>
          <w:szCs w:val="32"/>
        </w:rPr>
        <w:t xml:space="preserve"> по </w:t>
      </w:r>
      <w:r>
        <w:rPr>
          <w:iCs/>
          <w:color w:val="000000"/>
          <w:sz w:val="32"/>
          <w:szCs w:val="32"/>
        </w:rPr>
        <w:t>градостроительной деятельности</w:t>
      </w:r>
      <w:r w:rsidR="003E7A2A">
        <w:rPr>
          <w:iCs/>
          <w:color w:val="000000"/>
          <w:sz w:val="32"/>
          <w:szCs w:val="32"/>
        </w:rPr>
        <w:t>, а также образовавшейся суммы экономии по аукционам</w:t>
      </w:r>
      <w:r>
        <w:rPr>
          <w:iCs/>
          <w:color w:val="000000"/>
          <w:sz w:val="32"/>
          <w:szCs w:val="32"/>
        </w:rPr>
        <w:t xml:space="preserve">. </w:t>
      </w:r>
    </w:p>
    <w:p w:rsidR="00EC0D39" w:rsidRPr="001B338D" w:rsidRDefault="00EC0D39" w:rsidP="00EC0D39">
      <w:pPr>
        <w:ind w:left="142" w:firstLine="425"/>
        <w:rPr>
          <w:iCs/>
          <w:color w:val="000000"/>
          <w:sz w:val="32"/>
          <w:szCs w:val="32"/>
        </w:rPr>
      </w:pPr>
    </w:p>
    <w:p w:rsidR="00EC0D39" w:rsidRDefault="00EC0D39" w:rsidP="00EC0D39">
      <w:pPr>
        <w:ind w:left="142" w:firstLine="425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СТРУКТУРА РАСХОДОВ МО «БОЛЬШЕЛУЦКОЕ СЕЛЬСКОЕ ПОСЕЛЕНИЕ» В 2020 ГОДУ</w:t>
      </w:r>
    </w:p>
    <w:p w:rsidR="003D203C" w:rsidRDefault="003D203C" w:rsidP="00EC0D39">
      <w:pPr>
        <w:ind w:left="142" w:firstLine="425"/>
        <w:jc w:val="center"/>
        <w:rPr>
          <w:i/>
          <w:iCs/>
          <w:sz w:val="32"/>
          <w:szCs w:val="32"/>
        </w:rPr>
      </w:pPr>
    </w:p>
    <w:p w:rsidR="00A40E39" w:rsidRDefault="00940F2D" w:rsidP="00EC0D39">
      <w:pPr>
        <w:ind w:left="142" w:firstLine="425"/>
        <w:jc w:val="center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>
            <wp:extent cx="5562600" cy="3505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0E39" w:rsidRDefault="00A40E39" w:rsidP="00EC0D39">
      <w:pPr>
        <w:ind w:left="142" w:firstLine="425"/>
        <w:jc w:val="center"/>
        <w:rPr>
          <w:i/>
          <w:iCs/>
          <w:sz w:val="32"/>
          <w:szCs w:val="32"/>
        </w:rPr>
      </w:pPr>
    </w:p>
    <w:p w:rsidR="00A40E39" w:rsidRDefault="00A40E39" w:rsidP="00EC0D39">
      <w:pPr>
        <w:ind w:left="142" w:firstLine="425"/>
        <w:jc w:val="center"/>
        <w:rPr>
          <w:i/>
          <w:iCs/>
          <w:sz w:val="32"/>
          <w:szCs w:val="32"/>
        </w:rPr>
      </w:pPr>
    </w:p>
    <w:p w:rsidR="001B338D" w:rsidRPr="001B338D" w:rsidRDefault="00341DD8" w:rsidP="00EC0D39">
      <w:pPr>
        <w:ind w:left="142" w:firstLine="425"/>
        <w:rPr>
          <w:sz w:val="32"/>
          <w:szCs w:val="32"/>
        </w:rPr>
      </w:pPr>
      <w:r w:rsidRPr="000E3140">
        <w:rPr>
          <w:color w:val="000000"/>
          <w:sz w:val="32"/>
          <w:szCs w:val="32"/>
        </w:rPr>
        <w:t xml:space="preserve"> </w:t>
      </w:r>
      <w:r w:rsidR="001B338D" w:rsidRPr="001B338D">
        <w:rPr>
          <w:sz w:val="32"/>
          <w:szCs w:val="32"/>
        </w:rPr>
        <w:t>Из представленной диаграммы по структуре расходов видно, что администрация и Совет депутатов в целом вели работу в интересах муниципального образования и жителей.</w:t>
      </w:r>
    </w:p>
    <w:p w:rsidR="001B338D" w:rsidRPr="001B338D" w:rsidRDefault="001B338D" w:rsidP="00EC0D39">
      <w:pPr>
        <w:ind w:left="142" w:firstLine="425"/>
        <w:rPr>
          <w:i/>
          <w:iCs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color w:val="000000"/>
          <w:sz w:val="32"/>
          <w:szCs w:val="32"/>
        </w:rPr>
      </w:pPr>
      <w:r w:rsidRPr="001B338D">
        <w:rPr>
          <w:sz w:val="32"/>
          <w:szCs w:val="32"/>
        </w:rPr>
        <w:t xml:space="preserve">Бюджет МО сформирован программно-целевым методом планирования, для исполнения полномочий в соответствии со 131-ФЗ разработано </w:t>
      </w:r>
      <w:r w:rsidRPr="001B338D">
        <w:rPr>
          <w:b/>
          <w:sz w:val="32"/>
          <w:szCs w:val="32"/>
        </w:rPr>
        <w:t>12 муниципальных программ (МП)</w:t>
      </w:r>
      <w:r w:rsidRPr="001B338D">
        <w:rPr>
          <w:sz w:val="32"/>
          <w:szCs w:val="32"/>
        </w:rPr>
        <w:t>:</w:t>
      </w:r>
      <w:r w:rsidRPr="001B338D">
        <w:rPr>
          <w:color w:val="000000"/>
          <w:sz w:val="32"/>
          <w:szCs w:val="32"/>
        </w:rPr>
        <w:t xml:space="preserve"> </w:t>
      </w:r>
    </w:p>
    <w:p w:rsidR="001B338D" w:rsidRPr="001B338D" w:rsidRDefault="001B338D" w:rsidP="00EC0D39">
      <w:pPr>
        <w:ind w:left="142" w:firstLine="425"/>
        <w:rPr>
          <w:color w:val="000000"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color w:val="000000"/>
          <w:sz w:val="32"/>
          <w:szCs w:val="32"/>
        </w:rPr>
      </w:pPr>
    </w:p>
    <w:p w:rsidR="001B338D" w:rsidRPr="001B338D" w:rsidRDefault="001B338D" w:rsidP="00EC0D39">
      <w:pPr>
        <w:pStyle w:val="cs65cfea0c"/>
        <w:ind w:left="142" w:firstLine="425"/>
        <w:rPr>
          <w:color w:val="000000"/>
          <w:sz w:val="32"/>
          <w:szCs w:val="32"/>
        </w:rPr>
      </w:pPr>
      <w:r w:rsidRPr="001B338D">
        <w:rPr>
          <w:sz w:val="32"/>
          <w:szCs w:val="32"/>
        </w:rPr>
        <w:t xml:space="preserve">По </w:t>
      </w:r>
      <w:r w:rsidRPr="001B338D">
        <w:rPr>
          <w:color w:val="000000"/>
          <w:sz w:val="32"/>
          <w:szCs w:val="32"/>
        </w:rPr>
        <w:t xml:space="preserve">МП </w:t>
      </w:r>
      <w:r w:rsidRPr="001B338D">
        <w:rPr>
          <w:i/>
          <w:color w:val="000000"/>
          <w:sz w:val="32"/>
          <w:szCs w:val="32"/>
          <w:u w:val="single"/>
        </w:rPr>
        <w:t>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</w:r>
      <w:r w:rsidRPr="001B338D">
        <w:rPr>
          <w:color w:val="000000"/>
          <w:sz w:val="32"/>
          <w:szCs w:val="32"/>
        </w:rPr>
        <w:t xml:space="preserve"> объем средств в сумме 180000,00руб. в местном бюджете были запланированы средства на </w:t>
      </w:r>
      <w:proofErr w:type="spellStart"/>
      <w:r w:rsidRPr="001B338D">
        <w:rPr>
          <w:color w:val="000000"/>
          <w:sz w:val="32"/>
          <w:szCs w:val="32"/>
        </w:rPr>
        <w:t>софининсирование</w:t>
      </w:r>
      <w:proofErr w:type="spellEnd"/>
      <w:r w:rsidRPr="001B338D">
        <w:rPr>
          <w:color w:val="000000"/>
          <w:sz w:val="32"/>
          <w:szCs w:val="32"/>
        </w:rPr>
        <w:t xml:space="preserve"> субсидии </w:t>
      </w:r>
      <w:proofErr w:type="gramStart"/>
      <w:r w:rsidRPr="001B338D">
        <w:rPr>
          <w:color w:val="000000"/>
          <w:sz w:val="32"/>
          <w:szCs w:val="32"/>
        </w:rPr>
        <w:t>гражданам</w:t>
      </w:r>
      <w:proofErr w:type="gramEnd"/>
      <w:r w:rsidRPr="001B338D">
        <w:rPr>
          <w:color w:val="000000"/>
          <w:sz w:val="32"/>
          <w:szCs w:val="32"/>
        </w:rPr>
        <w:t xml:space="preserve"> нуждающимся в улучшении жилищных условий для молодежи. В 2020 году заявлений не поступало.</w:t>
      </w:r>
    </w:p>
    <w:p w:rsidR="001B338D" w:rsidRP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По МП </w:t>
      </w:r>
      <w:r w:rsidRPr="001B338D">
        <w:rPr>
          <w:i/>
          <w:color w:val="000000"/>
          <w:sz w:val="32"/>
          <w:szCs w:val="32"/>
          <w:u w:val="single"/>
        </w:rPr>
        <w:t xml:space="preserve">«Поддержка и развитие малого и среднего предпринимательства в МО «Большелуцкое сельское поселение» на 2017-2020 гг.» </w:t>
      </w:r>
      <w:r w:rsidRPr="001B338D">
        <w:rPr>
          <w:color w:val="000000"/>
          <w:sz w:val="32"/>
          <w:szCs w:val="32"/>
        </w:rPr>
        <w:t>запланировано 100000,00 рублей на информационную и консультационную поддержку субъектов малого и среднего предпринимательства. Средства затрачены небыли, т.к. обращений не было.</w:t>
      </w:r>
    </w:p>
    <w:p w:rsidR="001B338D" w:rsidRPr="00FB6F48" w:rsidRDefault="001B338D" w:rsidP="00EC0D39">
      <w:pPr>
        <w:spacing w:line="274" w:lineRule="auto"/>
        <w:ind w:left="142" w:firstLine="425"/>
        <w:rPr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По </w:t>
      </w:r>
      <w:r w:rsidRPr="003D203C">
        <w:rPr>
          <w:color w:val="000000"/>
          <w:sz w:val="32"/>
          <w:szCs w:val="32"/>
        </w:rPr>
        <w:t>МП</w:t>
      </w:r>
      <w:r w:rsidRPr="001B338D">
        <w:rPr>
          <w:color w:val="000000"/>
          <w:sz w:val="32"/>
          <w:szCs w:val="32"/>
        </w:rPr>
        <w:t xml:space="preserve"> </w:t>
      </w:r>
      <w:r w:rsidRPr="001B338D">
        <w:rPr>
          <w:i/>
          <w:iCs/>
          <w:color w:val="000000"/>
          <w:sz w:val="32"/>
          <w:szCs w:val="32"/>
          <w:u w:val="single"/>
        </w:rPr>
        <w:t>"Предотвращение распространения борщевика Сосновского в МО "Большелуцкое сельско</w:t>
      </w:r>
      <w:r w:rsidR="003D203C">
        <w:rPr>
          <w:i/>
          <w:iCs/>
          <w:color w:val="000000"/>
          <w:sz w:val="32"/>
          <w:szCs w:val="32"/>
          <w:u w:val="single"/>
        </w:rPr>
        <w:t>е поселение" на 2016-2020 годы»</w:t>
      </w:r>
      <w:r w:rsidR="003D203C">
        <w:rPr>
          <w:iCs/>
          <w:color w:val="000000"/>
          <w:sz w:val="32"/>
          <w:szCs w:val="32"/>
          <w:u w:val="single"/>
        </w:rPr>
        <w:t xml:space="preserve"> </w:t>
      </w:r>
      <w:r w:rsidRPr="001B338D">
        <w:rPr>
          <w:color w:val="000000"/>
          <w:sz w:val="32"/>
          <w:szCs w:val="32"/>
        </w:rPr>
        <w:t>на проведение мероприятий по уничтожению бор</w:t>
      </w:r>
      <w:r w:rsidR="003D203C">
        <w:rPr>
          <w:color w:val="000000"/>
          <w:sz w:val="32"/>
          <w:szCs w:val="32"/>
        </w:rPr>
        <w:t xml:space="preserve">щевика на территории </w:t>
      </w:r>
      <w:r w:rsidR="003D203C" w:rsidRPr="00FB6F48">
        <w:rPr>
          <w:color w:val="000000"/>
          <w:sz w:val="32"/>
          <w:szCs w:val="32"/>
        </w:rPr>
        <w:t xml:space="preserve">поселения </w:t>
      </w:r>
      <w:r w:rsidRPr="00FB6F48">
        <w:rPr>
          <w:color w:val="000000"/>
          <w:sz w:val="32"/>
          <w:szCs w:val="32"/>
        </w:rPr>
        <w:t>в 12 населенных пунктах, на площади 24.6 га. Мероприятия проводились в два этапа</w:t>
      </w:r>
      <w:r w:rsidR="003D203C" w:rsidRPr="00FB6F48">
        <w:rPr>
          <w:color w:val="000000"/>
          <w:sz w:val="32"/>
          <w:szCs w:val="32"/>
        </w:rPr>
        <w:t>. Затраты составили</w:t>
      </w:r>
      <w:r w:rsidRPr="00FB6F48">
        <w:rPr>
          <w:color w:val="000000"/>
          <w:sz w:val="32"/>
          <w:szCs w:val="32"/>
        </w:rPr>
        <w:t xml:space="preserve"> 315294,15 руб. </w:t>
      </w:r>
    </w:p>
    <w:p w:rsidR="001B338D" w:rsidRPr="00FB6F48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</w:p>
    <w:p w:rsidR="003D203C" w:rsidRPr="00FB6F48" w:rsidRDefault="001B338D" w:rsidP="003D203C">
      <w:pPr>
        <w:ind w:left="142" w:firstLine="425"/>
        <w:rPr>
          <w:color w:val="000000"/>
          <w:sz w:val="32"/>
          <w:szCs w:val="32"/>
        </w:rPr>
      </w:pPr>
      <w:r w:rsidRPr="00FB6F48">
        <w:rPr>
          <w:color w:val="000000"/>
          <w:sz w:val="32"/>
          <w:szCs w:val="32"/>
        </w:rPr>
        <w:t xml:space="preserve">В рамках </w:t>
      </w:r>
      <w:r w:rsidRPr="00FB6F48">
        <w:rPr>
          <w:iCs/>
          <w:color w:val="000000"/>
          <w:sz w:val="32"/>
          <w:szCs w:val="32"/>
          <w:u w:val="single"/>
        </w:rPr>
        <w:t>МП</w:t>
      </w:r>
      <w:r w:rsidRPr="00FB6F48">
        <w:rPr>
          <w:i/>
          <w:iCs/>
          <w:color w:val="000000"/>
          <w:sz w:val="32"/>
          <w:szCs w:val="32"/>
          <w:u w:val="single"/>
        </w:rPr>
        <w:t xml:space="preserve"> «Развитие градостроительной и землеустроительной деятельности на территории МО «Большелуцкое сельское поселение» на 2020-2022 годы»</w:t>
      </w:r>
      <w:r w:rsidRPr="00FB6F48">
        <w:rPr>
          <w:color w:val="000000"/>
          <w:sz w:val="32"/>
          <w:szCs w:val="32"/>
        </w:rPr>
        <w:t xml:space="preserve"> </w:t>
      </w:r>
      <w:r w:rsidR="003D203C" w:rsidRPr="00FB6F48">
        <w:rPr>
          <w:color w:val="000000"/>
          <w:sz w:val="32"/>
          <w:szCs w:val="32"/>
        </w:rPr>
        <w:t>разработан проект внесения изменений в Генеральный план поселения, в настоящее время готовится пакет документов данного проекта к размещению во ФГИС ТП (Федеральная государственная информационная система территориального планирования) для согласования с уполномоченными органами.</w:t>
      </w:r>
    </w:p>
    <w:p w:rsidR="003D203C" w:rsidRPr="00FB6F48" w:rsidRDefault="003D203C" w:rsidP="003D203C">
      <w:pPr>
        <w:ind w:left="142" w:firstLine="425"/>
        <w:rPr>
          <w:color w:val="000000"/>
          <w:sz w:val="32"/>
          <w:szCs w:val="32"/>
        </w:rPr>
      </w:pPr>
      <w:r w:rsidRPr="00FB6F48">
        <w:rPr>
          <w:color w:val="000000"/>
          <w:sz w:val="32"/>
          <w:szCs w:val="32"/>
        </w:rPr>
        <w:lastRenderedPageBreak/>
        <w:t>В соответствии с Правилами землепользования и застройки 24 из 25 территориальных зон поставлены на кадастровый учет.</w:t>
      </w:r>
    </w:p>
    <w:p w:rsidR="003C38FF" w:rsidRPr="00FB6F48" w:rsidRDefault="003C38FF" w:rsidP="003C38FF">
      <w:pPr>
        <w:ind w:left="142" w:firstLine="425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В</w:t>
      </w:r>
      <w:r w:rsidRPr="00FB6F48">
        <w:rPr>
          <w:bCs/>
          <w:iCs/>
          <w:color w:val="000000"/>
          <w:sz w:val="32"/>
          <w:szCs w:val="32"/>
        </w:rPr>
        <w:t xml:space="preserve"> рамках реализации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</w:r>
      <w:r>
        <w:rPr>
          <w:color w:val="000000"/>
          <w:sz w:val="32"/>
          <w:szCs w:val="32"/>
        </w:rPr>
        <w:t>б</w:t>
      </w:r>
      <w:r w:rsidRPr="00FB6F48">
        <w:rPr>
          <w:color w:val="000000"/>
          <w:sz w:val="32"/>
          <w:szCs w:val="32"/>
        </w:rPr>
        <w:t xml:space="preserve">ыли заключены 2 контракта </w:t>
      </w:r>
      <w:r>
        <w:rPr>
          <w:color w:val="000000"/>
          <w:sz w:val="32"/>
          <w:szCs w:val="32"/>
        </w:rPr>
        <w:t xml:space="preserve">на разработку </w:t>
      </w:r>
      <w:r w:rsidRPr="00FB6F48">
        <w:rPr>
          <w:color w:val="000000"/>
          <w:sz w:val="32"/>
          <w:szCs w:val="32"/>
        </w:rPr>
        <w:t>проект</w:t>
      </w:r>
      <w:r>
        <w:rPr>
          <w:color w:val="000000"/>
          <w:sz w:val="32"/>
          <w:szCs w:val="32"/>
        </w:rPr>
        <w:t>ов</w:t>
      </w:r>
      <w:r w:rsidRPr="00FB6F48">
        <w:rPr>
          <w:bCs/>
          <w:iCs/>
          <w:color w:val="000000"/>
          <w:sz w:val="32"/>
          <w:szCs w:val="32"/>
        </w:rPr>
        <w:t xml:space="preserve"> по планировке территории и проведение комплекса кадастровых работ с целью дальнейшего предоставления земельных участков гражданам</w:t>
      </w:r>
      <w:r w:rsidR="00B85C6A">
        <w:rPr>
          <w:bCs/>
          <w:iCs/>
          <w:color w:val="000000"/>
          <w:sz w:val="32"/>
          <w:szCs w:val="32"/>
        </w:rPr>
        <w:t xml:space="preserve"> в </w:t>
      </w:r>
      <w:proofErr w:type="spellStart"/>
      <w:r w:rsidR="00B85C6A">
        <w:rPr>
          <w:bCs/>
          <w:iCs/>
          <w:color w:val="000000"/>
          <w:sz w:val="32"/>
          <w:szCs w:val="32"/>
        </w:rPr>
        <w:t>д</w:t>
      </w:r>
      <w:proofErr w:type="gramStart"/>
      <w:r w:rsidR="00B85C6A">
        <w:rPr>
          <w:bCs/>
          <w:iCs/>
          <w:color w:val="000000"/>
          <w:sz w:val="32"/>
          <w:szCs w:val="32"/>
        </w:rPr>
        <w:t>.Н</w:t>
      </w:r>
      <w:proofErr w:type="gramEnd"/>
      <w:r w:rsidR="00B85C6A">
        <w:rPr>
          <w:bCs/>
          <w:iCs/>
          <w:color w:val="000000"/>
          <w:sz w:val="32"/>
          <w:szCs w:val="32"/>
        </w:rPr>
        <w:t>овопятницкое</w:t>
      </w:r>
      <w:proofErr w:type="spellEnd"/>
      <w:r w:rsidR="00B85C6A">
        <w:rPr>
          <w:bCs/>
          <w:iCs/>
          <w:color w:val="000000"/>
          <w:sz w:val="32"/>
          <w:szCs w:val="32"/>
        </w:rPr>
        <w:t xml:space="preserve"> и д.Заречье</w:t>
      </w:r>
      <w:r w:rsidRPr="00FB6F48">
        <w:rPr>
          <w:bCs/>
          <w:iCs/>
          <w:color w:val="000000"/>
          <w:sz w:val="32"/>
          <w:szCs w:val="32"/>
        </w:rPr>
        <w:t>.</w:t>
      </w:r>
    </w:p>
    <w:p w:rsidR="003C38FF" w:rsidRDefault="003C38FF" w:rsidP="003C38FF">
      <w:pPr>
        <w:ind w:left="142" w:firstLine="425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 1</w:t>
      </w:r>
      <w:r w:rsidR="00FB6F48" w:rsidRPr="00FB6F48">
        <w:rPr>
          <w:bCs/>
          <w:iCs/>
          <w:color w:val="000000"/>
          <w:sz w:val="32"/>
          <w:szCs w:val="32"/>
        </w:rPr>
        <w:t xml:space="preserve">6.11.2020 года </w:t>
      </w:r>
      <w:r>
        <w:rPr>
          <w:bCs/>
          <w:iCs/>
          <w:color w:val="000000"/>
          <w:sz w:val="32"/>
          <w:szCs w:val="32"/>
        </w:rPr>
        <w:t xml:space="preserve">Комитетом по архитектуре </w:t>
      </w:r>
      <w:r w:rsidR="00FB6F48" w:rsidRPr="00FB6F48">
        <w:rPr>
          <w:bCs/>
          <w:iCs/>
          <w:color w:val="000000"/>
          <w:sz w:val="32"/>
          <w:szCs w:val="32"/>
        </w:rPr>
        <w:t>утвержден</w:t>
      </w:r>
      <w:r w:rsidR="00F94443">
        <w:rPr>
          <w:bCs/>
          <w:iCs/>
          <w:color w:val="000000"/>
          <w:sz w:val="32"/>
          <w:szCs w:val="32"/>
        </w:rPr>
        <w:t xml:space="preserve"> проект планировки территории </w:t>
      </w:r>
      <w:r w:rsidR="00B85C6A">
        <w:rPr>
          <w:bCs/>
          <w:iCs/>
          <w:color w:val="000000"/>
          <w:sz w:val="32"/>
          <w:szCs w:val="32"/>
        </w:rPr>
        <w:t xml:space="preserve">по </w:t>
      </w:r>
      <w:proofErr w:type="spellStart"/>
      <w:r w:rsidR="00B85C6A">
        <w:rPr>
          <w:bCs/>
          <w:iCs/>
          <w:color w:val="000000"/>
          <w:sz w:val="32"/>
          <w:szCs w:val="32"/>
        </w:rPr>
        <w:t>д</w:t>
      </w:r>
      <w:proofErr w:type="gramStart"/>
      <w:r w:rsidR="00B85C6A">
        <w:rPr>
          <w:bCs/>
          <w:iCs/>
          <w:color w:val="000000"/>
          <w:sz w:val="32"/>
          <w:szCs w:val="32"/>
        </w:rPr>
        <w:t>.Н</w:t>
      </w:r>
      <w:proofErr w:type="gramEnd"/>
      <w:r w:rsidR="00B85C6A">
        <w:rPr>
          <w:bCs/>
          <w:iCs/>
          <w:color w:val="000000"/>
          <w:sz w:val="32"/>
          <w:szCs w:val="32"/>
        </w:rPr>
        <w:t>овопятницкое</w:t>
      </w:r>
      <w:proofErr w:type="spellEnd"/>
      <w:r w:rsidR="00B85C6A">
        <w:rPr>
          <w:bCs/>
          <w:iCs/>
          <w:color w:val="000000"/>
          <w:sz w:val="32"/>
          <w:szCs w:val="32"/>
        </w:rPr>
        <w:t>,</w:t>
      </w:r>
      <w:r w:rsidR="00F94443">
        <w:rPr>
          <w:bCs/>
          <w:iCs/>
          <w:color w:val="000000"/>
          <w:sz w:val="32"/>
          <w:szCs w:val="32"/>
        </w:rPr>
        <w:t xml:space="preserve"> </w:t>
      </w:r>
      <w:r w:rsidR="00FB6F48" w:rsidRPr="00FB6F48">
        <w:rPr>
          <w:bCs/>
          <w:iCs/>
          <w:color w:val="000000"/>
          <w:sz w:val="32"/>
          <w:szCs w:val="32"/>
        </w:rPr>
        <w:t xml:space="preserve">поставлены на государственный кадастровый учет 21 земельный участок (13 из них для индивидуального жилищного строительства). </w:t>
      </w:r>
    </w:p>
    <w:p w:rsidR="00F94443" w:rsidRPr="00FB6F48" w:rsidRDefault="00940F2D" w:rsidP="003C38FF">
      <w:pPr>
        <w:ind w:left="142" w:firstLine="425"/>
        <w:rPr>
          <w:color w:val="000000"/>
          <w:sz w:val="32"/>
          <w:szCs w:val="32"/>
        </w:rPr>
      </w:pPr>
      <w:r>
        <w:rPr>
          <w:bCs/>
          <w:iCs/>
          <w:noProof/>
          <w:color w:val="000000"/>
          <w:sz w:val="32"/>
          <w:szCs w:val="32"/>
        </w:rPr>
        <w:drawing>
          <wp:inline distT="0" distB="0" distL="0" distR="0">
            <wp:extent cx="6200775" cy="3286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48" w:rsidRDefault="00FB6F48" w:rsidP="00FB6F48">
      <w:pPr>
        <w:ind w:left="142" w:firstLine="425"/>
        <w:rPr>
          <w:color w:val="000000"/>
          <w:sz w:val="32"/>
          <w:szCs w:val="32"/>
        </w:rPr>
      </w:pPr>
    </w:p>
    <w:p w:rsidR="00940F2D" w:rsidRDefault="00940F2D" w:rsidP="00FB6F48">
      <w:pPr>
        <w:ind w:left="142" w:firstLine="425"/>
        <w:rPr>
          <w:color w:val="000000"/>
          <w:sz w:val="32"/>
          <w:szCs w:val="32"/>
        </w:rPr>
      </w:pPr>
    </w:p>
    <w:p w:rsidR="00940F2D" w:rsidRPr="00FB6F48" w:rsidRDefault="00940F2D" w:rsidP="00FB6F48">
      <w:pPr>
        <w:ind w:left="142" w:firstLine="425"/>
        <w:rPr>
          <w:color w:val="000000"/>
          <w:sz w:val="32"/>
          <w:szCs w:val="32"/>
        </w:rPr>
      </w:pPr>
    </w:p>
    <w:p w:rsidR="001B338D" w:rsidRPr="00FB6F48" w:rsidRDefault="00B85C6A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Проект планировки по д</w:t>
      </w:r>
      <w:proofErr w:type="gramStart"/>
      <w:r>
        <w:rPr>
          <w:color w:val="000000"/>
          <w:sz w:val="32"/>
          <w:szCs w:val="32"/>
        </w:rPr>
        <w:t>.З</w:t>
      </w:r>
      <w:proofErr w:type="gramEnd"/>
      <w:r>
        <w:rPr>
          <w:color w:val="000000"/>
          <w:sz w:val="32"/>
          <w:szCs w:val="32"/>
        </w:rPr>
        <w:t>аречье, площадью 11 га (ориентировочно  68земельных участков, из них 47) разработан, 24.02.2021 г. проведены публичные слушания по обсуждению проекта, готовятся документы для направления в Комитет  Градостроительной политики Ленинградской области для утверждения.</w:t>
      </w:r>
    </w:p>
    <w:p w:rsidR="00FB6F48" w:rsidRPr="00FB6F48" w:rsidRDefault="00FB6F48" w:rsidP="00FB6F48">
      <w:pPr>
        <w:ind w:left="142" w:firstLine="425"/>
        <w:rPr>
          <w:bCs/>
          <w:iCs/>
          <w:color w:val="000000"/>
          <w:sz w:val="32"/>
          <w:szCs w:val="32"/>
        </w:rPr>
      </w:pPr>
    </w:p>
    <w:p w:rsidR="00FB6F48" w:rsidRPr="00FB6F48" w:rsidRDefault="00940F2D" w:rsidP="00FB6F48">
      <w:pPr>
        <w:spacing w:line="274" w:lineRule="auto"/>
        <w:ind w:left="142" w:firstLine="425"/>
        <w:rPr>
          <w:color w:val="000000"/>
          <w:sz w:val="32"/>
          <w:szCs w:val="32"/>
        </w:rPr>
      </w:pPr>
      <w:r>
        <w:rPr>
          <w:bCs/>
          <w:i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210300" cy="3914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3C" w:rsidRPr="00FB6F48" w:rsidRDefault="003D203C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</w:p>
    <w:p w:rsidR="00FB6F48" w:rsidRPr="00FB6F48" w:rsidRDefault="00FB6F48" w:rsidP="00FB6F48">
      <w:pPr>
        <w:ind w:left="142" w:firstLine="425"/>
        <w:rPr>
          <w:bCs/>
          <w:iCs/>
          <w:color w:val="000000"/>
          <w:sz w:val="32"/>
          <w:szCs w:val="32"/>
        </w:rPr>
      </w:pPr>
      <w:r w:rsidRPr="00FB6F48">
        <w:rPr>
          <w:bCs/>
          <w:iCs/>
          <w:color w:val="000000"/>
          <w:sz w:val="32"/>
          <w:szCs w:val="32"/>
        </w:rPr>
        <w:t>Установлены зоны санитарной охраны двух водозаборных скважин в пос. Кингисеппский и д. Малый Луцк, сведения о границах этих зон отражены в Едином государственном реестре недвижимости.</w:t>
      </w:r>
    </w:p>
    <w:p w:rsidR="00FB6F48" w:rsidRPr="00FB6F48" w:rsidRDefault="00FB6F48" w:rsidP="00FB6F48">
      <w:pPr>
        <w:ind w:left="142" w:firstLine="425"/>
        <w:rPr>
          <w:bCs/>
          <w:iCs/>
          <w:color w:val="000000"/>
          <w:sz w:val="32"/>
          <w:szCs w:val="32"/>
        </w:rPr>
      </w:pPr>
      <w:r w:rsidRPr="00FB6F48">
        <w:rPr>
          <w:bCs/>
          <w:iCs/>
          <w:color w:val="000000"/>
          <w:sz w:val="32"/>
          <w:szCs w:val="32"/>
        </w:rPr>
        <w:t xml:space="preserve"> Заключен контракт на разработку и утверждение санитарно-защитных зон 4 гражданских кладбищ и 8 братских захоронений, общей стоимостью 2 500 000 руб.</w:t>
      </w:r>
    </w:p>
    <w:p w:rsidR="00FB6F48" w:rsidRPr="00FB6F48" w:rsidRDefault="00FB6F48" w:rsidP="00FB6F48">
      <w:pPr>
        <w:ind w:left="142" w:firstLine="425"/>
        <w:rPr>
          <w:color w:val="000000"/>
          <w:sz w:val="32"/>
          <w:szCs w:val="32"/>
        </w:rPr>
      </w:pPr>
      <w:r w:rsidRPr="00FB6F48">
        <w:rPr>
          <w:color w:val="000000"/>
          <w:sz w:val="32"/>
          <w:szCs w:val="32"/>
        </w:rPr>
        <w:t xml:space="preserve">Выполнены работы по уточнению </w:t>
      </w:r>
      <w:proofErr w:type="gramStart"/>
      <w:r w:rsidRPr="00FB6F48">
        <w:rPr>
          <w:color w:val="000000"/>
          <w:sz w:val="32"/>
          <w:szCs w:val="32"/>
        </w:rPr>
        <w:t xml:space="preserve">границ </w:t>
      </w:r>
      <w:r w:rsidR="00F94443">
        <w:rPr>
          <w:color w:val="000000"/>
          <w:sz w:val="32"/>
          <w:szCs w:val="32"/>
        </w:rPr>
        <w:t xml:space="preserve">участков </w:t>
      </w:r>
      <w:r w:rsidRPr="00FB6F48">
        <w:rPr>
          <w:color w:val="000000"/>
          <w:sz w:val="32"/>
          <w:szCs w:val="32"/>
        </w:rPr>
        <w:t>автомобильных дорог общего пользования местного значения</w:t>
      </w:r>
      <w:proofErr w:type="gramEnd"/>
      <w:r w:rsidRPr="00FB6F48">
        <w:rPr>
          <w:color w:val="000000"/>
          <w:sz w:val="32"/>
          <w:szCs w:val="32"/>
        </w:rPr>
        <w:t xml:space="preserve"> на территории 5 населенных пунктов (Сережино, </w:t>
      </w:r>
      <w:proofErr w:type="spellStart"/>
      <w:r w:rsidRPr="00FB6F48">
        <w:rPr>
          <w:color w:val="000000"/>
          <w:sz w:val="32"/>
          <w:szCs w:val="32"/>
        </w:rPr>
        <w:t>Манновка</w:t>
      </w:r>
      <w:proofErr w:type="spellEnd"/>
      <w:r w:rsidRPr="00FB6F48">
        <w:rPr>
          <w:color w:val="000000"/>
          <w:sz w:val="32"/>
          <w:szCs w:val="32"/>
        </w:rPr>
        <w:t xml:space="preserve">, Орлы, Куровицы, </w:t>
      </w:r>
      <w:proofErr w:type="spellStart"/>
      <w:r w:rsidRPr="00FB6F48">
        <w:rPr>
          <w:color w:val="000000"/>
          <w:sz w:val="32"/>
          <w:szCs w:val="32"/>
        </w:rPr>
        <w:t>Падога</w:t>
      </w:r>
      <w:proofErr w:type="spellEnd"/>
      <w:r w:rsidRPr="00FB6F48">
        <w:rPr>
          <w:color w:val="000000"/>
          <w:sz w:val="32"/>
          <w:szCs w:val="32"/>
        </w:rPr>
        <w:t xml:space="preserve"> (с целью признания ее бесхозяйной и дальнейшего оформления права собственности муниципального образования «Большелуцкое сельское поселение»)). </w:t>
      </w:r>
    </w:p>
    <w:p w:rsidR="00FB6F48" w:rsidRPr="00FB6F48" w:rsidRDefault="00FB6F48" w:rsidP="00FB6F48">
      <w:pPr>
        <w:ind w:left="142" w:firstLine="425"/>
        <w:rPr>
          <w:bCs/>
          <w:iCs/>
          <w:color w:val="000000"/>
          <w:sz w:val="32"/>
          <w:szCs w:val="32"/>
        </w:rPr>
      </w:pPr>
      <w:r w:rsidRPr="00FB6F48">
        <w:rPr>
          <w:bCs/>
          <w:iCs/>
          <w:color w:val="000000"/>
          <w:sz w:val="32"/>
          <w:szCs w:val="32"/>
        </w:rPr>
        <w:t xml:space="preserve">Заключены контакты по разработке проектов межевания территории в пос. Кингисеппский и д. </w:t>
      </w:r>
      <w:proofErr w:type="spellStart"/>
      <w:r w:rsidRPr="00FB6F48">
        <w:rPr>
          <w:bCs/>
          <w:iCs/>
          <w:color w:val="000000"/>
          <w:sz w:val="32"/>
          <w:szCs w:val="32"/>
        </w:rPr>
        <w:t>Кошкино</w:t>
      </w:r>
      <w:proofErr w:type="spellEnd"/>
      <w:r w:rsidRPr="00FB6F48">
        <w:rPr>
          <w:bCs/>
          <w:iCs/>
          <w:color w:val="000000"/>
          <w:sz w:val="32"/>
          <w:szCs w:val="32"/>
        </w:rPr>
        <w:t xml:space="preserve"> с целью формирования земельных участков под многоквартирными домами.</w:t>
      </w:r>
    </w:p>
    <w:p w:rsidR="00FB6F48" w:rsidRPr="000E3140" w:rsidRDefault="00FB6F48" w:rsidP="00FB6F48">
      <w:pPr>
        <w:ind w:left="142" w:firstLine="425"/>
        <w:rPr>
          <w:bCs/>
          <w:iCs/>
          <w:color w:val="000000"/>
          <w:sz w:val="32"/>
          <w:szCs w:val="32"/>
        </w:rPr>
      </w:pPr>
    </w:p>
    <w:p w:rsidR="001B338D" w:rsidRP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В рамках </w:t>
      </w:r>
      <w:r w:rsidRPr="00F94443">
        <w:rPr>
          <w:i/>
          <w:color w:val="000000"/>
          <w:sz w:val="32"/>
          <w:szCs w:val="32"/>
          <w:u w:val="single"/>
        </w:rPr>
        <w:t>МП «О мерах по противодействию экстремизму и профилактике терроризма на территории муниципального образования «Большелуцкое сельское поселение» на 2021-2023 годы»</w:t>
      </w:r>
      <w:r w:rsidRPr="001B338D">
        <w:rPr>
          <w:color w:val="000000"/>
          <w:sz w:val="32"/>
          <w:szCs w:val="32"/>
        </w:rPr>
        <w:t xml:space="preserve"> заключены договора на услуги по передаче тревожных сигналов и на охрану </w:t>
      </w:r>
      <w:r w:rsidRPr="001B338D">
        <w:rPr>
          <w:color w:val="000000"/>
          <w:sz w:val="32"/>
          <w:szCs w:val="32"/>
        </w:rPr>
        <w:lastRenderedPageBreak/>
        <w:t xml:space="preserve">учреждений культуры, расположенных на территории  МО «Большелуцкое сельское поселение» на общую сумму 93 000 рублей. </w:t>
      </w:r>
    </w:p>
    <w:p w:rsidR="004860FE" w:rsidRPr="000E3140" w:rsidRDefault="004860FE" w:rsidP="00EC0D39">
      <w:pPr>
        <w:ind w:left="142" w:firstLine="425"/>
        <w:rPr>
          <w:rFonts w:eastAsia="Courier New"/>
          <w:color w:val="000000"/>
          <w:sz w:val="32"/>
          <w:szCs w:val="32"/>
        </w:rPr>
      </w:pPr>
    </w:p>
    <w:p w:rsidR="001B338D" w:rsidRP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В рамках </w:t>
      </w:r>
      <w:r w:rsidRPr="00FB6F48">
        <w:rPr>
          <w:color w:val="000000"/>
          <w:sz w:val="32"/>
          <w:szCs w:val="32"/>
        </w:rPr>
        <w:t>МП</w:t>
      </w:r>
      <w:r w:rsidRPr="001B338D">
        <w:rPr>
          <w:b/>
          <w:color w:val="000000"/>
          <w:sz w:val="32"/>
          <w:szCs w:val="32"/>
        </w:rPr>
        <w:t xml:space="preserve"> </w:t>
      </w:r>
      <w:r w:rsidRPr="001B338D">
        <w:rPr>
          <w:i/>
          <w:iCs/>
          <w:color w:val="000000"/>
          <w:sz w:val="32"/>
          <w:szCs w:val="32"/>
          <w:u w:val="single"/>
        </w:rPr>
        <w:t>"Развитие сферы культуры в МО "Большелуцкое сельское поселение" в 2020-2022 годах"</w:t>
      </w:r>
      <w:r w:rsidRPr="001B338D">
        <w:rPr>
          <w:color w:val="000000"/>
          <w:sz w:val="32"/>
          <w:szCs w:val="32"/>
        </w:rPr>
        <w:t xml:space="preserve"> </w:t>
      </w:r>
      <w:r w:rsidR="00F94443">
        <w:rPr>
          <w:color w:val="000000"/>
          <w:sz w:val="32"/>
          <w:szCs w:val="32"/>
        </w:rPr>
        <w:t>расходы составили</w:t>
      </w:r>
      <w:r w:rsidRPr="001B338D">
        <w:rPr>
          <w:color w:val="000000"/>
          <w:sz w:val="32"/>
          <w:szCs w:val="32"/>
        </w:rPr>
        <w:t xml:space="preserve"> 12828637,55 рублей. Основная </w:t>
      </w:r>
      <w:proofErr w:type="gramStart"/>
      <w:r w:rsidRPr="001B338D">
        <w:rPr>
          <w:color w:val="000000"/>
          <w:sz w:val="32"/>
          <w:szCs w:val="32"/>
        </w:rPr>
        <w:t>часть</w:t>
      </w:r>
      <w:proofErr w:type="gramEnd"/>
      <w:r w:rsidRPr="001B338D">
        <w:rPr>
          <w:color w:val="000000"/>
          <w:sz w:val="32"/>
          <w:szCs w:val="32"/>
        </w:rPr>
        <w:t xml:space="preserve"> </w:t>
      </w:r>
      <w:r w:rsidR="00F94443">
        <w:rPr>
          <w:color w:val="000000"/>
          <w:sz w:val="32"/>
          <w:szCs w:val="32"/>
        </w:rPr>
        <w:t xml:space="preserve">которых пошла на </w:t>
      </w:r>
      <w:r w:rsidRPr="001B338D">
        <w:rPr>
          <w:color w:val="000000"/>
          <w:sz w:val="32"/>
          <w:szCs w:val="32"/>
        </w:rPr>
        <w:t>реализацию мер по поэтапному повышению заработанной платы работников</w:t>
      </w:r>
      <w:r w:rsidR="00F94443">
        <w:rPr>
          <w:color w:val="000000"/>
          <w:sz w:val="32"/>
          <w:szCs w:val="32"/>
        </w:rPr>
        <w:t xml:space="preserve"> сферы культуры</w:t>
      </w:r>
      <w:r w:rsidRPr="001B338D">
        <w:rPr>
          <w:color w:val="000000"/>
          <w:sz w:val="32"/>
          <w:szCs w:val="32"/>
        </w:rPr>
        <w:t xml:space="preserve">. В соответствии с «дорожной картой» среднемесячная заработная плата работников культуры списочного состава (без совместителей) составляет 40850,00 руб.  </w:t>
      </w:r>
    </w:p>
    <w:p w:rsid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За 2020 год было проведено много массовых мероприятий, для проведения которых приобретались подарки и призы, были проведены ремонтные работы двух помещений в здании ЦСДК, приобретены сценические костюмы для хореографических коллективов, производилась оплата коммунальных услуг, приобреталась мебель и </w:t>
      </w:r>
      <w:proofErr w:type="spellStart"/>
      <w:r w:rsidRPr="001B338D">
        <w:rPr>
          <w:color w:val="000000"/>
          <w:sz w:val="32"/>
          <w:szCs w:val="32"/>
        </w:rPr>
        <w:t>культинвентарь</w:t>
      </w:r>
      <w:proofErr w:type="spellEnd"/>
      <w:r w:rsidRPr="001B338D">
        <w:rPr>
          <w:color w:val="000000"/>
          <w:sz w:val="32"/>
          <w:szCs w:val="32"/>
        </w:rPr>
        <w:t>.</w:t>
      </w:r>
    </w:p>
    <w:p w:rsidR="00FB6F48" w:rsidRPr="00FB6F48" w:rsidRDefault="00FB6F48" w:rsidP="00FB6F48">
      <w:pPr>
        <w:spacing w:before="100" w:after="100"/>
        <w:ind w:left="142" w:firstLine="425"/>
        <w:rPr>
          <w:color w:val="000000"/>
          <w:sz w:val="32"/>
          <w:szCs w:val="32"/>
        </w:rPr>
      </w:pPr>
      <w:r w:rsidRPr="00FB6F48">
        <w:rPr>
          <w:color w:val="000000"/>
          <w:sz w:val="32"/>
          <w:szCs w:val="32"/>
        </w:rPr>
        <w:t xml:space="preserve">В 2020 году </w:t>
      </w:r>
      <w:r>
        <w:rPr>
          <w:color w:val="000000"/>
          <w:sz w:val="32"/>
          <w:szCs w:val="32"/>
        </w:rPr>
        <w:t>п</w:t>
      </w:r>
      <w:r w:rsidRPr="00FB6F48">
        <w:rPr>
          <w:color w:val="000000"/>
          <w:sz w:val="32"/>
          <w:szCs w:val="32"/>
        </w:rPr>
        <w:t xml:space="preserve">роизведен ремонт двух кабинетов ЦСДК п. Кингисеппский, </w:t>
      </w:r>
      <w:r w:rsidR="00F94443">
        <w:rPr>
          <w:color w:val="000000"/>
          <w:sz w:val="32"/>
          <w:szCs w:val="32"/>
        </w:rPr>
        <w:t xml:space="preserve">на сумму 500 тыс. рублей, </w:t>
      </w:r>
      <w:r w:rsidRPr="00FB6F48">
        <w:rPr>
          <w:color w:val="000000"/>
          <w:sz w:val="32"/>
          <w:szCs w:val="32"/>
        </w:rPr>
        <w:t xml:space="preserve">приобретен </w:t>
      </w:r>
      <w:proofErr w:type="spellStart"/>
      <w:r w:rsidRPr="00FB6F48">
        <w:rPr>
          <w:color w:val="000000"/>
          <w:sz w:val="32"/>
          <w:szCs w:val="32"/>
        </w:rPr>
        <w:t>микшерный</w:t>
      </w:r>
      <w:proofErr w:type="spellEnd"/>
      <w:r w:rsidRPr="00FB6F48">
        <w:rPr>
          <w:color w:val="000000"/>
          <w:sz w:val="32"/>
          <w:szCs w:val="32"/>
        </w:rPr>
        <w:t xml:space="preserve"> пульт, мебель для ЦСДК, </w:t>
      </w:r>
      <w:proofErr w:type="spellStart"/>
      <w:r w:rsidRPr="00FB6F48">
        <w:rPr>
          <w:color w:val="000000"/>
          <w:sz w:val="32"/>
          <w:szCs w:val="32"/>
        </w:rPr>
        <w:t>Кошкинского</w:t>
      </w:r>
      <w:proofErr w:type="spellEnd"/>
      <w:r w:rsidRPr="00FB6F48">
        <w:rPr>
          <w:color w:val="000000"/>
          <w:sz w:val="32"/>
          <w:szCs w:val="32"/>
        </w:rPr>
        <w:t xml:space="preserve"> и </w:t>
      </w:r>
      <w:proofErr w:type="spellStart"/>
      <w:r w:rsidRPr="00FB6F48">
        <w:rPr>
          <w:color w:val="000000"/>
          <w:sz w:val="32"/>
          <w:szCs w:val="32"/>
        </w:rPr>
        <w:t>Захонского</w:t>
      </w:r>
      <w:proofErr w:type="spellEnd"/>
      <w:r w:rsidRPr="00FB6F48">
        <w:rPr>
          <w:color w:val="000000"/>
          <w:sz w:val="32"/>
          <w:szCs w:val="32"/>
        </w:rPr>
        <w:t xml:space="preserve"> сельских </w:t>
      </w:r>
      <w:r w:rsidR="00B81B82">
        <w:rPr>
          <w:color w:val="000000"/>
          <w:sz w:val="32"/>
          <w:szCs w:val="32"/>
        </w:rPr>
        <w:t>клубов, библиотечные стеллажи,</w:t>
      </w:r>
      <w:r w:rsidRPr="00FB6F48">
        <w:rPr>
          <w:color w:val="000000"/>
          <w:sz w:val="32"/>
          <w:szCs w:val="32"/>
        </w:rPr>
        <w:t xml:space="preserve"> персональный компьютер для бухгалтера учреждения, 2 ноутбука, а также 2 МФУ, холодильник</w:t>
      </w:r>
      <w:r w:rsidR="00B81B82">
        <w:rPr>
          <w:color w:val="000000"/>
          <w:sz w:val="32"/>
          <w:szCs w:val="32"/>
        </w:rPr>
        <w:t xml:space="preserve"> и фотоаппарат</w:t>
      </w:r>
      <w:r w:rsidRPr="00FB6F48">
        <w:rPr>
          <w:color w:val="000000"/>
          <w:sz w:val="32"/>
          <w:szCs w:val="32"/>
        </w:rPr>
        <w:t xml:space="preserve">. </w:t>
      </w:r>
    </w:p>
    <w:p w:rsidR="00FB6F48" w:rsidRPr="00FB6F48" w:rsidRDefault="00B81B82" w:rsidP="00FB6F48">
      <w:pPr>
        <w:autoSpaceDN w:val="0"/>
        <w:spacing w:before="100" w:after="100"/>
        <w:ind w:left="142" w:firstLine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="00FB6F48" w:rsidRPr="00FB6F48">
        <w:rPr>
          <w:color w:val="000000"/>
          <w:sz w:val="32"/>
          <w:szCs w:val="32"/>
        </w:rPr>
        <w:t>существлена поставка технических средств реабилитации для обеспечения доступности ЦСДК п. Кингисеппский для инвалидов (мнемосхемы движения, вывеска, дублированная шрифтом Брайля, перекатной пандус, кнопки вызова, таблички на кабинеты, поручни в санузле).</w:t>
      </w:r>
    </w:p>
    <w:p w:rsidR="00FB6F48" w:rsidRPr="000E3140" w:rsidRDefault="00FB6F48" w:rsidP="00FB6F48">
      <w:pPr>
        <w:pStyle w:val="a5"/>
        <w:ind w:left="142" w:firstLine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FB6F48">
        <w:rPr>
          <w:rFonts w:ascii="Times New Roman" w:hAnsi="Times New Roman"/>
          <w:color w:val="000000"/>
          <w:sz w:val="32"/>
          <w:szCs w:val="32"/>
        </w:rPr>
        <w:t>Также пошиты костюмы для образцового самодеятельного коллектива хореографического ансамбля «Радость», танцевального коллектива «Звездочка».</w:t>
      </w:r>
      <w:r w:rsidRPr="000E314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B6F48" w:rsidRPr="001B338D" w:rsidRDefault="00FB6F48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</w:p>
    <w:p w:rsidR="001B338D" w:rsidRPr="001B338D" w:rsidRDefault="001B338D" w:rsidP="00EC0D39">
      <w:pPr>
        <w:spacing w:line="274" w:lineRule="auto"/>
        <w:ind w:left="142" w:firstLine="425"/>
        <w:rPr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В рамках </w:t>
      </w:r>
      <w:r w:rsidRPr="00B81B82">
        <w:rPr>
          <w:color w:val="000000"/>
          <w:sz w:val="32"/>
          <w:szCs w:val="32"/>
        </w:rPr>
        <w:t>МП</w:t>
      </w:r>
      <w:r w:rsidRPr="001B338D">
        <w:rPr>
          <w:color w:val="000000"/>
          <w:sz w:val="32"/>
          <w:szCs w:val="32"/>
        </w:rPr>
        <w:t xml:space="preserve"> </w:t>
      </w:r>
      <w:r w:rsidRPr="001B338D">
        <w:rPr>
          <w:i/>
          <w:iCs/>
          <w:color w:val="000000"/>
          <w:sz w:val="32"/>
          <w:szCs w:val="32"/>
          <w:u w:val="single"/>
        </w:rPr>
        <w:t>«Развитие физической культуры и спорта в МО "Большелуцкое сельское поселение" на период 2020-2022 годов»</w:t>
      </w:r>
      <w:r w:rsidRPr="001B338D">
        <w:rPr>
          <w:color w:val="000000"/>
          <w:sz w:val="32"/>
          <w:szCs w:val="32"/>
        </w:rPr>
        <w:t xml:space="preserve"> расходы </w:t>
      </w:r>
      <w:r w:rsidR="00F94443">
        <w:rPr>
          <w:color w:val="000000"/>
          <w:sz w:val="32"/>
          <w:szCs w:val="32"/>
        </w:rPr>
        <w:t xml:space="preserve">составили </w:t>
      </w:r>
      <w:r w:rsidRPr="001B338D">
        <w:rPr>
          <w:color w:val="000000"/>
          <w:sz w:val="32"/>
          <w:szCs w:val="32"/>
        </w:rPr>
        <w:t xml:space="preserve">в сумме 1082968,00 рублей </w:t>
      </w:r>
      <w:r w:rsidR="00F94443">
        <w:rPr>
          <w:color w:val="000000"/>
          <w:sz w:val="32"/>
          <w:szCs w:val="32"/>
        </w:rPr>
        <w:t xml:space="preserve">на </w:t>
      </w:r>
      <w:r w:rsidRPr="001B338D">
        <w:rPr>
          <w:color w:val="000000"/>
          <w:sz w:val="32"/>
          <w:szCs w:val="32"/>
        </w:rPr>
        <w:t>проведени</w:t>
      </w:r>
      <w:r w:rsidR="00F94443">
        <w:rPr>
          <w:color w:val="000000"/>
          <w:sz w:val="32"/>
          <w:szCs w:val="32"/>
        </w:rPr>
        <w:t>е</w:t>
      </w:r>
      <w:r w:rsidRPr="001B338D">
        <w:rPr>
          <w:color w:val="000000"/>
          <w:sz w:val="32"/>
          <w:szCs w:val="32"/>
        </w:rPr>
        <w:t xml:space="preserve"> спортивных мероприятий, приобретения тренажеров и заработную плату специалиста по спорту. </w:t>
      </w:r>
    </w:p>
    <w:p w:rsidR="001B338D" w:rsidRPr="001B338D" w:rsidRDefault="001B338D" w:rsidP="00EC0D39">
      <w:pPr>
        <w:autoSpaceDE w:val="0"/>
        <w:autoSpaceDN w:val="0"/>
        <w:adjustRightInd w:val="0"/>
        <w:spacing w:line="274" w:lineRule="auto"/>
        <w:ind w:left="142" w:firstLine="425"/>
        <w:rPr>
          <w:color w:val="000000"/>
          <w:sz w:val="32"/>
          <w:szCs w:val="32"/>
        </w:rPr>
      </w:pPr>
    </w:p>
    <w:p w:rsidR="001B338D" w:rsidRP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lastRenderedPageBreak/>
        <w:t xml:space="preserve">В Соответствии с государственной программой переселение граждан из аварийного жилья была разработана </w:t>
      </w:r>
      <w:r w:rsidRPr="00B81B82">
        <w:rPr>
          <w:color w:val="000000"/>
          <w:sz w:val="32"/>
          <w:szCs w:val="32"/>
        </w:rPr>
        <w:t>МП</w:t>
      </w:r>
      <w:r w:rsidRPr="001B338D">
        <w:rPr>
          <w:color w:val="000000"/>
          <w:sz w:val="32"/>
          <w:szCs w:val="32"/>
        </w:rPr>
        <w:t xml:space="preserve"> </w:t>
      </w:r>
      <w:r w:rsidRPr="001B338D">
        <w:rPr>
          <w:i/>
          <w:color w:val="000000"/>
          <w:sz w:val="32"/>
          <w:szCs w:val="32"/>
        </w:rPr>
        <w:t xml:space="preserve">«Переселение граждан из аварийного жилищного фонда на территории МО «Большелуцкое сельское поселение» в 2019-2020 годах» </w:t>
      </w:r>
      <w:r w:rsidRPr="001B338D">
        <w:rPr>
          <w:color w:val="000000"/>
          <w:sz w:val="32"/>
          <w:szCs w:val="32"/>
        </w:rPr>
        <w:t>направлена на улучшение жилищных условий проживания граждан.</w:t>
      </w:r>
      <w:r w:rsidRPr="001B338D">
        <w:rPr>
          <w:i/>
          <w:color w:val="000000"/>
          <w:sz w:val="32"/>
          <w:szCs w:val="32"/>
        </w:rPr>
        <w:t xml:space="preserve"> </w:t>
      </w:r>
      <w:r w:rsidRPr="001B338D">
        <w:rPr>
          <w:color w:val="000000"/>
          <w:sz w:val="32"/>
          <w:szCs w:val="32"/>
        </w:rPr>
        <w:t>По данной программе для жителей</w:t>
      </w:r>
      <w:r w:rsidRPr="001B338D">
        <w:rPr>
          <w:i/>
          <w:color w:val="000000"/>
          <w:sz w:val="32"/>
          <w:szCs w:val="32"/>
        </w:rPr>
        <w:t xml:space="preserve"> дома № </w:t>
      </w:r>
      <w:r w:rsidRPr="001B338D">
        <w:rPr>
          <w:color w:val="000000"/>
          <w:sz w:val="32"/>
          <w:szCs w:val="32"/>
        </w:rPr>
        <w:t xml:space="preserve">9 д. Захонье-2 в 2020 году были приобретены две квартиры. На эти цели </w:t>
      </w:r>
      <w:r w:rsidR="00F94443">
        <w:rPr>
          <w:color w:val="000000"/>
          <w:sz w:val="32"/>
          <w:szCs w:val="32"/>
        </w:rPr>
        <w:t xml:space="preserve">расходы из федерального, областного и местного бюджетов составили 3 315 327 рублей. </w:t>
      </w:r>
    </w:p>
    <w:p w:rsidR="00F94443" w:rsidRDefault="00F94443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</w:p>
    <w:p w:rsidR="001B338D" w:rsidRP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proofErr w:type="gramStart"/>
      <w:r w:rsidRPr="001B338D">
        <w:rPr>
          <w:color w:val="000000"/>
          <w:sz w:val="32"/>
          <w:szCs w:val="32"/>
        </w:rPr>
        <w:t xml:space="preserve">Во исполнение </w:t>
      </w:r>
      <w:r w:rsidR="00615490">
        <w:rPr>
          <w:color w:val="000000"/>
          <w:sz w:val="32"/>
          <w:szCs w:val="32"/>
        </w:rPr>
        <w:t>3</w:t>
      </w:r>
      <w:r w:rsidRPr="001B338D">
        <w:rPr>
          <w:color w:val="000000"/>
          <w:sz w:val="32"/>
          <w:szCs w:val="32"/>
        </w:rPr>
        <w:t xml:space="preserve">-ОЗ </w:t>
      </w:r>
      <w:r w:rsidR="00615490">
        <w:rPr>
          <w:color w:val="000000"/>
          <w:sz w:val="32"/>
          <w:szCs w:val="32"/>
        </w:rPr>
        <w:t xml:space="preserve">в рамках исполнения </w:t>
      </w:r>
      <w:r w:rsidRPr="001B338D">
        <w:rPr>
          <w:color w:val="000000"/>
          <w:sz w:val="32"/>
          <w:szCs w:val="32"/>
        </w:rPr>
        <w:t xml:space="preserve"> </w:t>
      </w:r>
      <w:r w:rsidRPr="00F94443">
        <w:rPr>
          <w:i/>
          <w:color w:val="000000"/>
          <w:sz w:val="32"/>
          <w:szCs w:val="32"/>
          <w:u w:val="single"/>
        </w:rPr>
        <w:t>МП «О содействии участию населения в осуществлении местного самоуправления в иных формах на территории административного центра поселок Кингисеппский МО «Большелуцкое сельское поселение» МО «Кингисеппский муниципальный район» Ленинградской области 2020-2022 годы»</w:t>
      </w:r>
      <w:r w:rsidRPr="001B338D">
        <w:rPr>
          <w:color w:val="000000"/>
          <w:sz w:val="32"/>
          <w:szCs w:val="32"/>
        </w:rPr>
        <w:t xml:space="preserve"> выполнены работы по обустройству парковой зоны (с установкой опор освещения, скамеек, цветочниц и озеленения) отдыха между МКД. №11 и ЦСДК в поселке Кингисеппский на</w:t>
      </w:r>
      <w:proofErr w:type="gramEnd"/>
      <w:r w:rsidRPr="001B338D">
        <w:rPr>
          <w:color w:val="000000"/>
          <w:sz w:val="32"/>
          <w:szCs w:val="32"/>
        </w:rPr>
        <w:t xml:space="preserve"> общую сумму 6 581 241,67 рублей (из них средства бюджета Ленинградской области составляют 1 046 883,44 рублей).</w:t>
      </w:r>
    </w:p>
    <w:p w:rsidR="001B338D" w:rsidRP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</w:p>
    <w:p w:rsidR="001B338D" w:rsidRDefault="001B338D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  <w:r w:rsidRPr="001B338D">
        <w:rPr>
          <w:color w:val="000000"/>
          <w:sz w:val="32"/>
          <w:szCs w:val="32"/>
        </w:rPr>
        <w:t xml:space="preserve">В рамках </w:t>
      </w:r>
      <w:r w:rsidRPr="00F94443">
        <w:rPr>
          <w:i/>
          <w:color w:val="000000"/>
          <w:sz w:val="32"/>
          <w:szCs w:val="32"/>
          <w:u w:val="single"/>
        </w:rPr>
        <w:t>МП «Развитие автомобильных дорог МО «Большелуцкое сельское поселение»</w:t>
      </w:r>
      <w:r w:rsidRPr="001B338D">
        <w:rPr>
          <w:color w:val="000000"/>
          <w:sz w:val="32"/>
          <w:szCs w:val="32"/>
        </w:rPr>
        <w:t xml:space="preserve"> на 2020 год, плановый период 2021 и 2022 годов и порядок ее реализации» по соглашению с комитетом по дорожному хозяйству Ленинградской области выполнены работы по ремонту внутридеревенской дороги в деревне Зареч</w:t>
      </w:r>
      <w:r w:rsidR="00B81B82">
        <w:rPr>
          <w:color w:val="000000"/>
          <w:sz w:val="32"/>
          <w:szCs w:val="32"/>
        </w:rPr>
        <w:t>ье, на сумму 1 248 691,85 руб.</w:t>
      </w:r>
    </w:p>
    <w:p w:rsidR="00B81B82" w:rsidRPr="001B338D" w:rsidRDefault="00B81B82" w:rsidP="00EC0D39">
      <w:pPr>
        <w:spacing w:line="274" w:lineRule="auto"/>
        <w:ind w:left="142" w:firstLine="425"/>
        <w:rPr>
          <w:color w:val="000000"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rFonts w:eastAsia="Courier New"/>
          <w:sz w:val="32"/>
          <w:szCs w:val="32"/>
        </w:rPr>
      </w:pPr>
      <w:proofErr w:type="gramStart"/>
      <w:r w:rsidRPr="001B338D">
        <w:rPr>
          <w:color w:val="000000"/>
          <w:sz w:val="32"/>
          <w:szCs w:val="32"/>
        </w:rPr>
        <w:t xml:space="preserve">Во исполнение 147-ОЗ разработана </w:t>
      </w:r>
      <w:r w:rsidRPr="00F94443">
        <w:rPr>
          <w:i/>
          <w:color w:val="000000"/>
          <w:sz w:val="32"/>
          <w:szCs w:val="32"/>
          <w:u w:val="single"/>
        </w:rPr>
        <w:t>МП  «Развитие частей территории МО «Большелуцкое сельское поселение» МО «Кингисеппский муниципальный район» Ленинградской области на 2020-2022 годы»,</w:t>
      </w:r>
      <w:r w:rsidRPr="001B338D">
        <w:rPr>
          <w:color w:val="000000"/>
          <w:sz w:val="32"/>
          <w:szCs w:val="32"/>
        </w:rPr>
        <w:t xml:space="preserve"> рамках которой выполнены работы по обустройству зоны отдыха с установкой ограждений, детского и спортивного игрового оборудования в дер. </w:t>
      </w:r>
      <w:proofErr w:type="spellStart"/>
      <w:r w:rsidRPr="001B338D">
        <w:rPr>
          <w:color w:val="000000"/>
          <w:sz w:val="32"/>
          <w:szCs w:val="32"/>
        </w:rPr>
        <w:t>Новопятницкое</w:t>
      </w:r>
      <w:proofErr w:type="spellEnd"/>
      <w:r w:rsidRPr="001B338D">
        <w:rPr>
          <w:color w:val="000000"/>
          <w:sz w:val="32"/>
          <w:szCs w:val="32"/>
        </w:rPr>
        <w:t xml:space="preserve"> на общую сумму 3 485 584,50 (из них средства областного бюджета составляют 1 595 084,50 рублей).</w:t>
      </w:r>
      <w:proofErr w:type="gramEnd"/>
    </w:p>
    <w:p w:rsidR="001B338D" w:rsidRPr="001B338D" w:rsidRDefault="001B338D" w:rsidP="00EC0D39">
      <w:pPr>
        <w:autoSpaceDE w:val="0"/>
        <w:autoSpaceDN w:val="0"/>
        <w:adjustRightInd w:val="0"/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pStyle w:val="cs66e64e55"/>
        <w:tabs>
          <w:tab w:val="left" w:pos="0"/>
        </w:tabs>
        <w:ind w:left="142" w:firstLine="425"/>
        <w:rPr>
          <w:rStyle w:val="cs1213caf1"/>
          <w:b/>
          <w:color w:val="FF0000"/>
          <w:sz w:val="32"/>
          <w:szCs w:val="32"/>
        </w:rPr>
      </w:pPr>
      <w:r w:rsidRPr="001B338D">
        <w:rPr>
          <w:color w:val="000000"/>
          <w:sz w:val="32"/>
          <w:szCs w:val="32"/>
        </w:rPr>
        <w:lastRenderedPageBreak/>
        <w:tab/>
        <w:t xml:space="preserve">В рамках МП </w:t>
      </w:r>
      <w:r w:rsidRPr="001B338D">
        <w:rPr>
          <w:i/>
          <w:iCs/>
          <w:color w:val="000000"/>
          <w:sz w:val="32"/>
          <w:szCs w:val="32"/>
          <w:u w:val="single"/>
        </w:rPr>
        <w:t>"Устойчивое развитие территории МО "Большелуцкое сельское поселение" на период 2019-2021 годы"</w:t>
      </w:r>
      <w:r w:rsidRPr="001B338D">
        <w:rPr>
          <w:color w:val="000000"/>
          <w:sz w:val="32"/>
          <w:szCs w:val="32"/>
        </w:rPr>
        <w:t xml:space="preserve"> выполнены ремонтные работы на сумму 47 770 731,56 рублей</w:t>
      </w:r>
    </w:p>
    <w:p w:rsidR="001B338D" w:rsidRPr="001B338D" w:rsidRDefault="001B338D" w:rsidP="00EC0D39">
      <w:p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Произведены ремонты </w:t>
      </w:r>
      <w:r w:rsidR="00B81B82">
        <w:rPr>
          <w:sz w:val="32"/>
          <w:szCs w:val="32"/>
        </w:rPr>
        <w:t xml:space="preserve">участков </w:t>
      </w:r>
      <w:r w:rsidRPr="001B338D">
        <w:rPr>
          <w:sz w:val="32"/>
          <w:szCs w:val="32"/>
        </w:rPr>
        <w:t>внутридеревенских дорог в щебеночном покрытии: дер. Комаровка</w:t>
      </w:r>
      <w:r w:rsidR="00B81B82">
        <w:rPr>
          <w:sz w:val="32"/>
          <w:szCs w:val="32"/>
        </w:rPr>
        <w:t xml:space="preserve">, дер. Первое Мая, дер. </w:t>
      </w:r>
      <w:proofErr w:type="spellStart"/>
      <w:r w:rsidR="00B81B82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 xml:space="preserve">, дер. Пулково, дер. </w:t>
      </w:r>
      <w:proofErr w:type="spellStart"/>
      <w:r w:rsidRPr="001B338D">
        <w:rPr>
          <w:sz w:val="32"/>
          <w:szCs w:val="32"/>
        </w:rPr>
        <w:t>Падога</w:t>
      </w:r>
      <w:proofErr w:type="spellEnd"/>
      <w:r w:rsidRPr="001B338D">
        <w:rPr>
          <w:sz w:val="32"/>
          <w:szCs w:val="32"/>
        </w:rPr>
        <w:t>, дер. Куровицы</w:t>
      </w:r>
      <w:r w:rsidR="00B81B82">
        <w:rPr>
          <w:sz w:val="32"/>
          <w:szCs w:val="32"/>
        </w:rPr>
        <w:t xml:space="preserve"> общей площадью 8741 м</w:t>
      </w:r>
      <w:proofErr w:type="gramStart"/>
      <w:r w:rsidR="00B81B82">
        <w:rPr>
          <w:sz w:val="32"/>
          <w:szCs w:val="32"/>
        </w:rPr>
        <w:t>2</w:t>
      </w:r>
      <w:proofErr w:type="gramEnd"/>
      <w:r w:rsidR="00B50E53">
        <w:rPr>
          <w:sz w:val="32"/>
          <w:szCs w:val="32"/>
        </w:rPr>
        <w:t>.</w:t>
      </w:r>
    </w:p>
    <w:p w:rsidR="001B338D" w:rsidRPr="001B338D" w:rsidRDefault="001B338D" w:rsidP="00B50E53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Произведен ремонт асфальтового покрытия в деревнях Захонье </w:t>
      </w:r>
      <w:r w:rsidR="00B81B82">
        <w:rPr>
          <w:sz w:val="32"/>
          <w:szCs w:val="32"/>
        </w:rPr>
        <w:t>– 2, Пулково</w:t>
      </w:r>
      <w:r w:rsidRPr="001B338D">
        <w:rPr>
          <w:sz w:val="32"/>
          <w:szCs w:val="32"/>
        </w:rPr>
        <w:t>, поселке Кингисеппский</w:t>
      </w:r>
      <w:r w:rsidR="00B50E53">
        <w:rPr>
          <w:sz w:val="32"/>
          <w:szCs w:val="32"/>
        </w:rPr>
        <w:t>, а</w:t>
      </w:r>
      <w:r w:rsidRPr="001B338D">
        <w:rPr>
          <w:sz w:val="32"/>
          <w:szCs w:val="32"/>
        </w:rPr>
        <w:t>сфальтирован</w:t>
      </w:r>
      <w:r w:rsidR="00B85C6A">
        <w:rPr>
          <w:sz w:val="32"/>
          <w:szCs w:val="32"/>
        </w:rPr>
        <w:t>ие</w:t>
      </w:r>
      <w:r w:rsidRPr="001B338D">
        <w:rPr>
          <w:sz w:val="32"/>
          <w:szCs w:val="32"/>
        </w:rPr>
        <w:t xml:space="preserve"> </w:t>
      </w:r>
      <w:proofErr w:type="spellStart"/>
      <w:r w:rsidRPr="001B338D">
        <w:rPr>
          <w:sz w:val="32"/>
          <w:szCs w:val="32"/>
        </w:rPr>
        <w:t>отмосток</w:t>
      </w:r>
      <w:proofErr w:type="spellEnd"/>
      <w:r w:rsidRPr="001B338D">
        <w:rPr>
          <w:sz w:val="32"/>
          <w:szCs w:val="32"/>
        </w:rPr>
        <w:t xml:space="preserve"> </w:t>
      </w:r>
      <w:r w:rsidR="00B85C6A">
        <w:rPr>
          <w:sz w:val="32"/>
          <w:szCs w:val="32"/>
        </w:rPr>
        <w:t xml:space="preserve">жилых домов </w:t>
      </w:r>
      <w:r w:rsidRPr="001B338D">
        <w:rPr>
          <w:sz w:val="32"/>
          <w:szCs w:val="32"/>
        </w:rPr>
        <w:t>7</w:t>
      </w:r>
      <w:r w:rsidR="00B85C6A">
        <w:rPr>
          <w:sz w:val="32"/>
          <w:szCs w:val="32"/>
        </w:rPr>
        <w:t xml:space="preserve">и </w:t>
      </w:r>
      <w:r w:rsidRPr="001B338D">
        <w:rPr>
          <w:sz w:val="32"/>
          <w:szCs w:val="32"/>
        </w:rPr>
        <w:t>8</w:t>
      </w:r>
      <w:r w:rsidR="00B85C6A">
        <w:rPr>
          <w:sz w:val="32"/>
          <w:szCs w:val="32"/>
        </w:rPr>
        <w:t xml:space="preserve"> </w:t>
      </w:r>
      <w:r w:rsidRPr="001B338D">
        <w:rPr>
          <w:sz w:val="32"/>
          <w:szCs w:val="32"/>
        </w:rPr>
        <w:t xml:space="preserve"> п. Кингисеппский</w:t>
      </w:r>
      <w:r w:rsidR="00B50E53">
        <w:rPr>
          <w:sz w:val="32"/>
          <w:szCs w:val="32"/>
        </w:rPr>
        <w:t xml:space="preserve"> общей площадью </w:t>
      </w:r>
      <w:r w:rsidRPr="001B338D">
        <w:rPr>
          <w:sz w:val="32"/>
          <w:szCs w:val="32"/>
        </w:rPr>
        <w:t xml:space="preserve"> </w:t>
      </w:r>
      <w:r w:rsidR="00B50E53">
        <w:rPr>
          <w:sz w:val="32"/>
          <w:szCs w:val="32"/>
        </w:rPr>
        <w:t>7423 м</w:t>
      </w:r>
      <w:proofErr w:type="gramStart"/>
      <w:r w:rsidR="00B50E53">
        <w:rPr>
          <w:sz w:val="32"/>
          <w:szCs w:val="32"/>
        </w:rPr>
        <w:t>2</w:t>
      </w:r>
      <w:proofErr w:type="gramEnd"/>
      <w:r w:rsidRPr="001B338D">
        <w:rPr>
          <w:sz w:val="32"/>
          <w:szCs w:val="32"/>
        </w:rPr>
        <w:t>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color w:val="000000"/>
          <w:sz w:val="32"/>
          <w:szCs w:val="32"/>
        </w:rPr>
        <w:t>В декабре-феврале 2021 г. производили</w:t>
      </w:r>
      <w:r w:rsidRPr="001B338D">
        <w:rPr>
          <w:bCs/>
          <w:sz w:val="32"/>
          <w:szCs w:val="32"/>
        </w:rPr>
        <w:t xml:space="preserve"> расчистку дорог</w:t>
      </w:r>
      <w:r w:rsidRPr="001B338D">
        <w:rPr>
          <w:sz w:val="32"/>
          <w:szCs w:val="32"/>
        </w:rPr>
        <w:t xml:space="preserve"> от снега на сумму 450 000 рублей. 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На все ремонтные работы была проведен</w:t>
      </w:r>
      <w:r w:rsidR="00B50E53">
        <w:rPr>
          <w:sz w:val="32"/>
          <w:szCs w:val="32"/>
        </w:rPr>
        <w:t xml:space="preserve">а экспертиза сметной стоимости, а также </w:t>
      </w:r>
      <w:r w:rsidRPr="001B338D">
        <w:rPr>
          <w:sz w:val="32"/>
          <w:szCs w:val="32"/>
        </w:rPr>
        <w:t xml:space="preserve">нанималась экспертная организация по техническому надзору и строительному </w:t>
      </w:r>
      <w:proofErr w:type="gramStart"/>
      <w:r w:rsidRPr="001B338D">
        <w:rPr>
          <w:sz w:val="32"/>
          <w:szCs w:val="32"/>
        </w:rPr>
        <w:t xml:space="preserve">контролю </w:t>
      </w:r>
      <w:r w:rsidR="00F94443">
        <w:rPr>
          <w:sz w:val="32"/>
          <w:szCs w:val="32"/>
        </w:rPr>
        <w:t>за</w:t>
      </w:r>
      <w:proofErr w:type="gramEnd"/>
      <w:r w:rsidR="00F94443">
        <w:rPr>
          <w:sz w:val="32"/>
          <w:szCs w:val="32"/>
        </w:rPr>
        <w:t xml:space="preserve"> ходом</w:t>
      </w:r>
      <w:r w:rsidRPr="001B338D">
        <w:rPr>
          <w:sz w:val="32"/>
          <w:szCs w:val="32"/>
        </w:rPr>
        <w:t xml:space="preserve"> проведения работ</w:t>
      </w:r>
      <w:r w:rsidR="00CC22E8">
        <w:rPr>
          <w:sz w:val="32"/>
          <w:szCs w:val="32"/>
        </w:rPr>
        <w:t>,</w:t>
      </w:r>
      <w:r w:rsidRPr="001B338D">
        <w:rPr>
          <w:sz w:val="32"/>
          <w:szCs w:val="32"/>
        </w:rPr>
        <w:t xml:space="preserve"> лабораторно</w:t>
      </w:r>
      <w:r w:rsidR="00CC22E8">
        <w:rPr>
          <w:sz w:val="32"/>
          <w:szCs w:val="32"/>
        </w:rPr>
        <w:t>е исследование</w:t>
      </w:r>
      <w:r w:rsidRPr="001B338D">
        <w:rPr>
          <w:sz w:val="32"/>
          <w:szCs w:val="32"/>
        </w:rPr>
        <w:t xml:space="preserve"> на соответствие материалов с выдачей заключения строительного контроля и лабораторного сопровождения. </w:t>
      </w:r>
    </w:p>
    <w:p w:rsidR="001B338D" w:rsidRPr="001B338D" w:rsidRDefault="001B338D" w:rsidP="00EC0D39">
      <w:pPr>
        <w:pStyle w:val="cs66e64e55"/>
        <w:tabs>
          <w:tab w:val="left" w:pos="0"/>
        </w:tabs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ab/>
        <w:t>Разработаны технические паспорта на автомобильные дороги общего пользования МО «Большелуцкое сельское поселение».</w:t>
      </w:r>
    </w:p>
    <w:p w:rsidR="001B338D" w:rsidRPr="001B338D" w:rsidRDefault="001B338D" w:rsidP="00EC0D39">
      <w:pPr>
        <w:pStyle w:val="cs66e64e55"/>
        <w:tabs>
          <w:tab w:val="left" w:pos="0"/>
        </w:tabs>
        <w:ind w:left="142" w:firstLine="425"/>
        <w:rPr>
          <w:rStyle w:val="cs1213caf1"/>
          <w:b/>
          <w:color w:val="FF0000"/>
          <w:sz w:val="32"/>
          <w:szCs w:val="32"/>
        </w:rPr>
      </w:pPr>
    </w:p>
    <w:p w:rsidR="001B338D" w:rsidRPr="00B50E53" w:rsidRDefault="00B50E53" w:rsidP="00EC0D39">
      <w:pPr>
        <w:pStyle w:val="cs66e64e55"/>
        <w:ind w:left="142" w:firstLine="425"/>
        <w:rPr>
          <w:sz w:val="32"/>
          <w:szCs w:val="32"/>
        </w:rPr>
      </w:pPr>
      <w:r>
        <w:rPr>
          <w:rStyle w:val="cs1213caf1"/>
          <w:b/>
          <w:color w:val="auto"/>
          <w:sz w:val="32"/>
          <w:szCs w:val="32"/>
        </w:rPr>
        <w:t>П</w:t>
      </w:r>
      <w:r w:rsidR="001B338D" w:rsidRPr="001B338D">
        <w:rPr>
          <w:rStyle w:val="cs1213caf1"/>
          <w:b/>
          <w:color w:val="auto"/>
          <w:sz w:val="32"/>
          <w:szCs w:val="32"/>
        </w:rPr>
        <w:t>о ремонту жилого фонда</w:t>
      </w:r>
      <w:r w:rsidR="001B338D" w:rsidRPr="001B338D">
        <w:rPr>
          <w:sz w:val="32"/>
          <w:szCs w:val="32"/>
        </w:rPr>
        <w:t xml:space="preserve"> выполнены работы на общую сумму </w:t>
      </w:r>
      <w:r w:rsidR="001B338D" w:rsidRPr="00B50E53">
        <w:rPr>
          <w:color w:val="000000"/>
          <w:sz w:val="32"/>
          <w:szCs w:val="32"/>
        </w:rPr>
        <w:t>2 971 379,00 руб</w:t>
      </w:r>
      <w:r w:rsidR="001B338D" w:rsidRPr="00B50E53">
        <w:rPr>
          <w:sz w:val="32"/>
          <w:szCs w:val="32"/>
        </w:rPr>
        <w:t>лей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-ремонт муниципальной квартиры д. </w:t>
      </w:r>
      <w:proofErr w:type="spellStart"/>
      <w:r w:rsidRPr="001B338D">
        <w:rPr>
          <w:sz w:val="32"/>
          <w:szCs w:val="32"/>
        </w:rPr>
        <w:t>Новопятницкое</w:t>
      </w:r>
      <w:proofErr w:type="spellEnd"/>
      <w:r w:rsidRPr="001B338D">
        <w:rPr>
          <w:sz w:val="32"/>
          <w:szCs w:val="32"/>
        </w:rPr>
        <w:t>, д.65, кв.1;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ремонт подъездов в деревне Александровская Горка;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ремонт </w:t>
      </w:r>
      <w:proofErr w:type="spellStart"/>
      <w:r w:rsidRPr="001B338D">
        <w:rPr>
          <w:sz w:val="32"/>
          <w:szCs w:val="32"/>
        </w:rPr>
        <w:t>вентканалов</w:t>
      </w:r>
      <w:proofErr w:type="spellEnd"/>
      <w:r w:rsidRPr="001B338D">
        <w:rPr>
          <w:sz w:val="32"/>
          <w:szCs w:val="32"/>
        </w:rPr>
        <w:t xml:space="preserve"> дер.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>, д.2;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монтаж водосточных систем на д. 28,30 д. Малый Луцк;</w:t>
      </w:r>
    </w:p>
    <w:p w:rsidR="001B338D" w:rsidRPr="001B338D" w:rsidRDefault="001B338D" w:rsidP="00EC0D39">
      <w:pPr>
        <w:pStyle w:val="cs66e64e55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ремонт кровли дер. Александровская горка, д.№1 (примыкание к </w:t>
      </w:r>
      <w:proofErr w:type="spellStart"/>
      <w:r w:rsidRPr="001B338D">
        <w:rPr>
          <w:sz w:val="32"/>
          <w:szCs w:val="32"/>
        </w:rPr>
        <w:t>вентканалам</w:t>
      </w:r>
      <w:proofErr w:type="spellEnd"/>
      <w:r w:rsidRPr="001B338D">
        <w:rPr>
          <w:sz w:val="32"/>
          <w:szCs w:val="32"/>
        </w:rPr>
        <w:t>);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укладка дренажных труб п. Кингисеппский д.7, д.8;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гидроизоляция </w:t>
      </w:r>
      <w:proofErr w:type="spellStart"/>
      <w:r w:rsidRPr="001B338D">
        <w:rPr>
          <w:sz w:val="32"/>
          <w:szCs w:val="32"/>
        </w:rPr>
        <w:t>отмосток</w:t>
      </w:r>
      <w:proofErr w:type="spellEnd"/>
      <w:r w:rsidRPr="001B338D">
        <w:rPr>
          <w:sz w:val="32"/>
          <w:szCs w:val="32"/>
        </w:rPr>
        <w:t xml:space="preserve"> д.7, д.8, п. Кингисеппский.</w:t>
      </w:r>
    </w:p>
    <w:p w:rsidR="00B50E53" w:rsidRPr="00B50E53" w:rsidRDefault="00B50E53" w:rsidP="00B50E53">
      <w:pPr>
        <w:pStyle w:val="cs66e64e55"/>
        <w:ind w:left="142" w:firstLine="425"/>
        <w:rPr>
          <w:rStyle w:val="cs1213caf1"/>
          <w:sz w:val="32"/>
          <w:szCs w:val="32"/>
        </w:rPr>
      </w:pPr>
      <w:r w:rsidRPr="00B50E53">
        <w:rPr>
          <w:rStyle w:val="cs1213caf1"/>
          <w:sz w:val="32"/>
          <w:szCs w:val="32"/>
        </w:rPr>
        <w:t>Проведена оплата технического обслуживания внутридомовой газовой сети жилых домов в д</w:t>
      </w:r>
      <w:proofErr w:type="gramStart"/>
      <w:r w:rsidRPr="00B50E53">
        <w:rPr>
          <w:rStyle w:val="cs1213caf1"/>
          <w:sz w:val="32"/>
          <w:szCs w:val="32"/>
        </w:rPr>
        <w:t>.М</w:t>
      </w:r>
      <w:proofErr w:type="gramEnd"/>
      <w:r w:rsidRPr="00B50E53">
        <w:rPr>
          <w:rStyle w:val="cs1213caf1"/>
          <w:sz w:val="32"/>
          <w:szCs w:val="32"/>
        </w:rPr>
        <w:t>алый Луцк д.28 и30. – 14483,52 руб.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b/>
          <w:sz w:val="32"/>
          <w:szCs w:val="32"/>
        </w:rPr>
      </w:pPr>
      <w:r w:rsidRPr="001B338D">
        <w:rPr>
          <w:rStyle w:val="cs1213caf1"/>
          <w:b/>
          <w:sz w:val="32"/>
          <w:szCs w:val="32"/>
        </w:rPr>
        <w:t xml:space="preserve">В Фонд капитального ремонта </w:t>
      </w:r>
      <w:r w:rsidRPr="001B338D">
        <w:rPr>
          <w:rStyle w:val="cs1213caf1"/>
          <w:sz w:val="32"/>
          <w:szCs w:val="32"/>
        </w:rPr>
        <w:t>уплачены взносы на сумму</w:t>
      </w:r>
      <w:r w:rsidRPr="001B338D">
        <w:rPr>
          <w:rStyle w:val="cs1213caf1"/>
          <w:b/>
          <w:sz w:val="32"/>
          <w:szCs w:val="32"/>
        </w:rPr>
        <w:t xml:space="preserve"> </w:t>
      </w:r>
      <w:r w:rsidR="00B50E53">
        <w:rPr>
          <w:rStyle w:val="cs1213caf1"/>
          <w:sz w:val="32"/>
          <w:szCs w:val="32"/>
        </w:rPr>
        <w:t>451310,21рублей.</w:t>
      </w: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b/>
          <w:sz w:val="32"/>
          <w:szCs w:val="32"/>
        </w:rPr>
      </w:pP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b/>
          <w:sz w:val="32"/>
          <w:szCs w:val="32"/>
        </w:rPr>
      </w:pPr>
      <w:r w:rsidRPr="001B338D">
        <w:rPr>
          <w:rStyle w:val="cs1213caf1"/>
          <w:b/>
          <w:sz w:val="32"/>
          <w:szCs w:val="32"/>
        </w:rPr>
        <w:t xml:space="preserve">По ремонту и содержанию тепло - и водопроводных сетей коммунальной сферы </w:t>
      </w:r>
      <w:r w:rsidR="00B50E53">
        <w:rPr>
          <w:rStyle w:val="cs1213caf1"/>
          <w:b/>
          <w:sz w:val="32"/>
          <w:szCs w:val="32"/>
        </w:rPr>
        <w:t>выполнено работ на сумму</w:t>
      </w:r>
      <w:r w:rsidRPr="001B338D">
        <w:rPr>
          <w:rStyle w:val="cs1213caf1"/>
          <w:b/>
          <w:sz w:val="32"/>
          <w:szCs w:val="32"/>
        </w:rPr>
        <w:t xml:space="preserve"> 3121838,23 рублей.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b/>
          <w:sz w:val="32"/>
          <w:szCs w:val="32"/>
        </w:rPr>
        <w:t>По объектам водоснабжения –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  <w:lang w:eastAsia="en-US"/>
        </w:rPr>
      </w:pPr>
      <w:r w:rsidRPr="001B338D">
        <w:rPr>
          <w:sz w:val="32"/>
          <w:szCs w:val="32"/>
        </w:rPr>
        <w:t xml:space="preserve">- </w:t>
      </w:r>
      <w:r w:rsidRPr="001B338D">
        <w:rPr>
          <w:rFonts w:eastAsia="Calibri"/>
          <w:sz w:val="32"/>
          <w:szCs w:val="32"/>
        </w:rPr>
        <w:t>ремонт крыши павильона над артезианской скважиной в д. Захонье-2</w:t>
      </w:r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lastRenderedPageBreak/>
        <w:t xml:space="preserve">- устройство ограждения границ первого пояса ЗСО артезианской скважины №2385 в д.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устройство ограждения первого подъема д. Александровская Горка.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spacing w:line="89" w:lineRule="atLeast"/>
        <w:ind w:left="142" w:firstLine="425"/>
        <w:rPr>
          <w:b/>
          <w:sz w:val="32"/>
          <w:szCs w:val="32"/>
        </w:rPr>
      </w:pPr>
      <w:r w:rsidRPr="001B338D">
        <w:rPr>
          <w:b/>
          <w:sz w:val="32"/>
          <w:szCs w:val="32"/>
        </w:rPr>
        <w:t xml:space="preserve">По объектам теплоснабжения – 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восстановление участка теплоизоляции в пос. Кингисеппский около «Кингисеппский дом-интернат для престарелых и инвалидов;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ремонт непроходных каналов тепловой сети за Центральным сельским домом культуры, пос. Кингисеппский;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замена теплоизоляции надземного участка наружных тепловых сетей на участке от котельной в сторону жилых домов в д.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демонтаж котла НР-18 и ремонт газоходов в котельной д.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монтаж котла КВ-Р-0.8-95 в котельной д.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  <w:lang w:eastAsia="en-US"/>
        </w:rPr>
      </w:pPr>
      <w:r w:rsidRPr="001B338D">
        <w:rPr>
          <w:sz w:val="32"/>
          <w:szCs w:val="32"/>
        </w:rPr>
        <w:t xml:space="preserve">- </w:t>
      </w:r>
      <w:r w:rsidRPr="001B338D">
        <w:rPr>
          <w:rFonts w:eastAsia="Calibri"/>
          <w:sz w:val="32"/>
          <w:szCs w:val="32"/>
        </w:rPr>
        <w:t xml:space="preserve">работы по замене надземного участка наружных тепловых сетей на подземный участок между жилыми домами №4 и №1 в д. </w:t>
      </w:r>
      <w:proofErr w:type="spellStart"/>
      <w:r w:rsidRPr="001B338D">
        <w:rPr>
          <w:rFonts w:eastAsia="Calibri"/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>.</w:t>
      </w:r>
    </w:p>
    <w:p w:rsidR="001B338D" w:rsidRPr="001B338D" w:rsidRDefault="001B338D" w:rsidP="00EC0D39">
      <w:pPr>
        <w:ind w:left="142" w:firstLine="425"/>
        <w:rPr>
          <w:b/>
          <w:sz w:val="32"/>
          <w:szCs w:val="32"/>
        </w:rPr>
      </w:pP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b/>
          <w:color w:val="auto"/>
          <w:sz w:val="32"/>
          <w:szCs w:val="32"/>
        </w:rPr>
      </w:pPr>
      <w:r w:rsidRPr="001B338D">
        <w:rPr>
          <w:rStyle w:val="cs1213caf1"/>
          <w:b/>
          <w:color w:val="auto"/>
          <w:sz w:val="32"/>
          <w:szCs w:val="32"/>
        </w:rPr>
        <w:t>Выполнены работы по обустройству зон отдыха на общую сумму 7 813 514,21 рублей.</w:t>
      </w:r>
    </w:p>
    <w:p w:rsidR="001B338D" w:rsidRPr="001B338D" w:rsidRDefault="00615490" w:rsidP="00EC0D39">
      <w:pPr>
        <w:spacing w:line="89" w:lineRule="atLeast"/>
        <w:ind w:left="142" w:firstLine="425"/>
        <w:rPr>
          <w:sz w:val="32"/>
          <w:szCs w:val="32"/>
        </w:rPr>
      </w:pPr>
      <w:r>
        <w:rPr>
          <w:sz w:val="32"/>
          <w:szCs w:val="32"/>
        </w:rPr>
        <w:t>С</w:t>
      </w:r>
      <w:r w:rsidR="001B338D" w:rsidRPr="001B338D">
        <w:rPr>
          <w:sz w:val="32"/>
          <w:szCs w:val="32"/>
        </w:rPr>
        <w:t xml:space="preserve">троительство </w:t>
      </w:r>
      <w:r w:rsidR="00CC22E8">
        <w:rPr>
          <w:sz w:val="32"/>
          <w:szCs w:val="32"/>
        </w:rPr>
        <w:t xml:space="preserve">2-х детских городков </w:t>
      </w:r>
      <w:r w:rsidR="001B338D" w:rsidRPr="001B338D">
        <w:rPr>
          <w:sz w:val="32"/>
          <w:szCs w:val="32"/>
        </w:rPr>
        <w:t xml:space="preserve">с мягким покрытием основания и установкой  игровых элементов между МКД №1 и №12 пос. Кингисеппский, </w:t>
      </w:r>
      <w:r>
        <w:rPr>
          <w:sz w:val="32"/>
          <w:szCs w:val="32"/>
        </w:rPr>
        <w:t xml:space="preserve">и </w:t>
      </w:r>
      <w:r w:rsidR="001B338D" w:rsidRPr="001B338D">
        <w:rPr>
          <w:sz w:val="32"/>
          <w:szCs w:val="32"/>
        </w:rPr>
        <w:t>в деревне Захонье – 2.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Установка беседки в деревне Александровская Горка и песочницы в поселке Кингисеппский. 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В нижнем парке «Луцкая Мыза» произведены работы по устройству железо - бетонного мостика, выложены дорожки из декоративной тротуарной плитки. </w:t>
      </w:r>
    </w:p>
    <w:p w:rsidR="001B338D" w:rsidRPr="001B338D" w:rsidRDefault="001B338D" w:rsidP="00EC0D39">
      <w:pPr>
        <w:spacing w:line="89" w:lineRule="atLeast"/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b/>
          <w:sz w:val="32"/>
          <w:szCs w:val="32"/>
        </w:rPr>
      </w:pPr>
      <w:r w:rsidRPr="001B338D">
        <w:rPr>
          <w:rStyle w:val="cs1213caf1"/>
          <w:b/>
          <w:color w:val="auto"/>
          <w:sz w:val="32"/>
          <w:szCs w:val="32"/>
        </w:rPr>
        <w:t xml:space="preserve">В 2020 году </w:t>
      </w:r>
      <w:r w:rsidR="00CC22E8">
        <w:rPr>
          <w:rStyle w:val="cs1213caf1"/>
          <w:color w:val="auto"/>
          <w:sz w:val="32"/>
          <w:szCs w:val="32"/>
        </w:rPr>
        <w:t>завершили работу</w:t>
      </w:r>
      <w:r w:rsidR="00B50E53" w:rsidRPr="00B50E53">
        <w:rPr>
          <w:rStyle w:val="cs1213caf1"/>
          <w:color w:val="auto"/>
          <w:sz w:val="32"/>
          <w:szCs w:val="32"/>
        </w:rPr>
        <w:t xml:space="preserve"> и получили</w:t>
      </w:r>
      <w:r w:rsidR="00B50E53">
        <w:rPr>
          <w:rStyle w:val="cs1213caf1"/>
          <w:b/>
          <w:color w:val="auto"/>
          <w:sz w:val="32"/>
          <w:szCs w:val="32"/>
        </w:rPr>
        <w:t xml:space="preserve"> </w:t>
      </w:r>
      <w:r w:rsidRPr="001B338D">
        <w:rPr>
          <w:rStyle w:val="cs1213caf1"/>
          <w:sz w:val="32"/>
          <w:szCs w:val="32"/>
        </w:rPr>
        <w:t>положительные заключения в государственном автономном учреждении «Управление Государственной Экс</w:t>
      </w:r>
      <w:r w:rsidR="00B50E53">
        <w:rPr>
          <w:rStyle w:val="cs1213caf1"/>
          <w:sz w:val="32"/>
          <w:szCs w:val="32"/>
        </w:rPr>
        <w:t xml:space="preserve">пертизы Ленинградской области» </w:t>
      </w:r>
      <w:r w:rsidR="00CC22E8">
        <w:rPr>
          <w:rStyle w:val="cs1213caf1"/>
          <w:sz w:val="32"/>
          <w:szCs w:val="32"/>
        </w:rPr>
        <w:t>по</w:t>
      </w:r>
      <w:r w:rsidRPr="001B338D">
        <w:rPr>
          <w:rStyle w:val="cs1213caf1"/>
          <w:sz w:val="32"/>
          <w:szCs w:val="32"/>
        </w:rPr>
        <w:t xml:space="preserve"> проект</w:t>
      </w:r>
      <w:r w:rsidR="00CC22E8">
        <w:rPr>
          <w:rStyle w:val="cs1213caf1"/>
          <w:sz w:val="32"/>
          <w:szCs w:val="32"/>
        </w:rPr>
        <w:t>у</w:t>
      </w:r>
      <w:r w:rsidRPr="001B338D">
        <w:rPr>
          <w:rStyle w:val="cs1213caf1"/>
          <w:sz w:val="32"/>
          <w:szCs w:val="32"/>
        </w:rPr>
        <w:t xml:space="preserve"> </w:t>
      </w:r>
      <w:r w:rsidR="00B50E53" w:rsidRPr="001B338D">
        <w:rPr>
          <w:rStyle w:val="cs1213caf1"/>
          <w:color w:val="auto"/>
          <w:sz w:val="32"/>
          <w:szCs w:val="32"/>
        </w:rPr>
        <w:t>строительства моста</w:t>
      </w:r>
      <w:r w:rsidR="00B50E53" w:rsidRPr="001B338D">
        <w:rPr>
          <w:rStyle w:val="cs1213caf1"/>
          <w:sz w:val="32"/>
          <w:szCs w:val="32"/>
        </w:rPr>
        <w:t xml:space="preserve"> через реку </w:t>
      </w:r>
      <w:proofErr w:type="spellStart"/>
      <w:r w:rsidR="00B50E53" w:rsidRPr="001B338D">
        <w:rPr>
          <w:rStyle w:val="cs1213caf1"/>
          <w:sz w:val="32"/>
          <w:szCs w:val="32"/>
        </w:rPr>
        <w:t>Падожица</w:t>
      </w:r>
      <w:proofErr w:type="spellEnd"/>
      <w:r w:rsidR="00615490">
        <w:rPr>
          <w:rStyle w:val="cs1213caf1"/>
          <w:sz w:val="32"/>
          <w:szCs w:val="32"/>
        </w:rPr>
        <w:t>, р</w:t>
      </w:r>
      <w:r w:rsidR="00CC22E8">
        <w:rPr>
          <w:color w:val="000000"/>
          <w:sz w:val="32"/>
          <w:szCs w:val="32"/>
        </w:rPr>
        <w:t>асходы составили</w:t>
      </w:r>
      <w:r w:rsidRPr="001B338D">
        <w:rPr>
          <w:color w:val="000000"/>
          <w:sz w:val="32"/>
          <w:szCs w:val="32"/>
        </w:rPr>
        <w:t xml:space="preserve"> 1747442,12 руб</w:t>
      </w:r>
      <w:r w:rsidR="00B50E53">
        <w:rPr>
          <w:rStyle w:val="cs1213caf1"/>
          <w:sz w:val="32"/>
          <w:szCs w:val="32"/>
        </w:rPr>
        <w:t>лей</w:t>
      </w:r>
      <w:r w:rsidRPr="001B338D">
        <w:rPr>
          <w:rStyle w:val="cs1213caf1"/>
          <w:sz w:val="32"/>
          <w:szCs w:val="32"/>
        </w:rPr>
        <w:t>.</w:t>
      </w: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color w:val="FF0000"/>
          <w:sz w:val="32"/>
          <w:szCs w:val="32"/>
        </w:rPr>
      </w:pP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sz w:val="32"/>
          <w:szCs w:val="32"/>
        </w:rPr>
      </w:pPr>
      <w:r w:rsidRPr="001B338D">
        <w:rPr>
          <w:rStyle w:val="cs1213caf1"/>
          <w:b/>
          <w:color w:val="auto"/>
          <w:sz w:val="32"/>
          <w:szCs w:val="32"/>
        </w:rPr>
        <w:t>Субсидия на покрытие убытков от содержания бань</w:t>
      </w:r>
      <w:r w:rsidRPr="001B338D">
        <w:rPr>
          <w:rStyle w:val="cs1213caf1"/>
          <w:color w:val="FF0000"/>
          <w:sz w:val="32"/>
          <w:szCs w:val="32"/>
        </w:rPr>
        <w:t xml:space="preserve"> </w:t>
      </w:r>
      <w:r w:rsidRPr="001B338D">
        <w:rPr>
          <w:rStyle w:val="cs1213caf1"/>
          <w:sz w:val="32"/>
          <w:szCs w:val="32"/>
        </w:rPr>
        <w:t xml:space="preserve">составила </w:t>
      </w:r>
      <w:r w:rsidRPr="001B338D">
        <w:rPr>
          <w:rStyle w:val="cs1213caf1"/>
          <w:b/>
          <w:sz w:val="32"/>
          <w:szCs w:val="32"/>
        </w:rPr>
        <w:t>764037,09рублей.</w:t>
      </w:r>
      <w:r w:rsidRPr="001B338D">
        <w:rPr>
          <w:rStyle w:val="cs1213caf1"/>
          <w:sz w:val="32"/>
          <w:szCs w:val="32"/>
        </w:rPr>
        <w:t xml:space="preserve"> </w:t>
      </w: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b/>
          <w:color w:val="FF0000"/>
          <w:sz w:val="32"/>
          <w:szCs w:val="32"/>
        </w:rPr>
      </w:pPr>
    </w:p>
    <w:p w:rsidR="001B338D" w:rsidRPr="001B338D" w:rsidRDefault="001B338D" w:rsidP="00615490">
      <w:pPr>
        <w:pStyle w:val="cs66e64e55"/>
        <w:ind w:left="142" w:firstLine="425"/>
        <w:rPr>
          <w:sz w:val="32"/>
          <w:szCs w:val="32"/>
        </w:rPr>
      </w:pPr>
      <w:r w:rsidRPr="001B338D">
        <w:rPr>
          <w:rStyle w:val="cs1213caf1"/>
          <w:b/>
          <w:color w:val="auto"/>
          <w:sz w:val="32"/>
          <w:szCs w:val="32"/>
        </w:rPr>
        <w:t xml:space="preserve">Производились работы </w:t>
      </w:r>
      <w:r w:rsidRPr="001B338D">
        <w:rPr>
          <w:sz w:val="32"/>
          <w:szCs w:val="32"/>
        </w:rPr>
        <w:t xml:space="preserve">по монтажу дополнительного уличного освещения деревне Орлы, деревне Пулково, деревне Малый Луцк, </w:t>
      </w:r>
      <w:r w:rsidRPr="001B338D">
        <w:rPr>
          <w:sz w:val="32"/>
          <w:szCs w:val="32"/>
        </w:rPr>
        <w:lastRenderedPageBreak/>
        <w:t xml:space="preserve">деревне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 xml:space="preserve"> и ремонт светильников в населенных пунктах МО «Большелуцкое сельское поселение» на общую сумму 322 115,13 рублей.</w:t>
      </w: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sz w:val="32"/>
          <w:szCs w:val="32"/>
        </w:rPr>
      </w:pPr>
      <w:r w:rsidRPr="001B338D">
        <w:rPr>
          <w:rStyle w:val="cs1213caf1"/>
          <w:b/>
          <w:sz w:val="32"/>
          <w:szCs w:val="32"/>
        </w:rPr>
        <w:t>Оплата за потребленную электроэнергию по уличному освещению</w:t>
      </w:r>
      <w:r w:rsidRPr="001B338D">
        <w:rPr>
          <w:rStyle w:val="cs1213caf1"/>
          <w:sz w:val="32"/>
          <w:szCs w:val="32"/>
        </w:rPr>
        <w:t xml:space="preserve"> за 2020 год составила </w:t>
      </w:r>
      <w:r w:rsidRPr="001B338D">
        <w:rPr>
          <w:rStyle w:val="cs1213caf1"/>
          <w:b/>
          <w:sz w:val="32"/>
          <w:szCs w:val="32"/>
        </w:rPr>
        <w:t>3559086,15 рублей</w:t>
      </w:r>
      <w:r w:rsidRPr="001B338D">
        <w:rPr>
          <w:rStyle w:val="cs1213caf1"/>
          <w:sz w:val="32"/>
          <w:szCs w:val="32"/>
        </w:rPr>
        <w:t xml:space="preserve">. </w:t>
      </w:r>
    </w:p>
    <w:p w:rsidR="001B338D" w:rsidRPr="001B338D" w:rsidRDefault="001B338D" w:rsidP="00EC0D39">
      <w:pPr>
        <w:pStyle w:val="21"/>
        <w:spacing w:after="0" w:line="240" w:lineRule="auto"/>
        <w:ind w:left="142" w:firstLine="425"/>
        <w:jc w:val="both"/>
        <w:rPr>
          <w:rStyle w:val="cs1213caf1"/>
          <w:color w:val="auto"/>
          <w:sz w:val="32"/>
          <w:szCs w:val="32"/>
        </w:rPr>
      </w:pPr>
    </w:p>
    <w:p w:rsidR="001B338D" w:rsidRPr="001B338D" w:rsidRDefault="001B338D" w:rsidP="00EC0D39">
      <w:pPr>
        <w:pStyle w:val="21"/>
        <w:spacing w:after="0" w:line="240" w:lineRule="auto"/>
        <w:ind w:left="142" w:firstLine="425"/>
        <w:jc w:val="both"/>
        <w:rPr>
          <w:rStyle w:val="cs1213caf1"/>
          <w:color w:val="auto"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b/>
          <w:bCs/>
          <w:color w:val="000000"/>
          <w:sz w:val="32"/>
          <w:szCs w:val="32"/>
        </w:rPr>
      </w:pPr>
      <w:r w:rsidRPr="001B338D">
        <w:rPr>
          <w:b/>
          <w:color w:val="000000"/>
          <w:sz w:val="32"/>
          <w:szCs w:val="32"/>
        </w:rPr>
        <w:t xml:space="preserve">Администрация осуществляет постоянный </w:t>
      </w:r>
      <w:proofErr w:type="gramStart"/>
      <w:r w:rsidRPr="001B338D">
        <w:rPr>
          <w:b/>
          <w:color w:val="000000"/>
          <w:sz w:val="32"/>
          <w:szCs w:val="32"/>
        </w:rPr>
        <w:t>контроль за</w:t>
      </w:r>
      <w:proofErr w:type="gramEnd"/>
      <w:r w:rsidRPr="001B338D">
        <w:rPr>
          <w:b/>
          <w:color w:val="000000"/>
          <w:sz w:val="32"/>
          <w:szCs w:val="32"/>
        </w:rPr>
        <w:t xml:space="preserve"> санитарным состоянием территорий общего пользования в МО «Большелуцкое сельское поселение».</w:t>
      </w:r>
    </w:p>
    <w:p w:rsidR="001B338D" w:rsidRPr="001B338D" w:rsidRDefault="00B50E53" w:rsidP="00EC0D39">
      <w:pPr>
        <w:ind w:left="142" w:firstLine="425"/>
        <w:rPr>
          <w:sz w:val="32"/>
          <w:szCs w:val="32"/>
        </w:rPr>
      </w:pPr>
      <w:r w:rsidRPr="001B338D">
        <w:rPr>
          <w:rStyle w:val="cs1213caf1"/>
          <w:sz w:val="32"/>
          <w:szCs w:val="32"/>
        </w:rPr>
        <w:t xml:space="preserve">В рамках выполнения мероприятий по мусорной реформе </w:t>
      </w:r>
      <w:r>
        <w:rPr>
          <w:rStyle w:val="cs1213caf1"/>
          <w:sz w:val="32"/>
          <w:szCs w:val="32"/>
        </w:rPr>
        <w:t>п</w:t>
      </w:r>
      <w:r w:rsidR="001B338D" w:rsidRPr="001B338D">
        <w:rPr>
          <w:sz w:val="32"/>
          <w:szCs w:val="32"/>
        </w:rPr>
        <w:t>роизводились расходы на уборку контейнерных площадок в населенных пунктах МО «Большелуцкое сельское поселение»; уборку несанкционированных свалок.</w:t>
      </w:r>
    </w:p>
    <w:p w:rsidR="001B338D" w:rsidRPr="001B338D" w:rsidRDefault="00B50E53" w:rsidP="00EC0D39">
      <w:pPr>
        <w:pStyle w:val="cs66e64e55"/>
        <w:ind w:left="142" w:firstLine="425"/>
        <w:rPr>
          <w:rStyle w:val="cs1213caf1"/>
          <w:sz w:val="32"/>
          <w:szCs w:val="32"/>
        </w:rPr>
      </w:pPr>
      <w:r>
        <w:rPr>
          <w:rStyle w:val="cs1213caf1"/>
          <w:sz w:val="32"/>
          <w:szCs w:val="32"/>
        </w:rPr>
        <w:t>В</w:t>
      </w:r>
      <w:r w:rsidR="001B338D" w:rsidRPr="001B338D">
        <w:rPr>
          <w:rStyle w:val="cs1213caf1"/>
          <w:sz w:val="32"/>
          <w:szCs w:val="32"/>
        </w:rPr>
        <w:t xml:space="preserve">ыполнены работы по обустройству контейнерных площадок (в количестве 15 шт.) - в </w:t>
      </w:r>
      <w:proofErr w:type="spellStart"/>
      <w:r w:rsidR="001B338D" w:rsidRPr="001B338D">
        <w:rPr>
          <w:rStyle w:val="cs1213caf1"/>
          <w:sz w:val="32"/>
          <w:szCs w:val="32"/>
        </w:rPr>
        <w:t>Падога</w:t>
      </w:r>
      <w:proofErr w:type="spellEnd"/>
      <w:r w:rsidR="001B338D" w:rsidRPr="001B338D">
        <w:rPr>
          <w:rStyle w:val="cs1213caf1"/>
          <w:sz w:val="32"/>
          <w:szCs w:val="32"/>
        </w:rPr>
        <w:t xml:space="preserve"> (2 шт.), </w:t>
      </w:r>
      <w:proofErr w:type="spellStart"/>
      <w:r w:rsidR="001B338D" w:rsidRPr="001B338D">
        <w:rPr>
          <w:rStyle w:val="cs1213caf1"/>
          <w:sz w:val="32"/>
          <w:szCs w:val="32"/>
        </w:rPr>
        <w:t>Туганы</w:t>
      </w:r>
      <w:proofErr w:type="spellEnd"/>
      <w:r w:rsidR="001B338D" w:rsidRPr="001B338D">
        <w:rPr>
          <w:rStyle w:val="cs1213caf1"/>
          <w:sz w:val="32"/>
          <w:szCs w:val="32"/>
        </w:rPr>
        <w:t xml:space="preserve">, </w:t>
      </w:r>
      <w:proofErr w:type="spellStart"/>
      <w:r w:rsidR="001B338D" w:rsidRPr="001B338D">
        <w:rPr>
          <w:rStyle w:val="cs1213caf1"/>
          <w:sz w:val="32"/>
          <w:szCs w:val="32"/>
        </w:rPr>
        <w:t>Новопятницкое</w:t>
      </w:r>
      <w:proofErr w:type="spellEnd"/>
      <w:r w:rsidR="001B338D" w:rsidRPr="001B338D">
        <w:rPr>
          <w:rStyle w:val="cs1213caf1"/>
          <w:sz w:val="32"/>
          <w:szCs w:val="32"/>
        </w:rPr>
        <w:t xml:space="preserve">, Александровская Горка, Заречье, </w:t>
      </w:r>
      <w:proofErr w:type="spellStart"/>
      <w:r w:rsidR="001B338D" w:rsidRPr="001B338D">
        <w:rPr>
          <w:rStyle w:val="cs1213caf1"/>
          <w:sz w:val="32"/>
          <w:szCs w:val="32"/>
        </w:rPr>
        <w:t>Карлово</w:t>
      </w:r>
      <w:proofErr w:type="spellEnd"/>
      <w:r w:rsidR="001B338D" w:rsidRPr="001B338D">
        <w:rPr>
          <w:rStyle w:val="cs1213caf1"/>
          <w:sz w:val="32"/>
          <w:szCs w:val="32"/>
        </w:rPr>
        <w:t xml:space="preserve">, Первое Мая (2 шт.), Захонье – 1, </w:t>
      </w:r>
      <w:proofErr w:type="spellStart"/>
      <w:r w:rsidR="001B338D" w:rsidRPr="001B338D">
        <w:rPr>
          <w:rStyle w:val="cs1213caf1"/>
          <w:sz w:val="32"/>
          <w:szCs w:val="32"/>
        </w:rPr>
        <w:t>Жабино</w:t>
      </w:r>
      <w:proofErr w:type="spellEnd"/>
      <w:r w:rsidR="001B338D" w:rsidRPr="001B338D">
        <w:rPr>
          <w:rStyle w:val="cs1213caf1"/>
          <w:sz w:val="32"/>
          <w:szCs w:val="32"/>
        </w:rPr>
        <w:t xml:space="preserve">, Малый Луцк, кладбище </w:t>
      </w:r>
      <w:proofErr w:type="spellStart"/>
      <w:r w:rsidR="001B338D" w:rsidRPr="001B338D">
        <w:rPr>
          <w:rStyle w:val="cs1213caf1"/>
          <w:sz w:val="32"/>
          <w:szCs w:val="32"/>
        </w:rPr>
        <w:t>Новопятницкое</w:t>
      </w:r>
      <w:proofErr w:type="spellEnd"/>
      <w:r w:rsidR="001B338D" w:rsidRPr="001B338D">
        <w:rPr>
          <w:rStyle w:val="cs1213caf1"/>
          <w:sz w:val="32"/>
          <w:szCs w:val="32"/>
        </w:rPr>
        <w:t xml:space="preserve">, </w:t>
      </w:r>
      <w:proofErr w:type="spellStart"/>
      <w:r w:rsidR="001B338D" w:rsidRPr="001B338D">
        <w:rPr>
          <w:rStyle w:val="cs1213caf1"/>
          <w:sz w:val="32"/>
          <w:szCs w:val="32"/>
        </w:rPr>
        <w:t>Александро-Горкское</w:t>
      </w:r>
      <w:proofErr w:type="spellEnd"/>
      <w:r w:rsidR="001B338D" w:rsidRPr="001B338D">
        <w:rPr>
          <w:rStyle w:val="cs1213caf1"/>
          <w:sz w:val="32"/>
          <w:szCs w:val="32"/>
        </w:rPr>
        <w:t xml:space="preserve">, Захонье - 1 на общую сумму </w:t>
      </w:r>
      <w:r w:rsidR="001B338D" w:rsidRPr="001B338D">
        <w:rPr>
          <w:color w:val="000000"/>
          <w:sz w:val="32"/>
          <w:szCs w:val="32"/>
        </w:rPr>
        <w:t xml:space="preserve">4319879,22 </w:t>
      </w:r>
      <w:r w:rsidR="001B338D" w:rsidRPr="001B338D">
        <w:rPr>
          <w:rStyle w:val="cs1213caf1"/>
          <w:sz w:val="32"/>
          <w:szCs w:val="32"/>
        </w:rPr>
        <w:t>рублей.</w:t>
      </w: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В 2020 году  разработ</w:t>
      </w:r>
      <w:r w:rsidR="00615490">
        <w:rPr>
          <w:sz w:val="32"/>
          <w:szCs w:val="32"/>
        </w:rPr>
        <w:t>али</w:t>
      </w:r>
      <w:r w:rsidRPr="001B338D">
        <w:rPr>
          <w:sz w:val="32"/>
          <w:szCs w:val="32"/>
        </w:rPr>
        <w:t xml:space="preserve"> схем</w:t>
      </w:r>
      <w:r w:rsidR="00615490">
        <w:rPr>
          <w:sz w:val="32"/>
          <w:szCs w:val="32"/>
        </w:rPr>
        <w:t>ы</w:t>
      </w:r>
      <w:r w:rsidRPr="001B338D">
        <w:rPr>
          <w:sz w:val="32"/>
          <w:szCs w:val="32"/>
        </w:rPr>
        <w:t xml:space="preserve"> газоснабжения деревень Захонье-2,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 xml:space="preserve">, </w:t>
      </w:r>
      <w:proofErr w:type="spellStart"/>
      <w:r w:rsidRPr="001B338D">
        <w:rPr>
          <w:sz w:val="32"/>
          <w:szCs w:val="32"/>
        </w:rPr>
        <w:t>Падога</w:t>
      </w:r>
      <w:proofErr w:type="spellEnd"/>
      <w:r w:rsidRPr="001B338D">
        <w:rPr>
          <w:sz w:val="32"/>
          <w:szCs w:val="32"/>
        </w:rPr>
        <w:t>, Заречье, Комаровка на общую сумму 450 000,00 рублей</w:t>
      </w:r>
      <w:r w:rsidR="00EB5E43">
        <w:rPr>
          <w:sz w:val="32"/>
          <w:szCs w:val="32"/>
        </w:rPr>
        <w:t xml:space="preserve">. </w:t>
      </w:r>
      <w:r w:rsidRPr="001B338D">
        <w:rPr>
          <w:sz w:val="32"/>
          <w:szCs w:val="32"/>
        </w:rPr>
        <w:t xml:space="preserve">25.12.2020 года </w:t>
      </w:r>
      <w:r w:rsidR="00EB5E43">
        <w:rPr>
          <w:sz w:val="32"/>
          <w:szCs w:val="32"/>
        </w:rPr>
        <w:t xml:space="preserve">они были согласованы </w:t>
      </w:r>
      <w:r w:rsidRPr="001B338D">
        <w:rPr>
          <w:sz w:val="32"/>
          <w:szCs w:val="32"/>
        </w:rPr>
        <w:t xml:space="preserve"> с АО «Газпром газораспределение Ленинградская область»</w:t>
      </w:r>
      <w:r w:rsidR="00EB5E43">
        <w:rPr>
          <w:sz w:val="32"/>
          <w:szCs w:val="32"/>
        </w:rPr>
        <w:t>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</w:p>
    <w:p w:rsidR="001B338D" w:rsidRDefault="00B50E53" w:rsidP="00EC0D39">
      <w:pPr>
        <w:pStyle w:val="cs66e64e55"/>
        <w:ind w:left="142" w:firstLine="425"/>
        <w:rPr>
          <w:sz w:val="32"/>
          <w:szCs w:val="32"/>
        </w:rPr>
      </w:pPr>
      <w:r w:rsidRPr="00B50E53">
        <w:rPr>
          <w:sz w:val="32"/>
          <w:szCs w:val="32"/>
        </w:rPr>
        <w:t xml:space="preserve">В 2020 году в рамках соглашения о передаче администрации МО «Кингисеппский муниципальный район» полномочий по организации в границах поселения газоснабжения выполнены работы по строительству распределительного газопровода в деревне </w:t>
      </w:r>
      <w:proofErr w:type="spellStart"/>
      <w:r w:rsidRPr="00B50E53">
        <w:rPr>
          <w:sz w:val="32"/>
          <w:szCs w:val="32"/>
        </w:rPr>
        <w:t>Новопятницкое</w:t>
      </w:r>
      <w:proofErr w:type="spellEnd"/>
      <w:r w:rsidRPr="00B50E53">
        <w:rPr>
          <w:sz w:val="32"/>
          <w:szCs w:val="32"/>
        </w:rPr>
        <w:t xml:space="preserve">, </w:t>
      </w:r>
      <w:r w:rsidR="00EB5E43">
        <w:rPr>
          <w:sz w:val="32"/>
          <w:szCs w:val="32"/>
        </w:rPr>
        <w:t xml:space="preserve">на </w:t>
      </w:r>
      <w:proofErr w:type="spellStart"/>
      <w:r w:rsidR="00EB5E43">
        <w:rPr>
          <w:sz w:val="32"/>
          <w:szCs w:val="32"/>
        </w:rPr>
        <w:t>софинансирование</w:t>
      </w:r>
      <w:proofErr w:type="spellEnd"/>
      <w:r w:rsidR="00EB5E43">
        <w:rPr>
          <w:sz w:val="32"/>
          <w:szCs w:val="32"/>
        </w:rPr>
        <w:t xml:space="preserve"> из бюджета </w:t>
      </w:r>
      <w:r w:rsidRPr="00B50E53">
        <w:rPr>
          <w:sz w:val="32"/>
          <w:szCs w:val="32"/>
        </w:rPr>
        <w:t xml:space="preserve"> </w:t>
      </w:r>
      <w:r w:rsidR="00CC22E8">
        <w:rPr>
          <w:sz w:val="32"/>
          <w:szCs w:val="32"/>
        </w:rPr>
        <w:t xml:space="preserve">поселения  </w:t>
      </w:r>
      <w:r w:rsidR="00EB5E43">
        <w:rPr>
          <w:sz w:val="32"/>
          <w:szCs w:val="32"/>
        </w:rPr>
        <w:t xml:space="preserve">затрачены средства </w:t>
      </w:r>
      <w:r w:rsidRPr="00B50E53">
        <w:rPr>
          <w:sz w:val="32"/>
          <w:szCs w:val="32"/>
        </w:rPr>
        <w:t>в сумме 833 337,09 рублей</w:t>
      </w:r>
      <w:r w:rsidR="00EB5E43">
        <w:rPr>
          <w:sz w:val="32"/>
          <w:szCs w:val="32"/>
        </w:rPr>
        <w:t>.</w:t>
      </w:r>
    </w:p>
    <w:p w:rsidR="00B50E53" w:rsidRPr="001B338D" w:rsidRDefault="00B50E53" w:rsidP="00EC0D39">
      <w:pPr>
        <w:pStyle w:val="cs66e64e55"/>
        <w:ind w:left="142" w:firstLine="425"/>
        <w:rPr>
          <w:rStyle w:val="cs1213caf1"/>
          <w:sz w:val="32"/>
          <w:szCs w:val="32"/>
        </w:rPr>
      </w:pPr>
    </w:p>
    <w:p w:rsidR="001B338D" w:rsidRPr="001B338D" w:rsidRDefault="001B338D" w:rsidP="00EC0D39">
      <w:pPr>
        <w:pStyle w:val="cs66e64e55"/>
        <w:ind w:left="142" w:firstLine="425"/>
        <w:rPr>
          <w:b/>
          <w:color w:val="000000"/>
          <w:sz w:val="32"/>
          <w:szCs w:val="32"/>
        </w:rPr>
      </w:pPr>
      <w:r w:rsidRPr="001B338D">
        <w:rPr>
          <w:b/>
          <w:color w:val="000000"/>
          <w:sz w:val="32"/>
          <w:szCs w:val="32"/>
        </w:rPr>
        <w:t xml:space="preserve">На территории поселения находятся 10 воинских захоронений, один памятный знак,  4 дота на рубеже обороны советских войск на подступах к </w:t>
      </w:r>
      <w:proofErr w:type="gramStart"/>
      <w:r w:rsidRPr="001B338D">
        <w:rPr>
          <w:b/>
          <w:color w:val="000000"/>
          <w:sz w:val="32"/>
          <w:szCs w:val="32"/>
        </w:rPr>
        <w:t>г</w:t>
      </w:r>
      <w:proofErr w:type="gramEnd"/>
      <w:r w:rsidRPr="001B338D">
        <w:rPr>
          <w:b/>
          <w:color w:val="000000"/>
          <w:sz w:val="32"/>
          <w:szCs w:val="32"/>
        </w:rPr>
        <w:t xml:space="preserve">. Ленинграду (д. </w:t>
      </w:r>
      <w:proofErr w:type="spellStart"/>
      <w:r w:rsidRPr="001B338D">
        <w:rPr>
          <w:b/>
          <w:color w:val="000000"/>
          <w:sz w:val="32"/>
          <w:szCs w:val="32"/>
        </w:rPr>
        <w:t>Кошкино</w:t>
      </w:r>
      <w:proofErr w:type="spellEnd"/>
      <w:r w:rsidRPr="001B338D">
        <w:rPr>
          <w:b/>
          <w:color w:val="000000"/>
          <w:sz w:val="32"/>
          <w:szCs w:val="32"/>
        </w:rPr>
        <w:t xml:space="preserve">, Пулково, Сала, Александровская Горка). </w:t>
      </w: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b/>
          <w:sz w:val="32"/>
          <w:szCs w:val="32"/>
        </w:rPr>
      </w:pPr>
      <w:r w:rsidRPr="001B338D">
        <w:rPr>
          <w:b/>
          <w:color w:val="000000"/>
          <w:sz w:val="32"/>
          <w:szCs w:val="32"/>
        </w:rPr>
        <w:t>В 2020 году п</w:t>
      </w:r>
      <w:r w:rsidRPr="001B338D">
        <w:rPr>
          <w:rStyle w:val="cs1213caf1"/>
          <w:b/>
          <w:sz w:val="32"/>
          <w:szCs w:val="32"/>
        </w:rPr>
        <w:t>о ремонту и содержанию мест воинских захоронений</w:t>
      </w:r>
      <w:r w:rsidR="00EB5E43">
        <w:rPr>
          <w:rStyle w:val="cs1213caf1"/>
          <w:b/>
          <w:sz w:val="32"/>
          <w:szCs w:val="32"/>
        </w:rPr>
        <w:t xml:space="preserve"> и кладбищ </w:t>
      </w:r>
      <w:r w:rsidRPr="001B338D">
        <w:rPr>
          <w:rStyle w:val="cs1213caf1"/>
          <w:b/>
          <w:sz w:val="32"/>
          <w:szCs w:val="32"/>
        </w:rPr>
        <w:t xml:space="preserve"> про</w:t>
      </w:r>
      <w:r w:rsidR="00EB5E43">
        <w:rPr>
          <w:rStyle w:val="cs1213caf1"/>
          <w:b/>
          <w:sz w:val="32"/>
          <w:szCs w:val="32"/>
        </w:rPr>
        <w:t>ведены</w:t>
      </w:r>
      <w:r w:rsidRPr="001B338D">
        <w:rPr>
          <w:rStyle w:val="cs1213caf1"/>
          <w:b/>
          <w:sz w:val="32"/>
          <w:szCs w:val="32"/>
        </w:rPr>
        <w:t xml:space="preserve"> мероприятия на общую сумму 1 230 869 рублей</w:t>
      </w:r>
    </w:p>
    <w:p w:rsidR="001B338D" w:rsidRPr="001B338D" w:rsidRDefault="001B338D" w:rsidP="00EC0D39">
      <w:pPr>
        <w:pStyle w:val="cs66e64e55"/>
        <w:ind w:left="142" w:firstLine="425"/>
        <w:rPr>
          <w:sz w:val="32"/>
          <w:szCs w:val="32"/>
        </w:rPr>
      </w:pPr>
      <w:r w:rsidRPr="001B338D">
        <w:rPr>
          <w:rStyle w:val="cs1213caf1"/>
          <w:b/>
          <w:sz w:val="32"/>
          <w:szCs w:val="32"/>
        </w:rPr>
        <w:lastRenderedPageBreak/>
        <w:t>-</w:t>
      </w:r>
      <w:r w:rsidRPr="001B338D">
        <w:rPr>
          <w:sz w:val="32"/>
          <w:szCs w:val="32"/>
        </w:rPr>
        <w:t xml:space="preserve"> при подготовке к празднованию Дня Победы проводились работы по благоустройству братских захоронений (укладка плитки, очистка, покраска памятников, обелисков, оград, скамеек).</w:t>
      </w:r>
    </w:p>
    <w:p w:rsidR="001B338D" w:rsidRPr="001B338D" w:rsidRDefault="00B50E53" w:rsidP="00CC22E8">
      <w:pPr>
        <w:pStyle w:val="cs66e64e55"/>
        <w:ind w:left="142" w:firstLine="425"/>
        <w:rPr>
          <w:sz w:val="32"/>
          <w:szCs w:val="32"/>
        </w:rPr>
      </w:pPr>
      <w:r>
        <w:rPr>
          <w:sz w:val="32"/>
          <w:szCs w:val="32"/>
        </w:rPr>
        <w:tab/>
        <w:t>П</w:t>
      </w:r>
      <w:r w:rsidR="001B338D" w:rsidRPr="001B338D">
        <w:rPr>
          <w:sz w:val="32"/>
          <w:szCs w:val="32"/>
        </w:rPr>
        <w:t xml:space="preserve">роведены работы по устройству ограждения </w:t>
      </w:r>
      <w:r>
        <w:rPr>
          <w:sz w:val="32"/>
          <w:szCs w:val="32"/>
        </w:rPr>
        <w:t>на кладб</w:t>
      </w:r>
      <w:r w:rsidR="00CC22E8">
        <w:rPr>
          <w:sz w:val="32"/>
          <w:szCs w:val="32"/>
        </w:rPr>
        <w:t>ище в деревне Захонье-1, в</w:t>
      </w:r>
      <w:r w:rsidR="001B338D" w:rsidRPr="001B338D">
        <w:rPr>
          <w:sz w:val="32"/>
          <w:szCs w:val="32"/>
        </w:rPr>
        <w:t xml:space="preserve">ыполнялась </w:t>
      </w:r>
      <w:proofErr w:type="spellStart"/>
      <w:r w:rsidR="001B338D" w:rsidRPr="001B338D">
        <w:rPr>
          <w:sz w:val="32"/>
          <w:szCs w:val="32"/>
        </w:rPr>
        <w:t>акарицидна</w:t>
      </w:r>
      <w:r w:rsidR="00CC22E8">
        <w:rPr>
          <w:sz w:val="32"/>
          <w:szCs w:val="32"/>
        </w:rPr>
        <w:t>я</w:t>
      </w:r>
      <w:proofErr w:type="spellEnd"/>
      <w:r w:rsidR="00CC22E8">
        <w:rPr>
          <w:sz w:val="32"/>
          <w:szCs w:val="32"/>
        </w:rPr>
        <w:t xml:space="preserve"> обработка территорий кладбищ</w:t>
      </w:r>
      <w:r w:rsidR="001B338D" w:rsidRPr="001B338D">
        <w:rPr>
          <w:sz w:val="32"/>
          <w:szCs w:val="32"/>
        </w:rPr>
        <w:t>.</w:t>
      </w:r>
    </w:p>
    <w:p w:rsidR="001B338D" w:rsidRPr="001B338D" w:rsidRDefault="001B338D" w:rsidP="00EC0D39">
      <w:pPr>
        <w:pStyle w:val="cs66e64e55"/>
        <w:ind w:left="142" w:firstLine="425"/>
        <w:rPr>
          <w:rStyle w:val="cs1213caf1"/>
          <w:color w:val="FF0000"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rStyle w:val="cs1213caf1"/>
          <w:b/>
          <w:sz w:val="32"/>
          <w:szCs w:val="32"/>
        </w:rPr>
      </w:pPr>
      <w:r w:rsidRPr="001B338D">
        <w:rPr>
          <w:rStyle w:val="cs1213caf1"/>
          <w:b/>
          <w:sz w:val="32"/>
          <w:szCs w:val="32"/>
        </w:rPr>
        <w:t xml:space="preserve">По благоустройству проведены мероприятия на общую сумму </w:t>
      </w:r>
      <w:r w:rsidR="00CC22E8">
        <w:rPr>
          <w:rStyle w:val="cs1213caf1"/>
          <w:b/>
          <w:sz w:val="32"/>
          <w:szCs w:val="32"/>
        </w:rPr>
        <w:t>2 424 562,2</w:t>
      </w:r>
      <w:r w:rsidRPr="001B338D">
        <w:rPr>
          <w:rStyle w:val="cs1213caf1"/>
          <w:b/>
          <w:sz w:val="32"/>
          <w:szCs w:val="32"/>
        </w:rPr>
        <w:t xml:space="preserve"> рублей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>- работы по устройству газонного ограждения и установка информационного щита в д</w:t>
      </w:r>
      <w:proofErr w:type="gramStart"/>
      <w:r w:rsidRPr="001B338D">
        <w:rPr>
          <w:bCs/>
          <w:sz w:val="32"/>
          <w:szCs w:val="32"/>
        </w:rPr>
        <w:t>.З</w:t>
      </w:r>
      <w:proofErr w:type="gramEnd"/>
      <w:r w:rsidRPr="001B338D">
        <w:rPr>
          <w:bCs/>
          <w:sz w:val="32"/>
          <w:szCs w:val="32"/>
        </w:rPr>
        <w:t>ахонье-2;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- работы по спилу, </w:t>
      </w:r>
      <w:proofErr w:type="spellStart"/>
      <w:r w:rsidRPr="001B338D">
        <w:rPr>
          <w:bCs/>
          <w:sz w:val="32"/>
          <w:szCs w:val="32"/>
        </w:rPr>
        <w:t>кронированию</w:t>
      </w:r>
      <w:proofErr w:type="spellEnd"/>
      <w:r w:rsidRPr="001B338D">
        <w:rPr>
          <w:bCs/>
          <w:sz w:val="32"/>
          <w:szCs w:val="32"/>
        </w:rPr>
        <w:t xml:space="preserve"> деревьев, вырубке кустарников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bCs/>
          <w:sz w:val="32"/>
          <w:szCs w:val="32"/>
        </w:rPr>
        <w:t>- поставка</w:t>
      </w:r>
      <w:r w:rsidRPr="001B338D">
        <w:rPr>
          <w:sz w:val="32"/>
          <w:szCs w:val="32"/>
        </w:rPr>
        <w:t xml:space="preserve"> плодородного грунта, рассады цветов, посадка и уход за клумбами; 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bCs/>
          <w:sz w:val="32"/>
          <w:szCs w:val="32"/>
        </w:rPr>
        <w:t xml:space="preserve">- </w:t>
      </w:r>
      <w:r w:rsidRPr="001B338D">
        <w:rPr>
          <w:sz w:val="32"/>
          <w:szCs w:val="32"/>
        </w:rPr>
        <w:t>скашивание травы на территории, не обслуживаемой УК;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снос аварийного бывшего сельского клуба в деревне Куровицы </w:t>
      </w:r>
      <w:proofErr w:type="spellStart"/>
      <w:r w:rsidRPr="001B338D">
        <w:rPr>
          <w:sz w:val="32"/>
          <w:szCs w:val="32"/>
        </w:rPr>
        <w:t>Большелуцкого</w:t>
      </w:r>
      <w:proofErr w:type="spellEnd"/>
      <w:r w:rsidRPr="001B338D">
        <w:rPr>
          <w:sz w:val="32"/>
          <w:szCs w:val="32"/>
        </w:rPr>
        <w:t xml:space="preserve"> сельского поселения, с целью реализации в 2021 году мероприятий по обустройству </w:t>
      </w:r>
      <w:proofErr w:type="spellStart"/>
      <w:r w:rsidRPr="001B338D">
        <w:rPr>
          <w:sz w:val="32"/>
          <w:szCs w:val="32"/>
        </w:rPr>
        <w:t>баскетбольно</w:t>
      </w:r>
      <w:proofErr w:type="spellEnd"/>
      <w:r w:rsidRPr="001B338D">
        <w:rPr>
          <w:sz w:val="32"/>
          <w:szCs w:val="32"/>
        </w:rPr>
        <w:t xml:space="preserve"> - </w:t>
      </w:r>
      <w:proofErr w:type="spellStart"/>
      <w:r w:rsidRPr="001B338D">
        <w:rPr>
          <w:sz w:val="32"/>
          <w:szCs w:val="32"/>
        </w:rPr>
        <w:t>воллейбольной</w:t>
      </w:r>
      <w:proofErr w:type="spellEnd"/>
      <w:r w:rsidRPr="001B338D">
        <w:rPr>
          <w:sz w:val="32"/>
          <w:szCs w:val="32"/>
        </w:rPr>
        <w:t xml:space="preserve"> площадки с установкой игрового и спортивного оборудования в дер. Куровицы</w:t>
      </w:r>
    </w:p>
    <w:p w:rsidR="001B338D" w:rsidRPr="001B338D" w:rsidRDefault="001B338D" w:rsidP="000E4643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 - после проведенного месячника по благоустройству производилась вывозка Т</w:t>
      </w:r>
      <w:r w:rsidR="000E4643">
        <w:rPr>
          <w:sz w:val="32"/>
          <w:szCs w:val="32"/>
        </w:rPr>
        <w:t>К</w:t>
      </w:r>
      <w:r w:rsidRPr="001B338D">
        <w:rPr>
          <w:sz w:val="32"/>
          <w:szCs w:val="32"/>
        </w:rPr>
        <w:t xml:space="preserve">О </w:t>
      </w:r>
      <w:r w:rsidR="00D35EF7">
        <w:rPr>
          <w:sz w:val="32"/>
          <w:szCs w:val="32"/>
        </w:rPr>
        <w:t>с территории населенных пунктов</w:t>
      </w:r>
    </w:p>
    <w:p w:rsidR="001B338D" w:rsidRDefault="00CC22E8" w:rsidP="00EC0D39">
      <w:pPr>
        <w:ind w:left="142" w:firstLine="425"/>
        <w:rPr>
          <w:bCs/>
          <w:sz w:val="32"/>
          <w:szCs w:val="32"/>
        </w:rPr>
      </w:pPr>
      <w:r>
        <w:rPr>
          <w:bCs/>
          <w:sz w:val="32"/>
          <w:szCs w:val="32"/>
        </w:rPr>
        <w:t>- о</w:t>
      </w:r>
      <w:r w:rsidR="001B338D" w:rsidRPr="001B338D">
        <w:rPr>
          <w:bCs/>
          <w:sz w:val="32"/>
          <w:szCs w:val="32"/>
        </w:rPr>
        <w:t xml:space="preserve">формление поселка Кингисеппский к празднованию 9 Мая (приобретение и монтаж - </w:t>
      </w:r>
      <w:r w:rsidR="00D35EF7">
        <w:rPr>
          <w:bCs/>
          <w:sz w:val="32"/>
          <w:szCs w:val="32"/>
        </w:rPr>
        <w:t>демонтаж праздничных баннеров)</w:t>
      </w:r>
    </w:p>
    <w:p w:rsidR="00EB5E43" w:rsidRDefault="00EB5E43" w:rsidP="00EC0D39">
      <w:pPr>
        <w:ind w:left="142" w:firstLine="425"/>
        <w:rPr>
          <w:bCs/>
          <w:sz w:val="32"/>
          <w:szCs w:val="32"/>
        </w:rPr>
      </w:pPr>
    </w:p>
    <w:p w:rsidR="001B338D" w:rsidRPr="001B338D" w:rsidRDefault="001B338D" w:rsidP="00EC0D39">
      <w:p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sz w:val="32"/>
          <w:szCs w:val="32"/>
        </w:rPr>
      </w:pPr>
      <w:r w:rsidRPr="001B338D">
        <w:rPr>
          <w:b/>
          <w:sz w:val="32"/>
          <w:szCs w:val="32"/>
        </w:rPr>
        <w:t xml:space="preserve">В рамках противопожарной безопасности </w:t>
      </w:r>
      <w:r w:rsidRPr="001B338D">
        <w:rPr>
          <w:sz w:val="32"/>
          <w:szCs w:val="32"/>
        </w:rPr>
        <w:t xml:space="preserve">произведена прочистка 3-х пожарных водоёмов в деревнях </w:t>
      </w:r>
      <w:proofErr w:type="spellStart"/>
      <w:r w:rsidRPr="001B338D">
        <w:rPr>
          <w:sz w:val="32"/>
          <w:szCs w:val="32"/>
        </w:rPr>
        <w:t>Свейск</w:t>
      </w:r>
      <w:proofErr w:type="spellEnd"/>
      <w:r w:rsidRPr="001B338D">
        <w:rPr>
          <w:sz w:val="32"/>
          <w:szCs w:val="32"/>
        </w:rPr>
        <w:t xml:space="preserve">, 1 Мая, Захонье-2. </w:t>
      </w:r>
    </w:p>
    <w:p w:rsidR="001B338D" w:rsidRPr="001B338D" w:rsidRDefault="001B338D" w:rsidP="00EC0D39">
      <w:p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Заполнены водой противопожарные емкости (в количестве 26 шт.), расположенных в 13 населенных пунктах МО «Большелуцкое сельское поселение».</w:t>
      </w:r>
    </w:p>
    <w:p w:rsidR="00EB5E43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Общий объём финансирования на данные цели </w:t>
      </w:r>
      <w:r w:rsidR="00D35EF7">
        <w:rPr>
          <w:sz w:val="32"/>
          <w:szCs w:val="32"/>
        </w:rPr>
        <w:t>составил</w:t>
      </w:r>
      <w:r w:rsidRPr="001B338D">
        <w:rPr>
          <w:sz w:val="32"/>
          <w:szCs w:val="32"/>
        </w:rPr>
        <w:t xml:space="preserve"> 583800 руб.</w:t>
      </w:r>
    </w:p>
    <w:p w:rsidR="001B338D" w:rsidRPr="001B338D" w:rsidRDefault="007A5CF0" w:rsidP="00EC0D39">
      <w:pPr>
        <w:ind w:left="142" w:firstLine="425"/>
        <w:rPr>
          <w:sz w:val="32"/>
          <w:szCs w:val="32"/>
        </w:rPr>
      </w:pPr>
      <w:r>
        <w:rPr>
          <w:sz w:val="32"/>
          <w:szCs w:val="32"/>
        </w:rPr>
        <w:t xml:space="preserve">К Рождественским и Новогодним праздникам проведено праздничное оформление </w:t>
      </w:r>
      <w:r w:rsidR="00EB5E43">
        <w:rPr>
          <w:sz w:val="32"/>
          <w:szCs w:val="32"/>
        </w:rPr>
        <w:t xml:space="preserve"> </w:t>
      </w:r>
      <w:proofErr w:type="spellStart"/>
      <w:r w:rsidR="00EB5E43">
        <w:rPr>
          <w:sz w:val="32"/>
          <w:szCs w:val="32"/>
        </w:rPr>
        <w:t>п</w:t>
      </w:r>
      <w:proofErr w:type="gramStart"/>
      <w:r w:rsidR="00EB5E43">
        <w:rPr>
          <w:sz w:val="32"/>
          <w:szCs w:val="32"/>
        </w:rPr>
        <w:t>.К</w:t>
      </w:r>
      <w:proofErr w:type="gramEnd"/>
      <w:r w:rsidR="00EB5E43">
        <w:rPr>
          <w:sz w:val="32"/>
          <w:szCs w:val="32"/>
        </w:rPr>
        <w:t>ингисеппский</w:t>
      </w:r>
      <w:proofErr w:type="spellEnd"/>
      <w:r w:rsidR="00EB5E43">
        <w:rPr>
          <w:sz w:val="32"/>
          <w:szCs w:val="32"/>
        </w:rPr>
        <w:t xml:space="preserve"> и </w:t>
      </w:r>
      <w:proofErr w:type="spellStart"/>
      <w:r w:rsidR="00EB5E43">
        <w:rPr>
          <w:sz w:val="32"/>
          <w:szCs w:val="32"/>
        </w:rPr>
        <w:t>д.</w:t>
      </w:r>
      <w:r>
        <w:rPr>
          <w:sz w:val="32"/>
          <w:szCs w:val="32"/>
        </w:rPr>
        <w:t>Кошкино</w:t>
      </w:r>
      <w:proofErr w:type="spellEnd"/>
      <w:r>
        <w:rPr>
          <w:sz w:val="32"/>
          <w:szCs w:val="32"/>
        </w:rPr>
        <w:t xml:space="preserve"> – 315600 руб.</w:t>
      </w:r>
    </w:p>
    <w:p w:rsidR="001B338D" w:rsidRPr="001B338D" w:rsidRDefault="001B338D" w:rsidP="00EC0D39">
      <w:pPr>
        <w:ind w:left="142" w:firstLine="425"/>
        <w:rPr>
          <w:rStyle w:val="cs63eb74b21"/>
          <w:color w:val="auto"/>
          <w:sz w:val="32"/>
          <w:szCs w:val="32"/>
        </w:rPr>
      </w:pPr>
      <w:r w:rsidRPr="001B338D">
        <w:rPr>
          <w:sz w:val="32"/>
          <w:szCs w:val="32"/>
        </w:rPr>
        <w:t>В 2020 году администрацией была проделана большая работа по ремонтным работам и благоустройству населенных пунктов, все это мы смогли реализовать благодаря слаженной работе администрации и Совета депутатов.</w:t>
      </w:r>
    </w:p>
    <w:p w:rsidR="00B50E53" w:rsidRDefault="00B50E53" w:rsidP="00B50E53">
      <w:pPr>
        <w:ind w:left="142" w:firstLine="425"/>
        <w:rPr>
          <w:bCs/>
          <w:sz w:val="32"/>
          <w:szCs w:val="32"/>
        </w:rPr>
      </w:pPr>
    </w:p>
    <w:p w:rsidR="001B338D" w:rsidRPr="001B338D" w:rsidRDefault="001B338D" w:rsidP="00EC0D39">
      <w:pPr>
        <w:tabs>
          <w:tab w:val="left" w:pos="5505"/>
        </w:tabs>
        <w:ind w:left="142" w:firstLine="425"/>
        <w:rPr>
          <w:sz w:val="32"/>
          <w:szCs w:val="32"/>
        </w:rPr>
      </w:pPr>
      <w:r w:rsidRPr="001B338D">
        <w:rPr>
          <w:b/>
          <w:bCs/>
          <w:sz w:val="32"/>
          <w:szCs w:val="32"/>
        </w:rPr>
        <w:t>Мероприятия по оптимизации расходов.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В целях эффективного использования средств бюджета МО «Большелуцкое сельское поселение» и оптимизации расходов, в соответствии ФЗ №44 от 05.04.2013 г. «О контрактной системе в сфере </w:t>
      </w:r>
      <w:r w:rsidRPr="001B338D">
        <w:rPr>
          <w:sz w:val="32"/>
          <w:szCs w:val="32"/>
        </w:rPr>
        <w:lastRenderedPageBreak/>
        <w:t xml:space="preserve">закупок товаров, работ, услуг для обеспечения государственных и муниципальных нужд» в администрации сформирована и действует контрактная служба по размещению муниципального заказа. За 2020 год </w:t>
      </w:r>
      <w:proofErr w:type="gramStart"/>
      <w:r w:rsidRPr="001B338D">
        <w:rPr>
          <w:sz w:val="32"/>
          <w:szCs w:val="32"/>
        </w:rPr>
        <w:t>размещены</w:t>
      </w:r>
      <w:proofErr w:type="gramEnd"/>
      <w:r w:rsidRPr="001B338D">
        <w:rPr>
          <w:sz w:val="32"/>
          <w:szCs w:val="32"/>
        </w:rPr>
        <w:t xml:space="preserve"> на электронной площадке: 1 заказ в форме открытого конкурса в электронной форме и 9 заказов в форме электронного аукциона.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По результатам торгов: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Тендерное снижение по результатам торгов составило – 6 067 071,5 руб.;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Переходящие МК на 2021 год  –   </w:t>
      </w:r>
      <w:r w:rsidR="00B50E53">
        <w:rPr>
          <w:sz w:val="32"/>
          <w:szCs w:val="32"/>
        </w:rPr>
        <w:t>3</w:t>
      </w:r>
      <w:r w:rsidRPr="001B338D">
        <w:rPr>
          <w:sz w:val="32"/>
          <w:szCs w:val="32"/>
        </w:rPr>
        <w:t> 283 500 руб.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b/>
          <w:bCs/>
          <w:sz w:val="32"/>
          <w:szCs w:val="32"/>
        </w:rPr>
      </w:pPr>
      <w:r w:rsidRPr="001B338D">
        <w:rPr>
          <w:b/>
          <w:bCs/>
          <w:sz w:val="32"/>
          <w:szCs w:val="32"/>
        </w:rPr>
        <w:t>О ЗАДАЧАХ на 2021 год</w:t>
      </w:r>
    </w:p>
    <w:p w:rsidR="001B338D" w:rsidRPr="001B338D" w:rsidRDefault="001B338D" w:rsidP="00EC0D39">
      <w:pPr>
        <w:ind w:left="142" w:firstLine="425"/>
        <w:rPr>
          <w:b/>
          <w:bCs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b/>
          <w:bCs/>
          <w:sz w:val="32"/>
          <w:szCs w:val="32"/>
        </w:rPr>
      </w:pPr>
      <w:r w:rsidRPr="001B338D">
        <w:rPr>
          <w:b/>
          <w:bCs/>
          <w:sz w:val="32"/>
          <w:szCs w:val="32"/>
        </w:rPr>
        <w:t>Бюджет на 2021 год утвержден бездефицитным  по доходам и  расходам в сумме 91 545 100,00 руб.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В наступившем году нам предстоит продолжить работу над не решенными вопросами, которые перед нами </w:t>
      </w:r>
      <w:proofErr w:type="gramStart"/>
      <w:r w:rsidRPr="001B338D">
        <w:rPr>
          <w:bCs/>
          <w:sz w:val="32"/>
          <w:szCs w:val="32"/>
        </w:rPr>
        <w:t>ставит время и волнуют</w:t>
      </w:r>
      <w:proofErr w:type="gramEnd"/>
      <w:r w:rsidRPr="001B338D">
        <w:rPr>
          <w:bCs/>
          <w:sz w:val="32"/>
          <w:szCs w:val="32"/>
        </w:rPr>
        <w:t xml:space="preserve"> наших граждан. Первоочередные задачи на 2021 год: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>- Увеличение доходов в бюджет поселения;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>- Повысить эффективность управления и распоряжения муниципальной собственностью, сдача в аренду и продажа неиспольз</w:t>
      </w:r>
      <w:r w:rsidR="00B50E53">
        <w:rPr>
          <w:bCs/>
          <w:sz w:val="32"/>
          <w:szCs w:val="32"/>
        </w:rPr>
        <w:t>уемого муниципального имущества (1 этаж 11 дома);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- провести  инвентаризацию муниципального жилищного фонда с целью определения состояния домов на предмет признания их </w:t>
      </w:r>
      <w:proofErr w:type="gramStart"/>
      <w:r w:rsidRPr="001B338D">
        <w:rPr>
          <w:bCs/>
          <w:sz w:val="32"/>
          <w:szCs w:val="32"/>
        </w:rPr>
        <w:t>аварийными</w:t>
      </w:r>
      <w:proofErr w:type="gramEnd"/>
      <w:r w:rsidRPr="001B338D">
        <w:rPr>
          <w:bCs/>
          <w:sz w:val="32"/>
          <w:szCs w:val="32"/>
        </w:rPr>
        <w:t>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>- продолжить работы по благоустройству поселения;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>- вести работу  за качественное предоставление коммунальных услуг населения;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>- развивать работу со старостами и представителями инициативной группы в интересах населения;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- продолжить практику сотрудничества с </w:t>
      </w:r>
      <w:proofErr w:type="gramStart"/>
      <w:r w:rsidRPr="001B338D">
        <w:rPr>
          <w:bCs/>
          <w:sz w:val="32"/>
          <w:szCs w:val="32"/>
        </w:rPr>
        <w:t>предприятиями</w:t>
      </w:r>
      <w:proofErr w:type="gramEnd"/>
      <w:r w:rsidRPr="001B338D">
        <w:rPr>
          <w:bCs/>
          <w:sz w:val="32"/>
          <w:szCs w:val="32"/>
        </w:rPr>
        <w:t xml:space="preserve"> расположенными на территории поселения  по вопросу ремонта социальных объектов расположенных на территории поселения.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- продолжить участие в областных программах по 147-ОЗ и 3-ОЗ по обустройству </w:t>
      </w:r>
      <w:proofErr w:type="spellStart"/>
      <w:r w:rsidRPr="001B338D">
        <w:rPr>
          <w:bCs/>
          <w:sz w:val="32"/>
          <w:szCs w:val="32"/>
        </w:rPr>
        <w:t>баскетбольно</w:t>
      </w:r>
      <w:proofErr w:type="spellEnd"/>
      <w:r w:rsidRPr="001B338D">
        <w:rPr>
          <w:bCs/>
          <w:sz w:val="32"/>
          <w:szCs w:val="32"/>
        </w:rPr>
        <w:t xml:space="preserve"> - волейбольной площадки с установкой игрового и спортивного уличного оборудования в дер. Курови</w:t>
      </w:r>
      <w:r w:rsidR="00D35EF7">
        <w:rPr>
          <w:bCs/>
          <w:sz w:val="32"/>
          <w:szCs w:val="32"/>
        </w:rPr>
        <w:t xml:space="preserve">цы, </w:t>
      </w:r>
      <w:r w:rsidR="00D35EF7">
        <w:rPr>
          <w:bCs/>
          <w:sz w:val="32"/>
          <w:szCs w:val="32"/>
        </w:rPr>
        <w:lastRenderedPageBreak/>
        <w:t xml:space="preserve">благоустройству территории за домом №6 </w:t>
      </w:r>
      <w:r w:rsidRPr="001B338D">
        <w:rPr>
          <w:bCs/>
          <w:sz w:val="32"/>
          <w:szCs w:val="32"/>
        </w:rPr>
        <w:t xml:space="preserve">в пос. Кингисеппский. </w:t>
      </w:r>
      <w:r w:rsidR="00D35EF7">
        <w:rPr>
          <w:bCs/>
          <w:sz w:val="32"/>
          <w:szCs w:val="32"/>
        </w:rPr>
        <w:t>у</w:t>
      </w:r>
      <w:r w:rsidRPr="001B338D">
        <w:rPr>
          <w:bCs/>
          <w:sz w:val="32"/>
          <w:szCs w:val="32"/>
        </w:rPr>
        <w:t xml:space="preserve">частие по программе КДХ по ремонту дорог – д. Малый Луцк, </w:t>
      </w:r>
      <w:proofErr w:type="spellStart"/>
      <w:r w:rsidRPr="001B338D">
        <w:rPr>
          <w:bCs/>
          <w:sz w:val="32"/>
          <w:szCs w:val="32"/>
        </w:rPr>
        <w:t>Карлово</w:t>
      </w:r>
      <w:proofErr w:type="spellEnd"/>
      <w:r w:rsidRPr="001B338D">
        <w:rPr>
          <w:bCs/>
          <w:sz w:val="32"/>
          <w:szCs w:val="32"/>
        </w:rPr>
        <w:t>.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- подготовить аукционную документацию и провести аукцион на ремонт моста через реку </w:t>
      </w:r>
      <w:proofErr w:type="spellStart"/>
      <w:r w:rsidRPr="001B338D">
        <w:rPr>
          <w:bCs/>
          <w:sz w:val="32"/>
          <w:szCs w:val="32"/>
        </w:rPr>
        <w:t>Падожица</w:t>
      </w:r>
      <w:proofErr w:type="spellEnd"/>
      <w:r w:rsidRPr="001B338D">
        <w:rPr>
          <w:bCs/>
          <w:sz w:val="32"/>
          <w:szCs w:val="32"/>
        </w:rPr>
        <w:t>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- закончить работы по запуску второй скважины для водоснабжения п. Кингисеппский, срок выполнения работ по договору </w:t>
      </w:r>
      <w:r w:rsidRPr="001B338D">
        <w:rPr>
          <w:bCs/>
          <w:sz w:val="32"/>
          <w:szCs w:val="32"/>
          <w:lang w:val="en-US"/>
        </w:rPr>
        <w:t>III</w:t>
      </w:r>
      <w:r w:rsidRPr="001B338D">
        <w:rPr>
          <w:bCs/>
          <w:sz w:val="32"/>
          <w:szCs w:val="32"/>
        </w:rPr>
        <w:t xml:space="preserve"> квартал 2021 г., остался последний этап получение лицензии на пользование недрами;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>- участие в областных программах по газификации поселения;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Программой развития газоснабжения и газификации Ленинградской области на период с 2021 по 2025 годы предусмотрено проектирование строительство межпоселковых газопроводов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proofErr w:type="gramStart"/>
      <w:r w:rsidRPr="001B338D">
        <w:rPr>
          <w:sz w:val="32"/>
          <w:szCs w:val="32"/>
        </w:rPr>
        <w:t xml:space="preserve">- газопровод межпоселкового дер. Фёдоровка – дер. Орлы - дер. </w:t>
      </w:r>
      <w:proofErr w:type="spellStart"/>
      <w:r w:rsidRPr="001B338D">
        <w:rPr>
          <w:sz w:val="32"/>
          <w:szCs w:val="32"/>
        </w:rPr>
        <w:t>Манновка</w:t>
      </w:r>
      <w:proofErr w:type="spellEnd"/>
      <w:r w:rsidRPr="001B338D">
        <w:rPr>
          <w:sz w:val="32"/>
          <w:szCs w:val="32"/>
        </w:rPr>
        <w:t xml:space="preserve"> – дер. Сережино – дер. </w:t>
      </w:r>
      <w:proofErr w:type="spellStart"/>
      <w:r w:rsidRPr="001B338D">
        <w:rPr>
          <w:sz w:val="32"/>
          <w:szCs w:val="32"/>
        </w:rPr>
        <w:t>Кошкино</w:t>
      </w:r>
      <w:proofErr w:type="spellEnd"/>
      <w:r w:rsidRPr="001B338D">
        <w:rPr>
          <w:sz w:val="32"/>
          <w:szCs w:val="32"/>
        </w:rPr>
        <w:t xml:space="preserve"> – дер. </w:t>
      </w:r>
      <w:proofErr w:type="spellStart"/>
      <w:r w:rsidRPr="001B338D">
        <w:rPr>
          <w:sz w:val="32"/>
          <w:szCs w:val="32"/>
        </w:rPr>
        <w:t>Свейск</w:t>
      </w:r>
      <w:proofErr w:type="spellEnd"/>
      <w:r w:rsidRPr="001B338D">
        <w:rPr>
          <w:sz w:val="32"/>
          <w:szCs w:val="32"/>
        </w:rPr>
        <w:t xml:space="preserve"> – дер. </w:t>
      </w:r>
      <w:proofErr w:type="spellStart"/>
      <w:r w:rsidRPr="001B338D">
        <w:rPr>
          <w:sz w:val="32"/>
          <w:szCs w:val="32"/>
        </w:rPr>
        <w:t>Жабино</w:t>
      </w:r>
      <w:proofErr w:type="spellEnd"/>
      <w:r w:rsidRPr="001B338D">
        <w:rPr>
          <w:sz w:val="32"/>
          <w:szCs w:val="32"/>
        </w:rPr>
        <w:t xml:space="preserve"> – дер. Пулково с отводом на дер. Сала</w:t>
      </w:r>
      <w:proofErr w:type="gramEnd"/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межпоселковый газопровод до дер. Волково – дер. Куровицы Кингисеппского района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19.01.2021 года в АО «Газпром газораспределение Ленинградская область» направлен запрос о выдаче технических условий на разработку схем газоснабжения населенных пунктов, расположенных на территории МО «Большелуцкое сельское поселение»: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-деревня </w:t>
      </w:r>
      <w:proofErr w:type="spellStart"/>
      <w:r w:rsidRPr="001B338D">
        <w:rPr>
          <w:sz w:val="32"/>
          <w:szCs w:val="32"/>
        </w:rPr>
        <w:t>Жабино</w:t>
      </w:r>
      <w:proofErr w:type="spellEnd"/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деревня Куровицы;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деревня </w:t>
      </w:r>
      <w:proofErr w:type="spellStart"/>
      <w:r w:rsidRPr="001B338D">
        <w:rPr>
          <w:sz w:val="32"/>
          <w:szCs w:val="32"/>
        </w:rPr>
        <w:t>Манновка</w:t>
      </w:r>
      <w:proofErr w:type="spellEnd"/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-деревня Орлы;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деревня Пулково;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деревня Сала;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- деревня</w:t>
      </w:r>
      <w:proofErr w:type="gramStart"/>
      <w:r w:rsidRPr="001B338D">
        <w:rPr>
          <w:sz w:val="32"/>
          <w:szCs w:val="32"/>
        </w:rPr>
        <w:t xml:space="preserve"> П</w:t>
      </w:r>
      <w:proofErr w:type="gramEnd"/>
      <w:r w:rsidRPr="001B338D">
        <w:rPr>
          <w:sz w:val="32"/>
          <w:szCs w:val="32"/>
        </w:rPr>
        <w:t>ервое Мая;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деревня </w:t>
      </w:r>
      <w:proofErr w:type="spellStart"/>
      <w:r w:rsidRPr="001B338D">
        <w:rPr>
          <w:sz w:val="32"/>
          <w:szCs w:val="32"/>
        </w:rPr>
        <w:t>Свейск</w:t>
      </w:r>
      <w:proofErr w:type="spellEnd"/>
      <w:r w:rsidRPr="001B338D">
        <w:rPr>
          <w:sz w:val="32"/>
          <w:szCs w:val="32"/>
        </w:rPr>
        <w:t>;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- деревня </w:t>
      </w:r>
      <w:proofErr w:type="gramStart"/>
      <w:r w:rsidRPr="001B338D">
        <w:rPr>
          <w:sz w:val="32"/>
          <w:szCs w:val="32"/>
        </w:rPr>
        <w:t>Сережино</w:t>
      </w:r>
      <w:proofErr w:type="gramEnd"/>
      <w:r w:rsidRPr="001B338D">
        <w:rPr>
          <w:sz w:val="32"/>
          <w:szCs w:val="32"/>
        </w:rPr>
        <w:t>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 xml:space="preserve">После получения ТУ на разработку схем газоснабжения администрацией МО «Большелуцкое сельское поселение» будет заключен договор на разработку схем газоснабжения </w:t>
      </w:r>
      <w:proofErr w:type="spellStart"/>
      <w:r w:rsidRPr="001B338D">
        <w:rPr>
          <w:sz w:val="32"/>
          <w:szCs w:val="32"/>
        </w:rPr>
        <w:t>вышеобозначенных</w:t>
      </w:r>
      <w:proofErr w:type="spellEnd"/>
      <w:r w:rsidRPr="001B338D">
        <w:rPr>
          <w:sz w:val="32"/>
          <w:szCs w:val="32"/>
        </w:rPr>
        <w:t xml:space="preserve"> деревень.</w:t>
      </w:r>
    </w:p>
    <w:p w:rsidR="001B338D" w:rsidRPr="001B338D" w:rsidRDefault="001B338D" w:rsidP="00EC0D39">
      <w:pPr>
        <w:ind w:left="142" w:firstLine="425"/>
        <w:rPr>
          <w:sz w:val="32"/>
          <w:szCs w:val="32"/>
        </w:rPr>
      </w:pPr>
      <w:r w:rsidRPr="001B338D">
        <w:rPr>
          <w:sz w:val="32"/>
          <w:szCs w:val="32"/>
        </w:rPr>
        <w:t>После разработки схем газоснабжения поселение готово участвовать в областных программах по газификации.</w:t>
      </w: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- </w:t>
      </w:r>
      <w:r w:rsidR="00186B82">
        <w:rPr>
          <w:bCs/>
          <w:sz w:val="32"/>
          <w:szCs w:val="32"/>
        </w:rPr>
        <w:t xml:space="preserve">продолжить работы по </w:t>
      </w:r>
      <w:r w:rsidRPr="001B338D">
        <w:rPr>
          <w:bCs/>
          <w:sz w:val="32"/>
          <w:szCs w:val="32"/>
        </w:rPr>
        <w:t>строительств</w:t>
      </w:r>
      <w:r w:rsidR="00186B82">
        <w:rPr>
          <w:bCs/>
          <w:sz w:val="32"/>
          <w:szCs w:val="32"/>
        </w:rPr>
        <w:t>у</w:t>
      </w:r>
      <w:r w:rsidRPr="001B338D">
        <w:rPr>
          <w:bCs/>
          <w:sz w:val="32"/>
          <w:szCs w:val="32"/>
        </w:rPr>
        <w:t xml:space="preserve"> контейнерных площа</w:t>
      </w:r>
      <w:r w:rsidR="00186B82">
        <w:rPr>
          <w:bCs/>
          <w:sz w:val="32"/>
          <w:szCs w:val="32"/>
        </w:rPr>
        <w:t xml:space="preserve">док для твердых </w:t>
      </w:r>
      <w:r w:rsidR="000E4643">
        <w:rPr>
          <w:bCs/>
          <w:sz w:val="32"/>
          <w:szCs w:val="32"/>
        </w:rPr>
        <w:t>коммунальных</w:t>
      </w:r>
      <w:r w:rsidR="00186B82">
        <w:rPr>
          <w:bCs/>
          <w:sz w:val="32"/>
          <w:szCs w:val="32"/>
        </w:rPr>
        <w:t xml:space="preserve"> отходов.</w:t>
      </w:r>
    </w:p>
    <w:p w:rsidR="00186B82" w:rsidRDefault="00186B82" w:rsidP="00EC0D39">
      <w:pPr>
        <w:ind w:left="142" w:firstLine="425"/>
        <w:rPr>
          <w:bCs/>
          <w:sz w:val="32"/>
          <w:szCs w:val="32"/>
        </w:rPr>
      </w:pPr>
    </w:p>
    <w:p w:rsid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Все эти меры направлены на улучшение проживания наших граждан. </w:t>
      </w:r>
    </w:p>
    <w:p w:rsidR="00186B82" w:rsidRPr="001B338D" w:rsidRDefault="00186B82" w:rsidP="00EC0D39">
      <w:pPr>
        <w:ind w:left="142" w:firstLine="425"/>
        <w:rPr>
          <w:bCs/>
          <w:sz w:val="32"/>
          <w:szCs w:val="32"/>
        </w:rPr>
      </w:pPr>
    </w:p>
    <w:p w:rsidR="001B338D" w:rsidRPr="001B338D" w:rsidRDefault="001B338D" w:rsidP="00EC0D39">
      <w:pPr>
        <w:ind w:left="142" w:firstLine="425"/>
        <w:rPr>
          <w:bCs/>
          <w:sz w:val="32"/>
          <w:szCs w:val="32"/>
        </w:rPr>
      </w:pPr>
      <w:r w:rsidRPr="001B338D">
        <w:rPr>
          <w:bCs/>
          <w:sz w:val="32"/>
          <w:szCs w:val="32"/>
        </w:rPr>
        <w:t xml:space="preserve">Подводя итоги отчетного </w:t>
      </w:r>
      <w:proofErr w:type="gramStart"/>
      <w:r w:rsidRPr="001B338D">
        <w:rPr>
          <w:bCs/>
          <w:sz w:val="32"/>
          <w:szCs w:val="32"/>
        </w:rPr>
        <w:t>года</w:t>
      </w:r>
      <w:proofErr w:type="gramEnd"/>
      <w:r w:rsidRPr="001B338D">
        <w:rPr>
          <w:bCs/>
          <w:sz w:val="32"/>
          <w:szCs w:val="32"/>
        </w:rPr>
        <w:t xml:space="preserve"> следует отметить конструктивное взаимодействие в работе Совета депутатов поселения и администрации, большую помощь старост, председателей и членов общественных советов, руководителей и коллектив</w:t>
      </w:r>
      <w:r w:rsidR="00186B82">
        <w:rPr>
          <w:bCs/>
          <w:sz w:val="32"/>
          <w:szCs w:val="32"/>
        </w:rPr>
        <w:t>ов</w:t>
      </w:r>
      <w:r w:rsidRPr="001B338D">
        <w:rPr>
          <w:bCs/>
          <w:sz w:val="32"/>
          <w:szCs w:val="32"/>
        </w:rPr>
        <w:t xml:space="preserve"> наших социальных учреждений, руководителей и работников предприятий жилищно-коммунального хозяйства, обслуживающих жилищный фонд. </w:t>
      </w:r>
      <w:proofErr w:type="gramStart"/>
      <w:r w:rsidRPr="001B338D">
        <w:rPr>
          <w:bCs/>
          <w:sz w:val="32"/>
          <w:szCs w:val="32"/>
        </w:rPr>
        <w:t>И</w:t>
      </w:r>
      <w:proofErr w:type="gramEnd"/>
      <w:r w:rsidRPr="001B338D">
        <w:rPr>
          <w:bCs/>
          <w:sz w:val="32"/>
          <w:szCs w:val="32"/>
        </w:rPr>
        <w:t xml:space="preserve"> конечно же необходимо отметить безусловную поддержку в решении вопросов Правительств</w:t>
      </w:r>
      <w:r w:rsidR="00186B82">
        <w:rPr>
          <w:bCs/>
          <w:sz w:val="32"/>
          <w:szCs w:val="32"/>
        </w:rPr>
        <w:t>о</w:t>
      </w:r>
      <w:r w:rsidRPr="001B338D">
        <w:rPr>
          <w:bCs/>
          <w:sz w:val="32"/>
          <w:szCs w:val="32"/>
        </w:rPr>
        <w:t xml:space="preserve"> Ленинградской области, администраци</w:t>
      </w:r>
      <w:r w:rsidR="00186B82">
        <w:rPr>
          <w:bCs/>
          <w:sz w:val="32"/>
          <w:szCs w:val="32"/>
        </w:rPr>
        <w:t>ю</w:t>
      </w:r>
      <w:r w:rsidRPr="001B338D">
        <w:rPr>
          <w:bCs/>
          <w:sz w:val="32"/>
          <w:szCs w:val="32"/>
        </w:rPr>
        <w:t xml:space="preserve"> Кингисеппского муниципального района.  Поблагодарить руководителей предприяти</w:t>
      </w:r>
      <w:r w:rsidR="007A5CF0">
        <w:rPr>
          <w:bCs/>
          <w:sz w:val="32"/>
          <w:szCs w:val="32"/>
        </w:rPr>
        <w:t xml:space="preserve">й ОО ПГ «Фосфорит», </w:t>
      </w:r>
      <w:r w:rsidRPr="001B338D">
        <w:rPr>
          <w:bCs/>
          <w:sz w:val="32"/>
          <w:szCs w:val="32"/>
        </w:rPr>
        <w:t xml:space="preserve"> АО «</w:t>
      </w:r>
      <w:proofErr w:type="spellStart"/>
      <w:r w:rsidRPr="001B338D">
        <w:rPr>
          <w:bCs/>
          <w:sz w:val="32"/>
          <w:szCs w:val="32"/>
        </w:rPr>
        <w:t>ЕвроХим-С</w:t>
      </w:r>
      <w:r w:rsidR="007A5CF0">
        <w:rPr>
          <w:bCs/>
          <w:sz w:val="32"/>
          <w:szCs w:val="32"/>
        </w:rPr>
        <w:t>еверо</w:t>
      </w:r>
      <w:r w:rsidRPr="001B338D">
        <w:rPr>
          <w:bCs/>
          <w:sz w:val="32"/>
          <w:szCs w:val="32"/>
        </w:rPr>
        <w:t>З</w:t>
      </w:r>
      <w:r w:rsidR="007A5CF0">
        <w:rPr>
          <w:bCs/>
          <w:sz w:val="32"/>
          <w:szCs w:val="32"/>
        </w:rPr>
        <w:t>апад</w:t>
      </w:r>
      <w:proofErr w:type="spellEnd"/>
      <w:r w:rsidRPr="001B338D">
        <w:rPr>
          <w:bCs/>
          <w:sz w:val="32"/>
          <w:szCs w:val="32"/>
        </w:rPr>
        <w:t xml:space="preserve">» за взаимопонимание, оказание помощи в решении социальных вопросов. Благодарю всех за совместную работу. </w:t>
      </w:r>
    </w:p>
    <w:p w:rsidR="00FC52BA" w:rsidRPr="000E3140" w:rsidRDefault="000459F0" w:rsidP="00EC0D39">
      <w:pPr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 xml:space="preserve"> </w:t>
      </w:r>
    </w:p>
    <w:p w:rsidR="00FC52BA" w:rsidRPr="000E3140" w:rsidRDefault="00FC52BA" w:rsidP="00EC0D39">
      <w:pPr>
        <w:ind w:left="142" w:firstLine="425"/>
        <w:rPr>
          <w:bCs/>
          <w:color w:val="000000"/>
          <w:sz w:val="32"/>
          <w:szCs w:val="32"/>
        </w:rPr>
      </w:pPr>
    </w:p>
    <w:p w:rsidR="00FC52BA" w:rsidRPr="000E3140" w:rsidRDefault="00FC52BA" w:rsidP="00EC0D39">
      <w:pPr>
        <w:ind w:left="142" w:firstLine="425"/>
        <w:rPr>
          <w:bCs/>
          <w:color w:val="000000"/>
          <w:sz w:val="32"/>
          <w:szCs w:val="32"/>
        </w:rPr>
      </w:pPr>
    </w:p>
    <w:p w:rsidR="00FC52BA" w:rsidRPr="000E3140" w:rsidRDefault="00FC52BA" w:rsidP="00EC0D39">
      <w:pPr>
        <w:ind w:left="142" w:firstLine="425"/>
        <w:rPr>
          <w:bCs/>
          <w:color w:val="000000"/>
          <w:sz w:val="32"/>
          <w:szCs w:val="32"/>
        </w:rPr>
      </w:pPr>
      <w:r w:rsidRPr="000E3140">
        <w:rPr>
          <w:bCs/>
          <w:color w:val="000000"/>
          <w:sz w:val="32"/>
          <w:szCs w:val="32"/>
        </w:rPr>
        <w:t>Глава администрации -                                                           Г.В.Зуйкова</w:t>
      </w:r>
    </w:p>
    <w:p w:rsidR="00FC52BA" w:rsidRPr="000E3140" w:rsidRDefault="00FC52BA" w:rsidP="00EC0D39">
      <w:pPr>
        <w:ind w:left="142" w:firstLine="425"/>
        <w:rPr>
          <w:color w:val="000000"/>
          <w:sz w:val="32"/>
          <w:szCs w:val="32"/>
        </w:rPr>
      </w:pPr>
    </w:p>
    <w:p w:rsidR="009D2A81" w:rsidRPr="000E3140" w:rsidRDefault="009D2A81" w:rsidP="00EC0D39">
      <w:pPr>
        <w:ind w:left="142" w:firstLine="425"/>
        <w:rPr>
          <w:color w:val="000000"/>
          <w:sz w:val="32"/>
          <w:szCs w:val="32"/>
        </w:rPr>
      </w:pPr>
    </w:p>
    <w:p w:rsidR="00642ABD" w:rsidRPr="000E3140" w:rsidRDefault="00642ABD" w:rsidP="00EC0D39">
      <w:pPr>
        <w:ind w:left="142" w:firstLine="425"/>
        <w:rPr>
          <w:color w:val="000000"/>
          <w:sz w:val="32"/>
          <w:szCs w:val="32"/>
        </w:rPr>
      </w:pPr>
    </w:p>
    <w:p w:rsidR="00442271" w:rsidRPr="000E3140" w:rsidRDefault="00442271" w:rsidP="00EC0D39">
      <w:pPr>
        <w:ind w:left="142" w:firstLine="425"/>
        <w:rPr>
          <w:color w:val="000000"/>
          <w:sz w:val="32"/>
          <w:szCs w:val="32"/>
        </w:rPr>
      </w:pPr>
    </w:p>
    <w:p w:rsidR="00E948B8" w:rsidRPr="000E3140" w:rsidRDefault="00E948B8" w:rsidP="00EC0D39">
      <w:pPr>
        <w:ind w:left="142" w:firstLine="425"/>
        <w:rPr>
          <w:color w:val="000000"/>
          <w:sz w:val="32"/>
          <w:szCs w:val="32"/>
        </w:rPr>
      </w:pPr>
    </w:p>
    <w:sectPr w:rsidR="00E948B8" w:rsidRPr="000E3140" w:rsidSect="004746ED">
      <w:footerReference w:type="default" r:id="rId12"/>
      <w:pgSz w:w="11906" w:h="16838" w:code="9"/>
      <w:pgMar w:top="709" w:right="707" w:bottom="70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1B" w:rsidRDefault="00591A1B">
      <w:r>
        <w:separator/>
      </w:r>
    </w:p>
  </w:endnote>
  <w:endnote w:type="continuationSeparator" w:id="0">
    <w:p w:rsidR="00591A1B" w:rsidRDefault="0059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6A" w:rsidRDefault="00157992">
    <w:pPr>
      <w:pStyle w:val="af"/>
      <w:jc w:val="right"/>
    </w:pPr>
    <w:fldSimple w:instr=" PAGE   \* MERGEFORMAT ">
      <w:r w:rsidR="00EE2C58">
        <w:rPr>
          <w:noProof/>
        </w:rPr>
        <w:t>24</w:t>
      </w:r>
    </w:fldSimple>
  </w:p>
  <w:p w:rsidR="00B85C6A" w:rsidRDefault="00B85C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1B" w:rsidRDefault="00591A1B">
      <w:r>
        <w:separator/>
      </w:r>
    </w:p>
  </w:footnote>
  <w:footnote w:type="continuationSeparator" w:id="0">
    <w:p w:rsidR="00591A1B" w:rsidRDefault="00591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C0E"/>
    <w:multiLevelType w:val="hybridMultilevel"/>
    <w:tmpl w:val="10D8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EC585F"/>
    <w:multiLevelType w:val="hybridMultilevel"/>
    <w:tmpl w:val="A5D699FA"/>
    <w:lvl w:ilvl="0" w:tplc="B0D2E390">
      <w:start w:val="2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BC0018"/>
    <w:multiLevelType w:val="hybridMultilevel"/>
    <w:tmpl w:val="EF9AA7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7272C"/>
    <w:multiLevelType w:val="hybridMultilevel"/>
    <w:tmpl w:val="73B2D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1487"/>
    <w:multiLevelType w:val="hybridMultilevel"/>
    <w:tmpl w:val="D81E9A4C"/>
    <w:lvl w:ilvl="0" w:tplc="C9EAB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070C89"/>
    <w:multiLevelType w:val="hybridMultilevel"/>
    <w:tmpl w:val="4C20F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6274A7"/>
    <w:multiLevelType w:val="hybridMultilevel"/>
    <w:tmpl w:val="F0EC3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E713F"/>
    <w:multiLevelType w:val="hybridMultilevel"/>
    <w:tmpl w:val="C4BAAE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D635B"/>
    <w:multiLevelType w:val="hybridMultilevel"/>
    <w:tmpl w:val="C854D0F6"/>
    <w:lvl w:ilvl="0" w:tplc="E8EE94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C7336A"/>
    <w:multiLevelType w:val="hybridMultilevel"/>
    <w:tmpl w:val="258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7431"/>
    <w:multiLevelType w:val="hybridMultilevel"/>
    <w:tmpl w:val="C544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C17D1"/>
    <w:multiLevelType w:val="hybridMultilevel"/>
    <w:tmpl w:val="54E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D4238"/>
    <w:multiLevelType w:val="hybridMultilevel"/>
    <w:tmpl w:val="DBFE4036"/>
    <w:lvl w:ilvl="0" w:tplc="797035F2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5385FB4"/>
    <w:multiLevelType w:val="hybridMultilevel"/>
    <w:tmpl w:val="81AE6FC0"/>
    <w:lvl w:ilvl="0" w:tplc="45C4DA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F920895"/>
    <w:multiLevelType w:val="hybridMultilevel"/>
    <w:tmpl w:val="BA1C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E2952"/>
    <w:multiLevelType w:val="hybridMultilevel"/>
    <w:tmpl w:val="F4E48C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C609DE"/>
    <w:multiLevelType w:val="hybridMultilevel"/>
    <w:tmpl w:val="456829C2"/>
    <w:lvl w:ilvl="0" w:tplc="683AF89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2BA"/>
    <w:rsid w:val="00005A22"/>
    <w:rsid w:val="00005BA7"/>
    <w:rsid w:val="00011871"/>
    <w:rsid w:val="000129D4"/>
    <w:rsid w:val="000237E6"/>
    <w:rsid w:val="000267D6"/>
    <w:rsid w:val="00031C99"/>
    <w:rsid w:val="00036398"/>
    <w:rsid w:val="000375BB"/>
    <w:rsid w:val="00041302"/>
    <w:rsid w:val="000424CC"/>
    <w:rsid w:val="0004320A"/>
    <w:rsid w:val="000459F0"/>
    <w:rsid w:val="00056D75"/>
    <w:rsid w:val="00072A94"/>
    <w:rsid w:val="00076A67"/>
    <w:rsid w:val="00083751"/>
    <w:rsid w:val="00087C5A"/>
    <w:rsid w:val="00090160"/>
    <w:rsid w:val="00093AFC"/>
    <w:rsid w:val="0009417C"/>
    <w:rsid w:val="000947AF"/>
    <w:rsid w:val="000956C0"/>
    <w:rsid w:val="000A1886"/>
    <w:rsid w:val="000A2691"/>
    <w:rsid w:val="000B3E1D"/>
    <w:rsid w:val="000B66A4"/>
    <w:rsid w:val="000B6A04"/>
    <w:rsid w:val="000B72F0"/>
    <w:rsid w:val="000C118A"/>
    <w:rsid w:val="000C7E47"/>
    <w:rsid w:val="000D12C6"/>
    <w:rsid w:val="000D47C5"/>
    <w:rsid w:val="000E3140"/>
    <w:rsid w:val="000E387C"/>
    <w:rsid w:val="000E40EA"/>
    <w:rsid w:val="000E43BD"/>
    <w:rsid w:val="000E4643"/>
    <w:rsid w:val="000F3AD3"/>
    <w:rsid w:val="001056DD"/>
    <w:rsid w:val="00107F7B"/>
    <w:rsid w:val="00120423"/>
    <w:rsid w:val="0012341A"/>
    <w:rsid w:val="0012565C"/>
    <w:rsid w:val="00126FC6"/>
    <w:rsid w:val="00133F27"/>
    <w:rsid w:val="00142EDB"/>
    <w:rsid w:val="00142F22"/>
    <w:rsid w:val="001444FD"/>
    <w:rsid w:val="0014486D"/>
    <w:rsid w:val="00151867"/>
    <w:rsid w:val="0015474C"/>
    <w:rsid w:val="00154B75"/>
    <w:rsid w:val="001550E2"/>
    <w:rsid w:val="00157992"/>
    <w:rsid w:val="001659E3"/>
    <w:rsid w:val="001706CC"/>
    <w:rsid w:val="00181719"/>
    <w:rsid w:val="00186B82"/>
    <w:rsid w:val="00190E38"/>
    <w:rsid w:val="001923B0"/>
    <w:rsid w:val="001945AB"/>
    <w:rsid w:val="00196F26"/>
    <w:rsid w:val="001A0CE8"/>
    <w:rsid w:val="001A16A6"/>
    <w:rsid w:val="001B091D"/>
    <w:rsid w:val="001B338D"/>
    <w:rsid w:val="001B355D"/>
    <w:rsid w:val="001B3880"/>
    <w:rsid w:val="001B54C5"/>
    <w:rsid w:val="001B5E63"/>
    <w:rsid w:val="001C1A3E"/>
    <w:rsid w:val="001C27C4"/>
    <w:rsid w:val="001C2E5A"/>
    <w:rsid w:val="001C497A"/>
    <w:rsid w:val="001D14BD"/>
    <w:rsid w:val="001D1B20"/>
    <w:rsid w:val="001D5595"/>
    <w:rsid w:val="001E096F"/>
    <w:rsid w:val="001E2BAD"/>
    <w:rsid w:val="001E5F50"/>
    <w:rsid w:val="001E7DC0"/>
    <w:rsid w:val="001F17F3"/>
    <w:rsid w:val="001F4AC8"/>
    <w:rsid w:val="001F6F74"/>
    <w:rsid w:val="0020170E"/>
    <w:rsid w:val="00201C71"/>
    <w:rsid w:val="00220272"/>
    <w:rsid w:val="00226643"/>
    <w:rsid w:val="0022769F"/>
    <w:rsid w:val="00230613"/>
    <w:rsid w:val="0023485A"/>
    <w:rsid w:val="00243C1F"/>
    <w:rsid w:val="0025029F"/>
    <w:rsid w:val="00251F52"/>
    <w:rsid w:val="00255DE1"/>
    <w:rsid w:val="00256FA7"/>
    <w:rsid w:val="00257D5C"/>
    <w:rsid w:val="0026192F"/>
    <w:rsid w:val="00263BB7"/>
    <w:rsid w:val="00270F9B"/>
    <w:rsid w:val="00275CD3"/>
    <w:rsid w:val="002916CD"/>
    <w:rsid w:val="002A3A16"/>
    <w:rsid w:val="002B0E44"/>
    <w:rsid w:val="002C07DF"/>
    <w:rsid w:val="002C1DBC"/>
    <w:rsid w:val="002C7760"/>
    <w:rsid w:val="002E2DDF"/>
    <w:rsid w:val="002E3F25"/>
    <w:rsid w:val="002E63A5"/>
    <w:rsid w:val="002E66DE"/>
    <w:rsid w:val="002E6A0E"/>
    <w:rsid w:val="002E6F4A"/>
    <w:rsid w:val="002F3C54"/>
    <w:rsid w:val="002F48DE"/>
    <w:rsid w:val="0030049A"/>
    <w:rsid w:val="00301FCE"/>
    <w:rsid w:val="003052DB"/>
    <w:rsid w:val="00312E32"/>
    <w:rsid w:val="00317B92"/>
    <w:rsid w:val="00321156"/>
    <w:rsid w:val="00322848"/>
    <w:rsid w:val="003256F4"/>
    <w:rsid w:val="00325CA6"/>
    <w:rsid w:val="00334BC0"/>
    <w:rsid w:val="00336D85"/>
    <w:rsid w:val="00341DD8"/>
    <w:rsid w:val="00342E0E"/>
    <w:rsid w:val="00344576"/>
    <w:rsid w:val="00345B35"/>
    <w:rsid w:val="00347AC6"/>
    <w:rsid w:val="00362554"/>
    <w:rsid w:val="00364399"/>
    <w:rsid w:val="003727E1"/>
    <w:rsid w:val="00374ED7"/>
    <w:rsid w:val="00377D5F"/>
    <w:rsid w:val="00382B72"/>
    <w:rsid w:val="00385385"/>
    <w:rsid w:val="003933C7"/>
    <w:rsid w:val="00394774"/>
    <w:rsid w:val="003966F6"/>
    <w:rsid w:val="00397A52"/>
    <w:rsid w:val="003B193F"/>
    <w:rsid w:val="003B4C21"/>
    <w:rsid w:val="003C143A"/>
    <w:rsid w:val="003C38FF"/>
    <w:rsid w:val="003C50F4"/>
    <w:rsid w:val="003C7E82"/>
    <w:rsid w:val="003C7F96"/>
    <w:rsid w:val="003D203C"/>
    <w:rsid w:val="003D6C04"/>
    <w:rsid w:val="003E6183"/>
    <w:rsid w:val="003E7A2A"/>
    <w:rsid w:val="003F0EF1"/>
    <w:rsid w:val="003F2D91"/>
    <w:rsid w:val="003F3252"/>
    <w:rsid w:val="00401457"/>
    <w:rsid w:val="00401A5F"/>
    <w:rsid w:val="00403F60"/>
    <w:rsid w:val="004052DC"/>
    <w:rsid w:val="00406439"/>
    <w:rsid w:val="004069A4"/>
    <w:rsid w:val="00411973"/>
    <w:rsid w:val="0042522D"/>
    <w:rsid w:val="0042610F"/>
    <w:rsid w:val="00430685"/>
    <w:rsid w:val="004339CA"/>
    <w:rsid w:val="00433E24"/>
    <w:rsid w:val="00442271"/>
    <w:rsid w:val="00442A28"/>
    <w:rsid w:val="00461D7F"/>
    <w:rsid w:val="00462B03"/>
    <w:rsid w:val="004652A0"/>
    <w:rsid w:val="00465902"/>
    <w:rsid w:val="00472D02"/>
    <w:rsid w:val="004746ED"/>
    <w:rsid w:val="004860FE"/>
    <w:rsid w:val="00490DE4"/>
    <w:rsid w:val="00496163"/>
    <w:rsid w:val="004A66D4"/>
    <w:rsid w:val="004A74E5"/>
    <w:rsid w:val="004C1C31"/>
    <w:rsid w:val="004C2BD2"/>
    <w:rsid w:val="004C43E2"/>
    <w:rsid w:val="004C73CC"/>
    <w:rsid w:val="004D1009"/>
    <w:rsid w:val="004D55C1"/>
    <w:rsid w:val="004E14C2"/>
    <w:rsid w:val="004E5C6F"/>
    <w:rsid w:val="004E7952"/>
    <w:rsid w:val="004F661E"/>
    <w:rsid w:val="004F6D8D"/>
    <w:rsid w:val="00507461"/>
    <w:rsid w:val="005117E6"/>
    <w:rsid w:val="00512DB4"/>
    <w:rsid w:val="005157F5"/>
    <w:rsid w:val="00515D31"/>
    <w:rsid w:val="0051759E"/>
    <w:rsid w:val="00523806"/>
    <w:rsid w:val="00524D9D"/>
    <w:rsid w:val="00527E6E"/>
    <w:rsid w:val="005308EE"/>
    <w:rsid w:val="00531B09"/>
    <w:rsid w:val="00536039"/>
    <w:rsid w:val="005369D0"/>
    <w:rsid w:val="00541C1D"/>
    <w:rsid w:val="0055216C"/>
    <w:rsid w:val="00553842"/>
    <w:rsid w:val="005635E6"/>
    <w:rsid w:val="00565EB5"/>
    <w:rsid w:val="00567C37"/>
    <w:rsid w:val="0057158E"/>
    <w:rsid w:val="005720DB"/>
    <w:rsid w:val="00573963"/>
    <w:rsid w:val="00573D1F"/>
    <w:rsid w:val="005755CE"/>
    <w:rsid w:val="00577A0C"/>
    <w:rsid w:val="0058267D"/>
    <w:rsid w:val="005828BF"/>
    <w:rsid w:val="005859D8"/>
    <w:rsid w:val="00591892"/>
    <w:rsid w:val="00591A1B"/>
    <w:rsid w:val="005952A8"/>
    <w:rsid w:val="00595E65"/>
    <w:rsid w:val="0059633B"/>
    <w:rsid w:val="00597AC6"/>
    <w:rsid w:val="005A3B12"/>
    <w:rsid w:val="005B3EC3"/>
    <w:rsid w:val="005B6AC4"/>
    <w:rsid w:val="005C6239"/>
    <w:rsid w:val="005D20F5"/>
    <w:rsid w:val="005D490E"/>
    <w:rsid w:val="005E1276"/>
    <w:rsid w:val="005E29B2"/>
    <w:rsid w:val="005E362B"/>
    <w:rsid w:val="005E644B"/>
    <w:rsid w:val="005F1A7D"/>
    <w:rsid w:val="005F277B"/>
    <w:rsid w:val="005F3720"/>
    <w:rsid w:val="005F78B9"/>
    <w:rsid w:val="005F7E9C"/>
    <w:rsid w:val="006046B5"/>
    <w:rsid w:val="00606167"/>
    <w:rsid w:val="00612110"/>
    <w:rsid w:val="00615490"/>
    <w:rsid w:val="006264C8"/>
    <w:rsid w:val="00631AC2"/>
    <w:rsid w:val="0063364D"/>
    <w:rsid w:val="00634C8B"/>
    <w:rsid w:val="00640141"/>
    <w:rsid w:val="006424DF"/>
    <w:rsid w:val="00642ABD"/>
    <w:rsid w:val="00645419"/>
    <w:rsid w:val="00651534"/>
    <w:rsid w:val="006551F6"/>
    <w:rsid w:val="00657815"/>
    <w:rsid w:val="00665991"/>
    <w:rsid w:val="0067049E"/>
    <w:rsid w:val="00684ADE"/>
    <w:rsid w:val="00686947"/>
    <w:rsid w:val="00686E1C"/>
    <w:rsid w:val="00686EDA"/>
    <w:rsid w:val="00691C55"/>
    <w:rsid w:val="006A24E9"/>
    <w:rsid w:val="006A752F"/>
    <w:rsid w:val="006B07E0"/>
    <w:rsid w:val="006B0F6A"/>
    <w:rsid w:val="006B6F9E"/>
    <w:rsid w:val="006D67BE"/>
    <w:rsid w:val="006E3607"/>
    <w:rsid w:val="006F022B"/>
    <w:rsid w:val="00705EF5"/>
    <w:rsid w:val="007063DB"/>
    <w:rsid w:val="00707875"/>
    <w:rsid w:val="00707E95"/>
    <w:rsid w:val="0072096E"/>
    <w:rsid w:val="0072207C"/>
    <w:rsid w:val="00723067"/>
    <w:rsid w:val="00723F6A"/>
    <w:rsid w:val="00726A01"/>
    <w:rsid w:val="007274FB"/>
    <w:rsid w:val="00732CE2"/>
    <w:rsid w:val="00735406"/>
    <w:rsid w:val="0074481E"/>
    <w:rsid w:val="007507AE"/>
    <w:rsid w:val="0075238C"/>
    <w:rsid w:val="007539B2"/>
    <w:rsid w:val="00754555"/>
    <w:rsid w:val="007573F2"/>
    <w:rsid w:val="007612B2"/>
    <w:rsid w:val="0076558F"/>
    <w:rsid w:val="0076574F"/>
    <w:rsid w:val="00767FDB"/>
    <w:rsid w:val="007708E7"/>
    <w:rsid w:val="00777102"/>
    <w:rsid w:val="00795EB4"/>
    <w:rsid w:val="007A37DC"/>
    <w:rsid w:val="007A5CF0"/>
    <w:rsid w:val="007B0A48"/>
    <w:rsid w:val="007B4E13"/>
    <w:rsid w:val="007B6D0A"/>
    <w:rsid w:val="007C2EF3"/>
    <w:rsid w:val="007C6191"/>
    <w:rsid w:val="007C6416"/>
    <w:rsid w:val="007C66B5"/>
    <w:rsid w:val="007C68C7"/>
    <w:rsid w:val="007C6E65"/>
    <w:rsid w:val="007C71CA"/>
    <w:rsid w:val="007D0296"/>
    <w:rsid w:val="007D1152"/>
    <w:rsid w:val="007D45C2"/>
    <w:rsid w:val="007E0127"/>
    <w:rsid w:val="007E17CB"/>
    <w:rsid w:val="007E3AB5"/>
    <w:rsid w:val="007F085D"/>
    <w:rsid w:val="007F1865"/>
    <w:rsid w:val="007F2DC0"/>
    <w:rsid w:val="007F49C5"/>
    <w:rsid w:val="007F60E5"/>
    <w:rsid w:val="00802B80"/>
    <w:rsid w:val="00811B76"/>
    <w:rsid w:val="008128AC"/>
    <w:rsid w:val="00813AA9"/>
    <w:rsid w:val="0081513D"/>
    <w:rsid w:val="008153C1"/>
    <w:rsid w:val="00815A0A"/>
    <w:rsid w:val="00821920"/>
    <w:rsid w:val="00823125"/>
    <w:rsid w:val="00823238"/>
    <w:rsid w:val="00824A88"/>
    <w:rsid w:val="00825C4D"/>
    <w:rsid w:val="00827C6B"/>
    <w:rsid w:val="008301A4"/>
    <w:rsid w:val="0083129E"/>
    <w:rsid w:val="008345AD"/>
    <w:rsid w:val="0083494B"/>
    <w:rsid w:val="00834E65"/>
    <w:rsid w:val="00840B2D"/>
    <w:rsid w:val="0084452E"/>
    <w:rsid w:val="00844898"/>
    <w:rsid w:val="0085274F"/>
    <w:rsid w:val="008540A6"/>
    <w:rsid w:val="00854F65"/>
    <w:rsid w:val="008568B1"/>
    <w:rsid w:val="00865BFA"/>
    <w:rsid w:val="00866078"/>
    <w:rsid w:val="00871692"/>
    <w:rsid w:val="0087216C"/>
    <w:rsid w:val="00874AB0"/>
    <w:rsid w:val="0088135D"/>
    <w:rsid w:val="00882048"/>
    <w:rsid w:val="00884BE8"/>
    <w:rsid w:val="008853A6"/>
    <w:rsid w:val="008858B3"/>
    <w:rsid w:val="00894568"/>
    <w:rsid w:val="008A03B1"/>
    <w:rsid w:val="008A312C"/>
    <w:rsid w:val="008A46CB"/>
    <w:rsid w:val="008C1339"/>
    <w:rsid w:val="008C513E"/>
    <w:rsid w:val="008C59EF"/>
    <w:rsid w:val="008D6218"/>
    <w:rsid w:val="008E1368"/>
    <w:rsid w:val="008E3E68"/>
    <w:rsid w:val="008F1F95"/>
    <w:rsid w:val="008F6B81"/>
    <w:rsid w:val="00900CE5"/>
    <w:rsid w:val="00903FBA"/>
    <w:rsid w:val="009059A6"/>
    <w:rsid w:val="009073A7"/>
    <w:rsid w:val="00912D4E"/>
    <w:rsid w:val="00915584"/>
    <w:rsid w:val="009208DF"/>
    <w:rsid w:val="00924139"/>
    <w:rsid w:val="00926415"/>
    <w:rsid w:val="00927DF4"/>
    <w:rsid w:val="009308B7"/>
    <w:rsid w:val="00931AE2"/>
    <w:rsid w:val="009324A8"/>
    <w:rsid w:val="009325F7"/>
    <w:rsid w:val="00934A16"/>
    <w:rsid w:val="00937E22"/>
    <w:rsid w:val="00940F2D"/>
    <w:rsid w:val="009440CD"/>
    <w:rsid w:val="0095692A"/>
    <w:rsid w:val="00960783"/>
    <w:rsid w:val="00971351"/>
    <w:rsid w:val="00975412"/>
    <w:rsid w:val="009761F2"/>
    <w:rsid w:val="0098159B"/>
    <w:rsid w:val="0098166F"/>
    <w:rsid w:val="00981A27"/>
    <w:rsid w:val="00985A82"/>
    <w:rsid w:val="00987021"/>
    <w:rsid w:val="00995752"/>
    <w:rsid w:val="00996764"/>
    <w:rsid w:val="00996B64"/>
    <w:rsid w:val="009A4396"/>
    <w:rsid w:val="009A6B58"/>
    <w:rsid w:val="009A76C4"/>
    <w:rsid w:val="009B598D"/>
    <w:rsid w:val="009B78D5"/>
    <w:rsid w:val="009C42BB"/>
    <w:rsid w:val="009D2A81"/>
    <w:rsid w:val="009E322F"/>
    <w:rsid w:val="009E34D9"/>
    <w:rsid w:val="009E3CB9"/>
    <w:rsid w:val="009E6467"/>
    <w:rsid w:val="009E669E"/>
    <w:rsid w:val="009E6D67"/>
    <w:rsid w:val="009E7247"/>
    <w:rsid w:val="009F0EAF"/>
    <w:rsid w:val="00A02A18"/>
    <w:rsid w:val="00A057F6"/>
    <w:rsid w:val="00A1052B"/>
    <w:rsid w:val="00A17CD4"/>
    <w:rsid w:val="00A22590"/>
    <w:rsid w:val="00A234B8"/>
    <w:rsid w:val="00A23520"/>
    <w:rsid w:val="00A2422A"/>
    <w:rsid w:val="00A24D86"/>
    <w:rsid w:val="00A26795"/>
    <w:rsid w:val="00A40E39"/>
    <w:rsid w:val="00A42365"/>
    <w:rsid w:val="00A47D5A"/>
    <w:rsid w:val="00A511B3"/>
    <w:rsid w:val="00A51D1C"/>
    <w:rsid w:val="00A62DE5"/>
    <w:rsid w:val="00A703B0"/>
    <w:rsid w:val="00A71951"/>
    <w:rsid w:val="00A82F4B"/>
    <w:rsid w:val="00A849E9"/>
    <w:rsid w:val="00A84A7D"/>
    <w:rsid w:val="00AA095B"/>
    <w:rsid w:val="00AA14F7"/>
    <w:rsid w:val="00AA15E1"/>
    <w:rsid w:val="00AA1D0E"/>
    <w:rsid w:val="00AA31A2"/>
    <w:rsid w:val="00AA5E70"/>
    <w:rsid w:val="00AB0F30"/>
    <w:rsid w:val="00AB2072"/>
    <w:rsid w:val="00AB35FD"/>
    <w:rsid w:val="00AB48CF"/>
    <w:rsid w:val="00AB49C6"/>
    <w:rsid w:val="00AC11CA"/>
    <w:rsid w:val="00AC1DCC"/>
    <w:rsid w:val="00AC2754"/>
    <w:rsid w:val="00AC419E"/>
    <w:rsid w:val="00AC4D27"/>
    <w:rsid w:val="00AC5770"/>
    <w:rsid w:val="00AD7FEF"/>
    <w:rsid w:val="00AE2BA6"/>
    <w:rsid w:val="00AE6AD2"/>
    <w:rsid w:val="00AF02D4"/>
    <w:rsid w:val="00AF4BA2"/>
    <w:rsid w:val="00B00A13"/>
    <w:rsid w:val="00B01831"/>
    <w:rsid w:val="00B02A47"/>
    <w:rsid w:val="00B0733D"/>
    <w:rsid w:val="00B075F6"/>
    <w:rsid w:val="00B1111B"/>
    <w:rsid w:val="00B120EB"/>
    <w:rsid w:val="00B13038"/>
    <w:rsid w:val="00B20A42"/>
    <w:rsid w:val="00B20E01"/>
    <w:rsid w:val="00B213B3"/>
    <w:rsid w:val="00B32C29"/>
    <w:rsid w:val="00B425DF"/>
    <w:rsid w:val="00B50E53"/>
    <w:rsid w:val="00B5758C"/>
    <w:rsid w:val="00B66BC1"/>
    <w:rsid w:val="00B67D77"/>
    <w:rsid w:val="00B72968"/>
    <w:rsid w:val="00B74C96"/>
    <w:rsid w:val="00B81B82"/>
    <w:rsid w:val="00B83C3F"/>
    <w:rsid w:val="00B85C6A"/>
    <w:rsid w:val="00B87408"/>
    <w:rsid w:val="00B91DED"/>
    <w:rsid w:val="00B93471"/>
    <w:rsid w:val="00B94653"/>
    <w:rsid w:val="00BA02BE"/>
    <w:rsid w:val="00BA383E"/>
    <w:rsid w:val="00BA546C"/>
    <w:rsid w:val="00BA54E7"/>
    <w:rsid w:val="00BB0144"/>
    <w:rsid w:val="00BB0A66"/>
    <w:rsid w:val="00BB1B11"/>
    <w:rsid w:val="00BB57C7"/>
    <w:rsid w:val="00BB647B"/>
    <w:rsid w:val="00BB6D83"/>
    <w:rsid w:val="00BC10CC"/>
    <w:rsid w:val="00BC4B7A"/>
    <w:rsid w:val="00BD1EF4"/>
    <w:rsid w:val="00BD20A2"/>
    <w:rsid w:val="00BD46B3"/>
    <w:rsid w:val="00BE5C7E"/>
    <w:rsid w:val="00BF3686"/>
    <w:rsid w:val="00BF38BB"/>
    <w:rsid w:val="00BF4550"/>
    <w:rsid w:val="00BF4A10"/>
    <w:rsid w:val="00BF4ABF"/>
    <w:rsid w:val="00C14299"/>
    <w:rsid w:val="00C150FB"/>
    <w:rsid w:val="00C1765A"/>
    <w:rsid w:val="00C244A9"/>
    <w:rsid w:val="00C26FE0"/>
    <w:rsid w:val="00C27FDA"/>
    <w:rsid w:val="00C3148B"/>
    <w:rsid w:val="00C33AA1"/>
    <w:rsid w:val="00C34848"/>
    <w:rsid w:val="00C37CD5"/>
    <w:rsid w:val="00C44216"/>
    <w:rsid w:val="00C4491B"/>
    <w:rsid w:val="00C50457"/>
    <w:rsid w:val="00C509DD"/>
    <w:rsid w:val="00C623D9"/>
    <w:rsid w:val="00C624AB"/>
    <w:rsid w:val="00C64250"/>
    <w:rsid w:val="00C72F92"/>
    <w:rsid w:val="00C75728"/>
    <w:rsid w:val="00C82ED2"/>
    <w:rsid w:val="00C84510"/>
    <w:rsid w:val="00C84753"/>
    <w:rsid w:val="00C866E9"/>
    <w:rsid w:val="00C8756D"/>
    <w:rsid w:val="00C943A7"/>
    <w:rsid w:val="00C96915"/>
    <w:rsid w:val="00CA60F7"/>
    <w:rsid w:val="00CB1D4E"/>
    <w:rsid w:val="00CB2A58"/>
    <w:rsid w:val="00CB342D"/>
    <w:rsid w:val="00CC0251"/>
    <w:rsid w:val="00CC22E8"/>
    <w:rsid w:val="00CD5D7F"/>
    <w:rsid w:val="00CE4C48"/>
    <w:rsid w:val="00CE535F"/>
    <w:rsid w:val="00CF0B18"/>
    <w:rsid w:val="00D02161"/>
    <w:rsid w:val="00D04260"/>
    <w:rsid w:val="00D06462"/>
    <w:rsid w:val="00D073E1"/>
    <w:rsid w:val="00D07741"/>
    <w:rsid w:val="00D104E4"/>
    <w:rsid w:val="00D126FD"/>
    <w:rsid w:val="00D1318C"/>
    <w:rsid w:val="00D212D7"/>
    <w:rsid w:val="00D24C27"/>
    <w:rsid w:val="00D26DDD"/>
    <w:rsid w:val="00D27105"/>
    <w:rsid w:val="00D34CE4"/>
    <w:rsid w:val="00D35EF7"/>
    <w:rsid w:val="00D42E8C"/>
    <w:rsid w:val="00D4395D"/>
    <w:rsid w:val="00D46586"/>
    <w:rsid w:val="00D512CD"/>
    <w:rsid w:val="00D51E25"/>
    <w:rsid w:val="00D61B0C"/>
    <w:rsid w:val="00D640FC"/>
    <w:rsid w:val="00D659EC"/>
    <w:rsid w:val="00D719B7"/>
    <w:rsid w:val="00D74409"/>
    <w:rsid w:val="00D77457"/>
    <w:rsid w:val="00D84305"/>
    <w:rsid w:val="00D95987"/>
    <w:rsid w:val="00D966E4"/>
    <w:rsid w:val="00D9718C"/>
    <w:rsid w:val="00DA2520"/>
    <w:rsid w:val="00DA277E"/>
    <w:rsid w:val="00DA698E"/>
    <w:rsid w:val="00DA78FD"/>
    <w:rsid w:val="00DA7943"/>
    <w:rsid w:val="00DC2B1D"/>
    <w:rsid w:val="00DC35BB"/>
    <w:rsid w:val="00DD022F"/>
    <w:rsid w:val="00DD35BC"/>
    <w:rsid w:val="00DD633F"/>
    <w:rsid w:val="00DE071B"/>
    <w:rsid w:val="00DE0C52"/>
    <w:rsid w:val="00DE3D19"/>
    <w:rsid w:val="00DE40E2"/>
    <w:rsid w:val="00DE41CF"/>
    <w:rsid w:val="00DF1B68"/>
    <w:rsid w:val="00DF3649"/>
    <w:rsid w:val="00DF6C0C"/>
    <w:rsid w:val="00DF6D3A"/>
    <w:rsid w:val="00E00D03"/>
    <w:rsid w:val="00E01D39"/>
    <w:rsid w:val="00E1510F"/>
    <w:rsid w:val="00E1708F"/>
    <w:rsid w:val="00E21B04"/>
    <w:rsid w:val="00E22329"/>
    <w:rsid w:val="00E32D09"/>
    <w:rsid w:val="00E36DB2"/>
    <w:rsid w:val="00E37187"/>
    <w:rsid w:val="00E500C4"/>
    <w:rsid w:val="00E51130"/>
    <w:rsid w:val="00E53023"/>
    <w:rsid w:val="00E61BC5"/>
    <w:rsid w:val="00E6385E"/>
    <w:rsid w:val="00E63F20"/>
    <w:rsid w:val="00E701CA"/>
    <w:rsid w:val="00E73BF2"/>
    <w:rsid w:val="00E77F8E"/>
    <w:rsid w:val="00E80031"/>
    <w:rsid w:val="00E80ABE"/>
    <w:rsid w:val="00E83E70"/>
    <w:rsid w:val="00E85BC7"/>
    <w:rsid w:val="00E87316"/>
    <w:rsid w:val="00E90D02"/>
    <w:rsid w:val="00E923A9"/>
    <w:rsid w:val="00E94895"/>
    <w:rsid w:val="00E948B8"/>
    <w:rsid w:val="00EA1198"/>
    <w:rsid w:val="00EA142C"/>
    <w:rsid w:val="00EA7F4D"/>
    <w:rsid w:val="00EB172A"/>
    <w:rsid w:val="00EB1952"/>
    <w:rsid w:val="00EB3C28"/>
    <w:rsid w:val="00EB5E43"/>
    <w:rsid w:val="00EB73EC"/>
    <w:rsid w:val="00EB7851"/>
    <w:rsid w:val="00EC0D39"/>
    <w:rsid w:val="00EC1916"/>
    <w:rsid w:val="00ED041F"/>
    <w:rsid w:val="00ED2178"/>
    <w:rsid w:val="00ED2CD1"/>
    <w:rsid w:val="00ED7FF8"/>
    <w:rsid w:val="00EE2831"/>
    <w:rsid w:val="00EE2C58"/>
    <w:rsid w:val="00EF0115"/>
    <w:rsid w:val="00EF213D"/>
    <w:rsid w:val="00EF44C2"/>
    <w:rsid w:val="00EF6639"/>
    <w:rsid w:val="00F00962"/>
    <w:rsid w:val="00F052C4"/>
    <w:rsid w:val="00F06251"/>
    <w:rsid w:val="00F104C4"/>
    <w:rsid w:val="00F17D86"/>
    <w:rsid w:val="00F2279F"/>
    <w:rsid w:val="00F2287D"/>
    <w:rsid w:val="00F338C5"/>
    <w:rsid w:val="00F422C8"/>
    <w:rsid w:val="00F509A9"/>
    <w:rsid w:val="00F544A4"/>
    <w:rsid w:val="00F54C3C"/>
    <w:rsid w:val="00F555E9"/>
    <w:rsid w:val="00F575A9"/>
    <w:rsid w:val="00F627D7"/>
    <w:rsid w:val="00F65A77"/>
    <w:rsid w:val="00F76363"/>
    <w:rsid w:val="00F800DD"/>
    <w:rsid w:val="00F83AE5"/>
    <w:rsid w:val="00F8424E"/>
    <w:rsid w:val="00F9143C"/>
    <w:rsid w:val="00F94443"/>
    <w:rsid w:val="00FA1F74"/>
    <w:rsid w:val="00FA41AA"/>
    <w:rsid w:val="00FA4DB7"/>
    <w:rsid w:val="00FA7707"/>
    <w:rsid w:val="00FB28D6"/>
    <w:rsid w:val="00FB6F48"/>
    <w:rsid w:val="00FC3D73"/>
    <w:rsid w:val="00FC52BA"/>
    <w:rsid w:val="00FC7A0B"/>
    <w:rsid w:val="00FD6346"/>
    <w:rsid w:val="00FE02DC"/>
    <w:rsid w:val="00FF31AA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A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B6AC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A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AC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B6A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6A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B6A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B6AC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B6AC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5B6A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5B6A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qFormat/>
    <w:rsid w:val="005B6AC4"/>
    <w:rPr>
      <w:sz w:val="22"/>
      <w:szCs w:val="22"/>
      <w:lang w:eastAsia="en-US"/>
    </w:rPr>
  </w:style>
  <w:style w:type="paragraph" w:styleId="a6">
    <w:name w:val="Body Text"/>
    <w:basedOn w:val="a"/>
    <w:link w:val="a7"/>
    <w:rsid w:val="00FC52BA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link w:val="a6"/>
    <w:rsid w:val="00FC5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FC52B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2B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52BA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FC5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FC52B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FC52B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FC52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C52B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unhideWhenUsed/>
    <w:rsid w:val="00FC52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C52B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basedOn w:val="a"/>
    <w:rsid w:val="00FC52B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1">
    <w:name w:val="Strong"/>
    <w:uiPriority w:val="22"/>
    <w:qFormat/>
    <w:rsid w:val="00FC52BA"/>
    <w:rPr>
      <w:b/>
      <w:bCs/>
    </w:rPr>
  </w:style>
  <w:style w:type="paragraph" w:customStyle="1" w:styleId="conscell">
    <w:name w:val="conscell"/>
    <w:basedOn w:val="a"/>
    <w:rsid w:val="00FC52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FC52B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C52BA"/>
    <w:pPr>
      <w:spacing w:after="120" w:line="480" w:lineRule="auto"/>
      <w:jc w:val="left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rsid w:val="00FC52BA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C52BA"/>
    <w:pPr>
      <w:ind w:left="720"/>
      <w:jc w:val="left"/>
    </w:pPr>
    <w:rPr>
      <w:rFonts w:eastAsia="Calibri"/>
      <w:sz w:val="24"/>
      <w:szCs w:val="24"/>
    </w:rPr>
  </w:style>
  <w:style w:type="paragraph" w:customStyle="1" w:styleId="12">
    <w:name w:val="Без интервала1"/>
    <w:rsid w:val="00FC52BA"/>
    <w:rPr>
      <w:rFonts w:eastAsia="Times New Roman" w:cs="Calibri"/>
      <w:sz w:val="22"/>
      <w:szCs w:val="22"/>
      <w:lang w:eastAsia="en-US"/>
    </w:rPr>
  </w:style>
  <w:style w:type="paragraph" w:customStyle="1" w:styleId="af2">
    <w:name w:val="Заголовок статьи"/>
    <w:basedOn w:val="a"/>
    <w:next w:val="a"/>
    <w:rsid w:val="00FC52BA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FC52BA"/>
    <w:rPr>
      <w:b/>
      <w:bCs w:val="0"/>
      <w:color w:val="000080"/>
    </w:rPr>
  </w:style>
  <w:style w:type="paragraph" w:styleId="af4">
    <w:name w:val="List Paragraph"/>
    <w:basedOn w:val="a"/>
    <w:uiPriority w:val="34"/>
    <w:qFormat/>
    <w:rsid w:val="00FC52B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A24D86"/>
    <w:rPr>
      <w:color w:val="0000FF"/>
      <w:u w:val="single"/>
    </w:rPr>
  </w:style>
  <w:style w:type="paragraph" w:customStyle="1" w:styleId="ConsPlusNormal">
    <w:name w:val="ConsPlusNormal"/>
    <w:rsid w:val="0022664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s2654ae3a">
    <w:name w:val="cs2654ae3a"/>
    <w:basedOn w:val="a"/>
    <w:rsid w:val="00B72968"/>
    <w:pPr>
      <w:jc w:val="left"/>
    </w:pPr>
    <w:rPr>
      <w:sz w:val="24"/>
      <w:szCs w:val="24"/>
    </w:rPr>
  </w:style>
  <w:style w:type="paragraph" w:customStyle="1" w:styleId="csd270a203">
    <w:name w:val="csd270a203"/>
    <w:basedOn w:val="a"/>
    <w:rsid w:val="00B72968"/>
    <w:rPr>
      <w:sz w:val="24"/>
      <w:szCs w:val="24"/>
    </w:rPr>
  </w:style>
  <w:style w:type="paragraph" w:customStyle="1" w:styleId="cs746a5fab">
    <w:name w:val="cs746a5fab"/>
    <w:basedOn w:val="a"/>
    <w:rsid w:val="00B72968"/>
    <w:pPr>
      <w:ind w:left="720"/>
      <w:jc w:val="left"/>
    </w:pPr>
    <w:rPr>
      <w:sz w:val="24"/>
      <w:szCs w:val="24"/>
    </w:rPr>
  </w:style>
  <w:style w:type="character" w:customStyle="1" w:styleId="csee62f6e1">
    <w:name w:val="csee62f6e1"/>
    <w:rsid w:val="00B7296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63eb74b21">
    <w:name w:val="cs63eb74b21"/>
    <w:rsid w:val="00B729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bfd1d18">
    <w:name w:val="cs3bfd1d18"/>
    <w:basedOn w:val="a"/>
    <w:rsid w:val="00B72968"/>
    <w:pPr>
      <w:ind w:firstLine="720"/>
    </w:pPr>
    <w:rPr>
      <w:sz w:val="24"/>
      <w:szCs w:val="24"/>
    </w:rPr>
  </w:style>
  <w:style w:type="paragraph" w:customStyle="1" w:styleId="cs65cfea0c">
    <w:name w:val="cs65cfea0c"/>
    <w:basedOn w:val="a"/>
    <w:rsid w:val="00B72968"/>
    <w:pPr>
      <w:ind w:firstLine="720"/>
    </w:pPr>
    <w:rPr>
      <w:sz w:val="24"/>
      <w:szCs w:val="24"/>
    </w:rPr>
  </w:style>
  <w:style w:type="paragraph" w:customStyle="1" w:styleId="cs66e64e55">
    <w:name w:val="cs66e64e55"/>
    <w:basedOn w:val="a"/>
    <w:rsid w:val="00B72968"/>
    <w:rPr>
      <w:sz w:val="24"/>
      <w:szCs w:val="24"/>
    </w:rPr>
  </w:style>
  <w:style w:type="paragraph" w:customStyle="1" w:styleId="cs9219bd00">
    <w:name w:val="cs9219bd00"/>
    <w:basedOn w:val="a"/>
    <w:rsid w:val="00B72968"/>
    <w:pPr>
      <w:ind w:left="80" w:firstLine="640"/>
    </w:pPr>
    <w:rPr>
      <w:sz w:val="24"/>
      <w:szCs w:val="24"/>
    </w:rPr>
  </w:style>
  <w:style w:type="paragraph" w:customStyle="1" w:styleId="cs85cf2e4">
    <w:name w:val="cs85cf2e4"/>
    <w:basedOn w:val="a"/>
    <w:rsid w:val="00B72968"/>
    <w:pPr>
      <w:ind w:firstLine="360"/>
    </w:pPr>
    <w:rPr>
      <w:sz w:val="24"/>
      <w:szCs w:val="24"/>
    </w:rPr>
  </w:style>
  <w:style w:type="character" w:customStyle="1" w:styleId="csf52f8e4d1">
    <w:name w:val="csf52f8e4d1"/>
    <w:rsid w:val="00B729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7ed5af091">
    <w:name w:val="cs7ed5af091"/>
    <w:rsid w:val="00B72968"/>
    <w:rPr>
      <w:rFonts w:ascii="Times New Roman" w:hAnsi="Times New Roman" w:cs="Times New Roman" w:hint="default"/>
      <w:b w:val="0"/>
      <w:bCs w:val="0"/>
      <w:i/>
      <w:iCs/>
      <w:color w:val="FF0000"/>
      <w:sz w:val="24"/>
      <w:szCs w:val="24"/>
      <w:shd w:val="clear" w:color="auto" w:fill="auto"/>
    </w:rPr>
  </w:style>
  <w:style w:type="character" w:customStyle="1" w:styleId="cs10a460221">
    <w:name w:val="cs10a460221"/>
    <w:rsid w:val="00B729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u w:val="single"/>
      <w:shd w:val="clear" w:color="auto" w:fill="auto"/>
    </w:rPr>
  </w:style>
  <w:style w:type="character" w:customStyle="1" w:styleId="cs1dcc5f3e1">
    <w:name w:val="cs1dcc5f3e1"/>
    <w:rsid w:val="00B72968"/>
    <w:rPr>
      <w:rFonts w:ascii="Times New Roman" w:hAnsi="Times New Roman" w:cs="Times New Roman" w:hint="default"/>
      <w:b w:val="0"/>
      <w:bCs w:val="0"/>
      <w:i/>
      <w:iCs/>
      <w:color w:val="FF0000"/>
      <w:sz w:val="24"/>
      <w:szCs w:val="24"/>
      <w:u w:val="single"/>
      <w:shd w:val="clear" w:color="auto" w:fill="auto"/>
    </w:rPr>
  </w:style>
  <w:style w:type="character" w:customStyle="1" w:styleId="csa0449fd51">
    <w:name w:val="csa0449fd51"/>
    <w:rsid w:val="00B729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6d43d431">
    <w:name w:val="cs6d43d431"/>
    <w:rsid w:val="00B7296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  <w:u w:val="single"/>
      <w:shd w:val="clear" w:color="auto" w:fill="auto"/>
    </w:rPr>
  </w:style>
  <w:style w:type="character" w:customStyle="1" w:styleId="cs1213caf1">
    <w:name w:val="cs1213caf1"/>
    <w:rsid w:val="00B729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6eb8755e1">
    <w:name w:val="cs6eb8755e1"/>
    <w:rsid w:val="00B72968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40666f14">
    <w:name w:val="cs40666f14"/>
    <w:basedOn w:val="a"/>
    <w:rsid w:val="00B72968"/>
    <w:pPr>
      <w:ind w:firstLine="360"/>
    </w:pPr>
    <w:rPr>
      <w:sz w:val="24"/>
      <w:szCs w:val="24"/>
    </w:rPr>
  </w:style>
  <w:style w:type="paragraph" w:customStyle="1" w:styleId="cs366e2583">
    <w:name w:val="cs366e2583"/>
    <w:basedOn w:val="a"/>
    <w:rsid w:val="00B72968"/>
    <w:pPr>
      <w:ind w:firstLine="720"/>
      <w:jc w:val="left"/>
    </w:pPr>
    <w:rPr>
      <w:sz w:val="24"/>
      <w:szCs w:val="24"/>
    </w:rPr>
  </w:style>
  <w:style w:type="paragraph" w:customStyle="1" w:styleId="cs33666f5a">
    <w:name w:val="cs33666f5a"/>
    <w:basedOn w:val="a"/>
    <w:rsid w:val="00B72968"/>
    <w:pPr>
      <w:ind w:left="720" w:hanging="720"/>
    </w:pPr>
    <w:rPr>
      <w:sz w:val="24"/>
      <w:szCs w:val="24"/>
    </w:rPr>
  </w:style>
  <w:style w:type="paragraph" w:customStyle="1" w:styleId="cs4abe939f">
    <w:name w:val="cs4abe939f"/>
    <w:basedOn w:val="a"/>
    <w:rsid w:val="00B72968"/>
    <w:pPr>
      <w:ind w:firstLine="360"/>
      <w:jc w:val="left"/>
    </w:pPr>
    <w:rPr>
      <w:sz w:val="24"/>
      <w:szCs w:val="24"/>
    </w:rPr>
  </w:style>
  <w:style w:type="character" w:customStyle="1" w:styleId="csdaae5f71">
    <w:name w:val="csdaae5f71"/>
    <w:rsid w:val="00B72968"/>
    <w:rPr>
      <w:rFonts w:ascii="Calibri" w:hAnsi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b8a910d1">
    <w:name w:val="cscb8a910d1"/>
    <w:rsid w:val="00B72968"/>
    <w:rPr>
      <w:rFonts w:ascii="Calibri" w:hAnsi="Calibri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rotY val="100"/>
      <c:perspective val="0"/>
    </c:view3D>
    <c:plotArea>
      <c:layout>
        <c:manualLayout>
          <c:layoutTarget val="inner"/>
          <c:xMode val="edge"/>
          <c:yMode val="edge"/>
          <c:x val="1.8565652266439685E-3"/>
          <c:y val="0.10006521634664897"/>
          <c:w val="0.88426420897257152"/>
          <c:h val="0.796746562412043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Pt>
            <c:idx val="6"/>
            <c:spPr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35316200548955634"/>
                  <c:y val="-2.3707171738667935E-2"/>
                </c:manualLayout>
              </c:layout>
              <c:tx>
                <c:rich>
                  <a:bodyPr/>
                  <a:lstStyle/>
                  <a:p>
                    <a:pPr marL="0" indent="0" algn="l">
                      <a:buNone/>
                      <a:defRPr sz="98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1" i="0" u="none" strike="noStrike" baseline="0" dirty="0" smtClean="0">
                        <a:solidFill>
                          <a:srgbClr val="000000"/>
                        </a:solidFill>
                        <a:latin typeface="Calibri"/>
                      </a:rPr>
                      <a:t>0400 "</a:t>
                    </a:r>
                    <a:r>
                      <a:rPr lang="ru-RU" sz="796" b="0" i="0" u="none" strike="noStrike" baseline="0" dirty="0" smtClean="0">
                        <a:solidFill>
                          <a:srgbClr val="000000"/>
                        </a:solidFill>
                        <a:latin typeface="Calibri"/>
                      </a:rPr>
                      <a:t>национальная экономика </a:t>
                    </a:r>
                  </a:p>
                  <a:p>
                    <a:pPr marL="0" indent="0" algn="l">
                      <a:buNone/>
                      <a:defRPr sz="98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0" i="0" u="none" strike="noStrike" baseline="0" dirty="0" smtClean="0">
                        <a:solidFill>
                          <a:srgbClr val="000000"/>
                        </a:solidFill>
                        <a:latin typeface="Calibri"/>
                      </a:rPr>
                      <a:t>(ремонт и содержание дорог)"  </a:t>
                    </a:r>
                  </a:p>
                  <a:p>
                    <a:pPr marL="0" indent="0" algn="l">
                      <a:buNone/>
                      <a:defRPr sz="98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0" i="0" u="none" strike="noStrike" baseline="0" dirty="0" smtClean="0">
                        <a:solidFill>
                          <a:srgbClr val="000000"/>
                        </a:solidFill>
                        <a:latin typeface="Calibri"/>
                      </a:rPr>
                      <a:t>- </a:t>
                    </a:r>
                    <a:r>
                      <a:rPr lang="ru-RU" sz="796" b="0" i="0" u="none" strike="noStrike" baseline="0" dirty="0">
                        <a:solidFill>
                          <a:srgbClr val="000000"/>
                        </a:solidFill>
                        <a:latin typeface="Calibri"/>
                      </a:rPr>
                      <a:t>17,6%  или 18 783,6 </a:t>
                    </a:r>
                    <a:r>
                      <a:rPr lang="ru-RU" sz="796" b="0" i="0" u="none" strike="noStrike" baseline="0" dirty="0" err="1">
                        <a:solidFill>
                          <a:srgbClr val="000000"/>
                        </a:solidFill>
                        <a:latin typeface="Calibri"/>
                      </a:rPr>
                      <a:t>тыс.руб</a:t>
                    </a:r>
                    <a:r>
                      <a:rPr lang="ru-RU" sz="796" b="0" i="0" u="none" strike="noStrike" baseline="0" dirty="0">
                        <a:solidFill>
                          <a:srgbClr val="000000"/>
                        </a:solidFill>
                        <a:latin typeface="Calibri"/>
                      </a:rPr>
                      <a:t>.</a:t>
                    </a:r>
                  </a:p>
                </c:rich>
              </c:tx>
              <c:spPr>
                <a:noFill/>
                <a:ln w="25223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0.26176627869192076"/>
                  <c:y val="-0.84358751690476352"/>
                </c:manualLayout>
              </c:layout>
              <c:tx>
                <c:rich>
                  <a:bodyPr/>
                  <a:lstStyle/>
                  <a:p>
                    <a:pPr algn="l">
                      <a:defRPr sz="99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0500</a:t>
                    </a:r>
                    <a:r>
                      <a:rPr lang="ru-RU" sz="796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"ЖКХ (в т.ч. благоустройство)”  - 44,4% или 47 382,2 тыс.руб.</a:t>
                    </a:r>
                  </a:p>
                </c:rich>
              </c:tx>
              <c:spPr>
                <a:noFill/>
                <a:ln w="25223">
                  <a:noFill/>
                </a:ln>
              </c:spPr>
              <c:dLblPos val="bestFit"/>
            </c:dLbl>
            <c:dLbl>
              <c:idx val="3"/>
              <c:delete val="1"/>
            </c:dLbl>
            <c:dLbl>
              <c:idx val="4"/>
              <c:layout>
                <c:manualLayout>
                  <c:x val="0.69204266677638537"/>
                  <c:y val="2.3936973549622798E-3"/>
                </c:manualLayout>
              </c:layout>
              <c:tx>
                <c:rich>
                  <a:bodyPr/>
                  <a:lstStyle/>
                  <a:p>
                    <a:pPr algn="l">
                      <a:defRPr sz="9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0800 "</a:t>
                    </a:r>
                    <a:r>
                      <a:rPr lang="ru-RU" sz="796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культура" - 12,4% или</a:t>
                    </a:r>
                  </a:p>
                  <a:p>
                    <a:pPr algn="l">
                      <a:defRPr sz="9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13 266,0 тыс.руб.</a:t>
                    </a:r>
                  </a:p>
                </c:rich>
              </c:tx>
              <c:spPr>
                <a:noFill/>
                <a:ln w="25223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4.1987403778867369E-3"/>
                  <c:y val="0.37913574723902088"/>
                </c:manualLayout>
              </c:layout>
              <c:tx>
                <c:rich>
                  <a:bodyPr/>
                  <a:lstStyle/>
                  <a:p>
                    <a:pPr algn="l">
                      <a:defRPr sz="99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1100</a:t>
                    </a:r>
                    <a:r>
                      <a:rPr lang="ru-RU" sz="796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"физкультура и спорт"- 1,0% или 1 083,0 тыс. руб.</a:t>
                    </a:r>
                  </a:p>
                </c:rich>
              </c:tx>
              <c:spPr>
                <a:noFill/>
                <a:ln w="25223">
                  <a:noFill/>
                </a:ln>
              </c:spPr>
              <c:dLblPos val="bestFit"/>
            </c:dLbl>
            <c:dLbl>
              <c:idx val="6"/>
              <c:layout>
                <c:manualLayout>
                  <c:x val="-0.55278573522529162"/>
                  <c:y val="0.39635474946625604"/>
                </c:manualLayout>
              </c:layout>
              <c:tx>
                <c:rich>
                  <a:bodyPr/>
                  <a:lstStyle/>
                  <a:p>
                    <a:pPr algn="l">
                      <a:defRPr sz="9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0200 </a:t>
                    </a:r>
                    <a:r>
                      <a:rPr lang="ru-RU" sz="796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"национальная оборона" - </a:t>
                    </a:r>
                  </a:p>
                  <a:p>
                    <a:pPr algn="l">
                      <a:defRPr sz="9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0,3% или 300,1 тыс.руб.</a:t>
                    </a:r>
                  </a:p>
                </c:rich>
              </c:tx>
              <c:spPr>
                <a:noFill/>
                <a:ln w="25223">
                  <a:noFill/>
                </a:ln>
              </c:spPr>
              <c:dLblPos val="bestFit"/>
            </c:dLbl>
            <c:dLbl>
              <c:idx val="7"/>
              <c:layout>
                <c:manualLayout>
                  <c:x val="-0.35862372519720398"/>
                  <c:y val="0.32671550043172709"/>
                </c:manualLayout>
              </c:layout>
              <c:tx>
                <c:rich>
                  <a:bodyPr/>
                  <a:lstStyle/>
                  <a:p>
                    <a:pPr>
                      <a:defRPr sz="99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796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0300 </a:t>
                    </a:r>
                    <a:r>
                      <a:rPr lang="ru-RU" sz="796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"национальная безопасность и правоохранительная деятельность - 0,6% или 685,7 тыс.руб.</a:t>
                    </a:r>
                  </a:p>
                </c:rich>
              </c:tx>
              <c:spPr>
                <a:noFill/>
                <a:ln w="25223">
                  <a:noFill/>
                </a:ln>
              </c:spPr>
              <c:dLblPos val="bestFit"/>
            </c:dLbl>
            <c:spPr>
              <a:noFill/>
              <a:ln w="25223">
                <a:noFill/>
              </a:ln>
            </c:spPr>
            <c:txPr>
              <a:bodyPr/>
              <a:lstStyle/>
              <a:p>
                <a:pPr>
                  <a:defRPr sz="8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100</c:v>
                </c:pt>
                <c:pt idx="1">
                  <c:v>300</c:v>
                </c:pt>
                <c:pt idx="2">
                  <c:v>200</c:v>
                </c:pt>
                <c:pt idx="3">
                  <c:v>400</c:v>
                </c:pt>
                <c:pt idx="4">
                  <c:v>500</c:v>
                </c:pt>
                <c:pt idx="5">
                  <c:v>800</c:v>
                </c:pt>
                <c:pt idx="6">
                  <c:v>1000</c:v>
                </c:pt>
                <c:pt idx="7">
                  <c:v>1100</c:v>
                </c:pt>
              </c:numCache>
            </c:num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0.21700000000000011</c:v>
                </c:pt>
                <c:pt idx="1">
                  <c:v>6.0000000000000045E-3</c:v>
                </c:pt>
                <c:pt idx="2">
                  <c:v>3.0000000000000022E-3</c:v>
                </c:pt>
                <c:pt idx="3">
                  <c:v>0.1760000000000001</c:v>
                </c:pt>
                <c:pt idx="4">
                  <c:v>0.44400000000000006</c:v>
                </c:pt>
                <c:pt idx="5">
                  <c:v>0.12400000000000005</c:v>
                </c:pt>
                <c:pt idx="6">
                  <c:v>1.9000000000000013E-2</c:v>
                </c:pt>
                <c:pt idx="7">
                  <c:v>1.0000000000000007E-2</c:v>
                </c:pt>
              </c:numCache>
            </c:numRef>
          </c:val>
        </c:ser>
      </c:pie3DChart>
      <c:spPr>
        <a:noFill/>
        <a:ln w="25270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0.54325</cdr:x>
      <cdr:y>0.43875</cdr:y>
    </cdr:from>
    <cdr:to>
      <cdr:x>0.54275</cdr:x>
      <cdr:y>0.43875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0.66339</cdr:x>
      <cdr:y>0.58875</cdr:y>
    </cdr:from>
    <cdr:to>
      <cdr:x>0.87916</cdr:x>
      <cdr:y>0.83287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0.70708</cdr:x>
      <cdr:y>0.82945</cdr:y>
    </cdr:from>
    <cdr:to>
      <cdr:x>0.99058</cdr:x>
      <cdr:y>0.89859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004049" y="3626354"/>
          <a:ext cx="2006351" cy="30227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0100  "</a:t>
          </a:r>
          <a:r>
            <a:rPr lang="ru-RU" sz="800" b="0">
              <a:solidFill>
                <a:sysClr val="windowText" lastClr="000000"/>
              </a:solidFill>
            </a:rPr>
            <a:t>Общегосударственные  вопросы</a:t>
          </a:r>
          <a:r>
            <a:rPr lang="ru-RU" sz="800" b="1">
              <a:solidFill>
                <a:sysClr val="windowText" lastClr="000000"/>
              </a:solidFill>
            </a:rPr>
            <a:t>" </a:t>
          </a:r>
          <a:r>
            <a:rPr lang="ru-RU" sz="800">
              <a:solidFill>
                <a:sysClr val="windowText" lastClr="000000"/>
              </a:solidFill>
            </a:rPr>
            <a:t> -</a:t>
          </a:r>
        </a:p>
        <a:p xmlns:a="http://schemas.openxmlformats.org/drawingml/2006/main">
          <a:r>
            <a:rPr lang="ru-RU" sz="800">
              <a:solidFill>
                <a:sysClr val="windowText" lastClr="000000"/>
              </a:solidFill>
            </a:rPr>
            <a:t> 21,7%</a:t>
          </a:r>
          <a:r>
            <a:rPr lang="ru-RU" sz="800" baseline="0">
              <a:solidFill>
                <a:sysClr val="windowText" lastClr="000000"/>
              </a:solidFill>
            </a:rPr>
            <a:t> или 23 171,0 тыс.руб.</a:t>
          </a:r>
          <a:endParaRPr lang="ru-RU" sz="8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0.80155</cdr:x>
      <cdr:y>0.27522</cdr:y>
    </cdr:from>
    <cdr:to>
      <cdr:x>1</cdr:x>
      <cdr:y>0.3379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273379" y="1539254"/>
          <a:ext cx="1800771" cy="3505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800" b="1" dirty="0"/>
            <a:t>1000</a:t>
          </a:r>
          <a:r>
            <a:rPr lang="ru-RU" sz="800" dirty="0"/>
            <a:t> "соц</a:t>
          </a:r>
          <a:r>
            <a:rPr lang="ru-RU" sz="800" dirty="0" smtClean="0"/>
            <a:t>. политика</a:t>
          </a:r>
          <a:r>
            <a:rPr lang="ru-RU" sz="800" dirty="0"/>
            <a:t>" -1,9%  или 1 981,3 </a:t>
          </a:r>
          <a:r>
            <a:rPr lang="ru-RU" sz="800" dirty="0" smtClean="0"/>
            <a:t>тыс. руб</a:t>
          </a:r>
          <a:r>
            <a:rPr lang="ru-RU" sz="800" dirty="0"/>
            <a:t>.</a:t>
          </a:r>
        </a:p>
      </cdr:txBody>
    </cdr:sp>
  </cdr:relSizeAnchor>
  <cdr:relSizeAnchor xmlns:cdr="http://schemas.openxmlformats.org/drawingml/2006/chartDrawing">
    <cdr:from>
      <cdr:x>0.92366</cdr:x>
      <cdr:y>0.09275</cdr:y>
    </cdr:from>
    <cdr:to>
      <cdr:x>0.95666</cdr:x>
      <cdr:y>0.31591</cdr:y>
    </cdr:to>
    <cdr:sp macro="" textlink="">
      <cdr:nvSpPr>
        <cdr:cNvPr id="10" name="TextBox 9"/>
        <cdr:cNvSpPr txBox="1"/>
      </cdr:nvSpPr>
      <cdr:spPr>
        <a:xfrm xmlns:a="http://schemas.openxmlformats.org/drawingml/2006/main" flipH="1">
          <a:off x="5407367" y="125880"/>
          <a:ext cx="174283" cy="477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0.62726</cdr:x>
      <cdr:y>3.65626E-6</cdr:y>
    </cdr:from>
    <cdr:to>
      <cdr:x>0.66425</cdr:x>
      <cdr:y>0.19883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743325" y="7"/>
          <a:ext cx="238126" cy="352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0.83329</cdr:x>
      <cdr:y>0.35247</cdr:y>
    </cdr:from>
    <cdr:to>
      <cdr:x>0.91265</cdr:x>
      <cdr:y>0.4426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flipV="1">
          <a:off x="7561410" y="1971300"/>
          <a:ext cx="720080" cy="5040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0.13108</cdr:x>
      <cdr:y>0.74584</cdr:y>
    </cdr:from>
    <cdr:to>
      <cdr:x>0.25508</cdr:x>
      <cdr:y>0.8378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1274369" y="4345835"/>
          <a:ext cx="1205509" cy="53582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0.08122</cdr:x>
      <cdr:y>0.13244</cdr:y>
    </cdr:from>
    <cdr:to>
      <cdr:x>0.13873</cdr:x>
      <cdr:y>0.20072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>
          <a:off x="550031" y="473059"/>
          <a:ext cx="389507" cy="2438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0.45038</cdr:x>
      <cdr:y>0.85134</cdr:y>
    </cdr:from>
    <cdr:to>
      <cdr:x>0.51022</cdr:x>
      <cdr:y>0.89208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H="1" flipV="1">
          <a:off x="4086816" y="4761342"/>
          <a:ext cx="543028" cy="22782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0.37136</cdr:x>
      <cdr:y>0.83675</cdr:y>
    </cdr:from>
    <cdr:to>
      <cdr:x>0.43857</cdr:x>
      <cdr:y>0.91054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V="1">
          <a:off x="3610333" y="4875532"/>
          <a:ext cx="653405" cy="4299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0.82536</cdr:x>
      <cdr:y>0.57135</cdr:y>
    </cdr:from>
    <cdr:to>
      <cdr:x>0.88543</cdr:x>
      <cdr:y>0.64683</cdr:y>
    </cdr:to>
    <cdr:cxnSp macro="">
      <cdr:nvCxnSpPr>
        <cdr:cNvPr id="15" name="Прямая соединительная линия 14"/>
        <cdr:cNvCxnSpPr/>
      </cdr:nvCxnSpPr>
      <cdr:spPr>
        <a:xfrm xmlns:a="http://schemas.openxmlformats.org/drawingml/2006/main">
          <a:off x="7489402" y="3195438"/>
          <a:ext cx="545084" cy="42214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0.74885</cdr:x>
      <cdr:y>0.76801</cdr:y>
    </cdr:from>
    <cdr:to>
      <cdr:x>0.80589</cdr:x>
      <cdr:y>0.84409</cdr:y>
    </cdr:to>
    <cdr:cxnSp macro="">
      <cdr:nvCxnSpPr>
        <cdr:cNvPr id="18" name="Прямая соединительная линия 17"/>
        <cdr:cNvCxnSpPr/>
      </cdr:nvCxnSpPr>
      <cdr:spPr>
        <a:xfrm xmlns:a="http://schemas.openxmlformats.org/drawingml/2006/main">
          <a:off x="5299686" y="3357718"/>
          <a:ext cx="403676" cy="33262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0.73801</cdr:x>
      <cdr:y>0.18022</cdr:y>
    </cdr:from>
    <cdr:to>
      <cdr:x>0.80148</cdr:x>
      <cdr:y>0.254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 flipV="1">
          <a:off x="7174840" y="1050085"/>
          <a:ext cx="617045" cy="4298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74C4-0BCB-42E6-AD33-1B03EFDB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6256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petrov</cp:lastModifiedBy>
  <cp:revision>4</cp:revision>
  <cp:lastPrinted>2021-02-24T12:46:00Z</cp:lastPrinted>
  <dcterms:created xsi:type="dcterms:W3CDTF">2021-02-24T13:45:00Z</dcterms:created>
  <dcterms:modified xsi:type="dcterms:W3CDTF">2021-02-24T14:08:00Z</dcterms:modified>
</cp:coreProperties>
</file>