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1" w:rsidRPr="00C76D73" w:rsidRDefault="00E54D51" w:rsidP="00E5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73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54D51" w:rsidRPr="00C76D73" w:rsidRDefault="00E54D51" w:rsidP="00E54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73">
        <w:rPr>
          <w:rFonts w:ascii="Times New Roman" w:eastAsia="Times New Roman" w:hAnsi="Times New Roman" w:cs="Times New Roman"/>
          <w:b/>
          <w:sz w:val="28"/>
          <w:szCs w:val="28"/>
        </w:rPr>
        <w:t>о ходе реализации государственной программы Ленинградской области «Устойчивое общественное развитие в Ленинградской</w:t>
      </w:r>
      <w:r w:rsidR="00F14603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области» </w:t>
      </w:r>
      <w:r w:rsidR="00F14603">
        <w:rPr>
          <w:rFonts w:ascii="Times New Roman" w:eastAsia="Times New Roman" w:hAnsi="Times New Roman" w:cs="Times New Roman"/>
          <w:b/>
          <w:sz w:val="28"/>
          <w:szCs w:val="28"/>
        </w:rPr>
        <w:br/>
        <w:t>за январь –</w:t>
      </w:r>
      <w:r w:rsidR="00461F71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</w:t>
      </w:r>
      <w:r w:rsidR="00110F44">
        <w:rPr>
          <w:rFonts w:ascii="Times New Roman" w:eastAsia="Times New Roman" w:hAnsi="Times New Roman" w:cs="Times New Roman"/>
          <w:b/>
          <w:sz w:val="28"/>
          <w:szCs w:val="28"/>
        </w:rPr>
        <w:t>бр</w:t>
      </w:r>
      <w:r w:rsidR="00B969CC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F14603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Pr="00C76D7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</w:p>
    <w:p w:rsidR="00E54D51" w:rsidRPr="00C76D73" w:rsidRDefault="00E54D51" w:rsidP="00E54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4D51" w:rsidRDefault="00E54D51" w:rsidP="00307E25">
      <w:pPr>
        <w:tabs>
          <w:tab w:val="left" w:pos="33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6D73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1. «Гармонизация межнациональных </w:t>
      </w:r>
      <w:r w:rsidRPr="00C76D73">
        <w:rPr>
          <w:rFonts w:ascii="Times New Roman" w:eastAsia="Times New Roman" w:hAnsi="Times New Roman" w:cs="Times New Roman"/>
          <w:b/>
          <w:sz w:val="28"/>
          <w:szCs w:val="28"/>
        </w:rPr>
        <w:br/>
        <w:t>и межконфессиональных отношений в Ленинградской области»</w:t>
      </w:r>
    </w:p>
    <w:p w:rsidR="006D7B19" w:rsidRPr="00C76D73" w:rsidRDefault="006D7B19" w:rsidP="00307E25">
      <w:pPr>
        <w:tabs>
          <w:tab w:val="left" w:pos="33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7B19" w:rsidRPr="006D7B19" w:rsidRDefault="006D7B19" w:rsidP="00405B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Государственная программа Ленинградской области </w:t>
      </w:r>
      <w:r w:rsidRPr="00C76D7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063C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Устойчивое общественное развитие в Ленинградской области»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утверждена постановлением Правительства Ленинградской области  от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ноября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2013 года 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399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государственная программа).</w:t>
      </w:r>
    </w:p>
    <w:p w:rsidR="00405B8A" w:rsidRDefault="006D7B19" w:rsidP="00405B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 государственную программу вносились изменения</w:t>
      </w:r>
      <w:r w:rsidR="00405B8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405B8A" w:rsidRDefault="00405B8A" w:rsidP="00405B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05B8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Ленинградской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05B8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.01.</w:t>
      </w:r>
      <w:r w:rsidRPr="00405B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405B8A">
        <w:rPr>
          <w:rFonts w:ascii="Times New Roman" w:eastAsiaTheme="minorHAnsi" w:hAnsi="Times New Roman" w:cs="Times New Roman"/>
          <w:sz w:val="28"/>
          <w:szCs w:val="28"/>
          <w:lang w:eastAsia="en-US"/>
        </w:rPr>
        <w:t>021 № 25;</w:t>
      </w:r>
    </w:p>
    <w:p w:rsidR="00405B8A" w:rsidRDefault="00405B8A" w:rsidP="00405B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Ленинградской области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24.06.2021 № 397;</w:t>
      </w:r>
    </w:p>
    <w:p w:rsidR="00405B8A" w:rsidRDefault="00405B8A" w:rsidP="00405B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Правительства Ленинградской области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11.10.2021 № 660;</w:t>
      </w:r>
    </w:p>
    <w:p w:rsidR="00AA4DE3" w:rsidRDefault="00405B8A" w:rsidP="00405B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Ленинградской области</w:t>
      </w:r>
      <w:r w:rsidR="00586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r w:rsidR="005868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30.12.2021 </w:t>
      </w:r>
      <w:r w:rsidR="00AA4DE3">
        <w:rPr>
          <w:rFonts w:ascii="Times New Roman" w:eastAsiaTheme="minorHAnsi" w:hAnsi="Times New Roman" w:cs="Times New Roman"/>
          <w:sz w:val="28"/>
          <w:szCs w:val="28"/>
          <w:lang w:eastAsia="en-US"/>
        </w:rPr>
        <w:t>№ 937.</w:t>
      </w:r>
    </w:p>
    <w:p w:rsidR="006D7B19" w:rsidRPr="006D7B19" w:rsidRDefault="006D7B19" w:rsidP="00405B8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вносимых изменений общий объем финансирования государственной программы составляет </w:t>
      </w:r>
      <w:r w:rsidR="00E77160" w:rsidRPr="00E77160">
        <w:rPr>
          <w:rFonts w:ascii="Times New Roman" w:eastAsiaTheme="minorHAnsi" w:hAnsi="Times New Roman" w:cs="Times New Roman"/>
          <w:sz w:val="28"/>
          <w:szCs w:val="28"/>
          <w:lang w:eastAsia="en-US"/>
        </w:rPr>
        <w:t>2188675,79</w:t>
      </w:r>
      <w:r w:rsidR="00E77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рублей, в том числе:</w:t>
      </w:r>
    </w:p>
    <w:p w:rsidR="006D7B19" w:rsidRPr="006D7B19" w:rsidRDefault="006D7B19" w:rsidP="006D7B1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бюджет </w:t>
      </w:r>
      <w:r w:rsidR="00E7716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7160">
        <w:rPr>
          <w:rFonts w:ascii="Times New Roman" w:eastAsiaTheme="minorHAnsi" w:hAnsi="Times New Roman" w:cs="Times New Roman"/>
          <w:sz w:val="28"/>
          <w:szCs w:val="28"/>
          <w:lang w:eastAsia="en-US"/>
        </w:rPr>
        <w:t>965,50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рублей;</w:t>
      </w:r>
    </w:p>
    <w:p w:rsidR="006D7B19" w:rsidRPr="006D7B19" w:rsidRDefault="006D7B19" w:rsidP="006D7B1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бюджет </w:t>
      </w:r>
      <w:r w:rsidR="00EB3BB4" w:rsidRP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E77160" w:rsidRPr="00E77160">
        <w:rPr>
          <w:rFonts w:ascii="Times New Roman" w:eastAsiaTheme="minorHAnsi" w:hAnsi="Times New Roman" w:cs="Times New Roman"/>
          <w:sz w:val="28"/>
          <w:szCs w:val="28"/>
          <w:lang w:eastAsia="en-US"/>
        </w:rPr>
        <w:t>2027604,53</w:t>
      </w:r>
      <w:r w:rsidR="00E771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рублей;</w:t>
      </w:r>
    </w:p>
    <w:p w:rsidR="006D7B19" w:rsidRPr="006D7B19" w:rsidRDefault="006D7B19" w:rsidP="006D7B1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Местный бюджет </w:t>
      </w:r>
      <w:r w:rsidR="00E7716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7160">
        <w:rPr>
          <w:rFonts w:ascii="Times New Roman" w:eastAsiaTheme="minorHAnsi" w:hAnsi="Times New Roman" w:cs="Times New Roman"/>
          <w:sz w:val="28"/>
          <w:szCs w:val="28"/>
          <w:lang w:eastAsia="en-US"/>
        </w:rPr>
        <w:t>151437,93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рублей;</w:t>
      </w:r>
    </w:p>
    <w:p w:rsidR="006D7B19" w:rsidRPr="006D7B19" w:rsidRDefault="006D7B19" w:rsidP="006D7B1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Прочие источники </w:t>
      </w:r>
      <w:r w:rsidR="00E77160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77160">
        <w:rPr>
          <w:rFonts w:ascii="Times New Roman" w:eastAsiaTheme="minorHAnsi" w:hAnsi="Times New Roman" w:cs="Times New Roman"/>
          <w:sz w:val="28"/>
          <w:szCs w:val="28"/>
          <w:lang w:eastAsia="en-US"/>
        </w:rPr>
        <w:t>8667,83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рублей.</w:t>
      </w:r>
    </w:p>
    <w:p w:rsidR="00523A21" w:rsidRPr="00C76D73" w:rsidRDefault="00523A21" w:rsidP="00307E25">
      <w:pPr>
        <w:tabs>
          <w:tab w:val="left" w:pos="33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E25" w:rsidRPr="00006E25" w:rsidRDefault="00006E25" w:rsidP="00006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E25">
        <w:rPr>
          <w:rFonts w:ascii="Times New Roman" w:eastAsia="Times New Roman" w:hAnsi="Times New Roman" w:cs="Times New Roman"/>
          <w:b/>
          <w:sz w:val="28"/>
          <w:szCs w:val="28"/>
        </w:rPr>
        <w:t>Подпрограмма 1. «Гармонизация межнациональных и межконфессиональных отношений в Ленинградской области»</w:t>
      </w:r>
    </w:p>
    <w:p w:rsidR="005A787B" w:rsidRPr="006D7B19" w:rsidRDefault="007F0DA5" w:rsidP="005A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5A787B"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п</w:t>
      </w:r>
      <w:r w:rsidR="005A787B" w:rsidRPr="006D7B19">
        <w:rPr>
          <w:rFonts w:ascii="Times New Roman" w:eastAsia="Times New Roman" w:hAnsi="Times New Roman" w:cs="Times New Roman"/>
          <w:sz w:val="28"/>
          <w:szCs w:val="28"/>
        </w:rPr>
        <w:t xml:space="preserve">одпрограмма 1. «Гармонизация межнациональных и межконфессиональных отношений в Ленинградской области» </w:t>
      </w:r>
      <w:r w:rsidR="005A787B"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5A787B" w:rsidRPr="006D7B19">
        <w:rPr>
          <w:rFonts w:ascii="Times New Roman" w:eastAsia="Times New Roman" w:hAnsi="Times New Roman" w:cs="Times New Roman"/>
          <w:sz w:val="28"/>
          <w:szCs w:val="28"/>
        </w:rPr>
        <w:t>16 622,77 тыс. рублей</w:t>
      </w:r>
      <w:r w:rsidR="005A787B"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том числе:</w:t>
      </w:r>
      <w:r w:rsidR="005A787B" w:rsidRPr="006D7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87B" w:rsidRPr="006D7B19" w:rsidRDefault="005A787B" w:rsidP="005A787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бюджет </w:t>
      </w:r>
      <w:r w:rsid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Pr="006D7B19">
        <w:rPr>
          <w:rFonts w:ascii="Times New Roman" w:eastAsia="Times New Roman" w:hAnsi="Times New Roman" w:cs="Times New Roman"/>
          <w:sz w:val="28"/>
          <w:szCs w:val="28"/>
        </w:rPr>
        <w:t>901,80 тыс. руб.</w:t>
      </w: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A787B" w:rsidRDefault="005A787B" w:rsidP="005A787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7B19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Областной бюджет – 15 720,97 тыс. рублей.</w:t>
      </w:r>
    </w:p>
    <w:p w:rsid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Исполнено в сумме 10 505,00 тыс. руб. – 94,3% годовых назначений.</w:t>
      </w:r>
    </w:p>
    <w:p w:rsidR="005A787B" w:rsidRPr="005A787B" w:rsidRDefault="007F0DA5" w:rsidP="005A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A787B" w:rsidRPr="005A787B">
        <w:rPr>
          <w:rFonts w:ascii="Times New Roman" w:eastAsia="Times New Roman" w:hAnsi="Times New Roman" w:cs="Times New Roman"/>
          <w:sz w:val="28"/>
          <w:szCs w:val="28"/>
        </w:rPr>
        <w:t>За период с января по 31 декабря 2021 года достигнуты следующие результаты:</w:t>
      </w:r>
    </w:p>
    <w:p w:rsidR="005A787B" w:rsidRPr="005A787B" w:rsidRDefault="005A787B" w:rsidP="005A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87B">
        <w:rPr>
          <w:rFonts w:ascii="Times New Roman" w:eastAsia="Times New Roman" w:hAnsi="Times New Roman" w:cs="Times New Roman"/>
          <w:sz w:val="28"/>
          <w:szCs w:val="28"/>
        </w:rPr>
        <w:t xml:space="preserve">По подпрограмме 1. </w:t>
      </w:r>
      <w:proofErr w:type="gramStart"/>
      <w:r w:rsidRPr="005A787B">
        <w:rPr>
          <w:rFonts w:ascii="Times New Roman" w:eastAsia="Times New Roman" w:hAnsi="Times New Roman" w:cs="Times New Roman"/>
          <w:sz w:val="28"/>
          <w:szCs w:val="28"/>
        </w:rPr>
        <w:t>«Гармонизация межнациональных и межконфессиональных отношений в Ленинградской области» проведено 29   мероприятий, численность участников – 4845 чел.;  выпущено</w:t>
      </w:r>
      <w:r w:rsidR="007F0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87B">
        <w:rPr>
          <w:rFonts w:ascii="Times New Roman" w:eastAsia="Times New Roman" w:hAnsi="Times New Roman" w:cs="Times New Roman"/>
          <w:sz w:val="28"/>
          <w:szCs w:val="28"/>
        </w:rPr>
        <w:t>6 полиграфических изданий, тиражом 3200 экз.; реализовано 16 проектов,  в рамках проектов  - выпущено 19 изданий, тиражом 23</w:t>
      </w:r>
      <w:r w:rsidR="004B42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87B">
        <w:rPr>
          <w:rFonts w:ascii="Times New Roman" w:eastAsia="Times New Roman" w:hAnsi="Times New Roman" w:cs="Times New Roman"/>
          <w:sz w:val="28"/>
          <w:szCs w:val="28"/>
        </w:rPr>
        <w:t xml:space="preserve">330 экз., численность участников проектов - </w:t>
      </w:r>
      <w:r w:rsidR="004B4291">
        <w:rPr>
          <w:rFonts w:ascii="Times New Roman" w:eastAsia="Times New Roman" w:hAnsi="Times New Roman" w:cs="Times New Roman"/>
          <w:sz w:val="28"/>
          <w:szCs w:val="28"/>
        </w:rPr>
        <w:br/>
      </w:r>
      <w:r w:rsidRPr="005A787B">
        <w:rPr>
          <w:rFonts w:ascii="Times New Roman" w:eastAsia="Times New Roman" w:hAnsi="Times New Roman" w:cs="Times New Roman"/>
          <w:sz w:val="28"/>
          <w:szCs w:val="28"/>
        </w:rPr>
        <w:t>24 706 чел., в том числе 2 проекта в рамках федерального бюджета, численность участников проекта  - 2</w:t>
      </w:r>
      <w:r w:rsidR="004B4291">
        <w:rPr>
          <w:rFonts w:ascii="Times New Roman" w:eastAsia="Times New Roman" w:hAnsi="Times New Roman" w:cs="Times New Roman"/>
          <w:sz w:val="28"/>
          <w:szCs w:val="28"/>
        </w:rPr>
        <w:t>3 390</w:t>
      </w:r>
      <w:r w:rsidRPr="005A787B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proofErr w:type="gramEnd"/>
    </w:p>
    <w:p w:rsidR="005A787B" w:rsidRPr="005A787B" w:rsidRDefault="005A787B" w:rsidP="005A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87B">
        <w:rPr>
          <w:rFonts w:ascii="Times New Roman" w:eastAsia="Times New Roman" w:hAnsi="Times New Roman" w:cs="Times New Roman"/>
          <w:sz w:val="28"/>
          <w:szCs w:val="28"/>
        </w:rPr>
        <w:t>Общая численность участников – 29 551 чел.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sz w:val="28"/>
          <w:szCs w:val="28"/>
        </w:rPr>
        <w:t>В рамках подпрограммы предусмотрена реализация 3-х комплексных основных мероприятий: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1.1. </w:t>
      </w:r>
      <w:r w:rsidRPr="00314E35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Организационное, научное, методическое обеспечение и информационное сопровождение сферы межнациональных и межконфессиональных отношений.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sz w:val="28"/>
          <w:szCs w:val="28"/>
        </w:rPr>
        <w:t xml:space="preserve"> В рамках основного мероприятия реализовано: 24    мероприятия, численность участников – 3623 чел.  Выпущено 6 полиграфических изданий, общим тиражом  3200 экз. общая численность участников 2710 чел. Реализовано 12 проектов, в рамках проектов выпущено 6 изданий, тиражом 2230 экз., численность участников проектов – 730 чел. Профинансировано - 10 504,96 тыс. рублей.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sz w:val="28"/>
          <w:szCs w:val="28"/>
        </w:rPr>
        <w:t>1.1.1. Содействие развитию сферы межнациональных и межконфессиональных отношений.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sz w:val="28"/>
          <w:szCs w:val="28"/>
        </w:rPr>
        <w:t xml:space="preserve"> Реализовано 24 мероприятия, 5 проектов, выпущено 2 издания тиражом  1000 экз.,  в рамках проекта 1 издание тиражом 300 экз.  на общую сумму </w:t>
      </w:r>
      <w:r w:rsidRPr="00314E35">
        <w:rPr>
          <w:rFonts w:ascii="Times New Roman" w:eastAsia="Times New Roman" w:hAnsi="Times New Roman" w:cs="Times New Roman"/>
          <w:sz w:val="28"/>
          <w:szCs w:val="28"/>
        </w:rPr>
        <w:br/>
        <w:t>6 692,83 тыс. рублей.  Общая численность участников- 4353 чел., из них 730 человек приняли участие в рамках проектов.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sz w:val="28"/>
          <w:szCs w:val="28"/>
        </w:rPr>
        <w:t>1.1.2. Реализация комплексной информационной кампании, направленной на укрепление единства российской нации.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sz w:val="28"/>
          <w:szCs w:val="28"/>
        </w:rPr>
        <w:t>Реализовано 6 проектов, в рамках проектов выпущено 6 изданий тиражом 1930 экз.  Выпущено 4  издания - общим тиражом 2200 экз.,  9 информационных программ, 9 публикаций, 4 радиопередачи на общую сумму 3 457,14 тыс.</w:t>
      </w:r>
      <w:r w:rsidR="00856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E35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bCs/>
          <w:sz w:val="28"/>
          <w:szCs w:val="28"/>
        </w:rPr>
        <w:t>1.1.3.</w:t>
      </w:r>
      <w:r w:rsidRPr="00314E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4E35">
        <w:rPr>
          <w:rFonts w:ascii="Times New Roman" w:eastAsia="Times New Roman" w:hAnsi="Times New Roman" w:cs="Times New Roman"/>
          <w:bCs/>
          <w:sz w:val="28"/>
          <w:szCs w:val="28"/>
        </w:rPr>
        <w:t>Реализован проект</w:t>
      </w:r>
      <w:r w:rsidRPr="00314E35">
        <w:rPr>
          <w:rFonts w:ascii="Times New Roman" w:eastAsia="Times New Roman" w:hAnsi="Times New Roman" w:cs="Times New Roman"/>
          <w:sz w:val="28"/>
          <w:szCs w:val="28"/>
        </w:rPr>
        <w:t xml:space="preserve"> «Проведение мониторинга и анализа сферы межнациональных и межнациональных отношений в ЛО» на сумму 355,0 тыс. рублей. 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Pr="00314E35">
        <w:rPr>
          <w:rFonts w:ascii="Times New Roman" w:eastAsia="Times New Roman" w:hAnsi="Times New Roman" w:cs="Times New Roman"/>
          <w:bCs/>
          <w:sz w:val="28"/>
          <w:szCs w:val="28"/>
        </w:rPr>
        <w:t>Развитие национально-культурного взаимодействия представителей различных национальностей и конфессий, представленных на территории Ленинградской области.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реализовано 4 мероприятия, 2 проекта   на общую сумму  3 698,76 тыс. рублей.  Количество участников    24 490 чел.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sz w:val="28"/>
          <w:szCs w:val="28"/>
        </w:rPr>
        <w:t xml:space="preserve">1.2.1. Реализовано 3 мероприятия  на общую сумму 1 387,57 тыс. рублей. Общее  количество участников 900 чел. 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sz w:val="28"/>
          <w:szCs w:val="28"/>
        </w:rPr>
        <w:t>1.2.2.</w:t>
      </w:r>
      <w:r w:rsidRPr="00314E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4E35">
        <w:rPr>
          <w:rFonts w:ascii="Times New Roman" w:eastAsia="Times New Roman" w:hAnsi="Times New Roman" w:cs="Times New Roman"/>
          <w:sz w:val="28"/>
          <w:szCs w:val="28"/>
        </w:rPr>
        <w:t>Реализовано 1 мероприятие, профинансировано 552,00 тыс. руб. Количество участников 200 чел.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sz w:val="28"/>
          <w:szCs w:val="28"/>
        </w:rPr>
        <w:t>1.2.3. Реализовано 2 проекта на сумму 1 759,19 тыс. руб., количество участников мероприятий – 23 390 чел.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 w:rsidRPr="00314E35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проведения мероприятий, направленных на социально-культурную адаптацию мигрантов в Ленинградской области. </w:t>
      </w:r>
    </w:p>
    <w:p w:rsidR="00314E35" w:rsidRPr="00314E35" w:rsidRDefault="00314E35" w:rsidP="00314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E35">
        <w:rPr>
          <w:rFonts w:ascii="Times New Roman" w:eastAsia="Times New Roman" w:hAnsi="Times New Roman" w:cs="Times New Roman"/>
          <w:bCs/>
          <w:sz w:val="28"/>
          <w:szCs w:val="28"/>
        </w:rPr>
        <w:t xml:space="preserve">1.3.1. </w:t>
      </w:r>
      <w:r w:rsidRPr="00314E35">
        <w:rPr>
          <w:rFonts w:ascii="Times New Roman" w:eastAsia="Times New Roman" w:hAnsi="Times New Roman" w:cs="Times New Roman"/>
          <w:sz w:val="28"/>
          <w:szCs w:val="28"/>
        </w:rPr>
        <w:t xml:space="preserve">В рамках основного мероприятия реализовано 1 мероприятие, </w:t>
      </w:r>
      <w:r w:rsidRPr="00314E35">
        <w:rPr>
          <w:rFonts w:ascii="Times New Roman" w:eastAsia="Times New Roman" w:hAnsi="Times New Roman" w:cs="Times New Roman"/>
          <w:sz w:val="28"/>
          <w:szCs w:val="28"/>
        </w:rPr>
        <w:br/>
        <w:t xml:space="preserve">2 проекта   на общую сумму  1655,00 тыс. рублей.  Количество участников  - </w:t>
      </w:r>
      <w:r w:rsidRPr="00314E35">
        <w:rPr>
          <w:rFonts w:ascii="Times New Roman" w:eastAsia="Times New Roman" w:hAnsi="Times New Roman" w:cs="Times New Roman"/>
          <w:sz w:val="28"/>
          <w:szCs w:val="28"/>
        </w:rPr>
        <w:br/>
        <w:t>708 чел. В рамках проекта выпущено 12 изданий, общий тираж – 21 100 экз.</w:t>
      </w:r>
    </w:p>
    <w:p w:rsidR="005A787B" w:rsidRDefault="005A787B" w:rsidP="005A78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5CE9" w:rsidRDefault="00AD5CE9" w:rsidP="00AD5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5CE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2. «Поддержка этнокультурной самобытности </w:t>
      </w:r>
      <w:r w:rsidRPr="00AD5CE9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коренных малочисленных народов, проживающих </w:t>
      </w:r>
      <w:r w:rsidRPr="00AD5CE9">
        <w:rPr>
          <w:rFonts w:ascii="Times New Roman" w:eastAsia="Times New Roman" w:hAnsi="Times New Roman" w:cs="Times New Roman"/>
          <w:b/>
          <w:sz w:val="28"/>
          <w:szCs w:val="28"/>
        </w:rPr>
        <w:br/>
        <w:t>на территории Ленинградской области»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п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 xml:space="preserve">одпрограммы 2. «Поддержка этнокультурной самобытности коренных малочисленных народов, проживающих на территории Ленинградской области» </w:t>
      </w:r>
      <w:r w:rsidRP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>6 072,09 тыс. руб., в том числе: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бюджет - 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>63,70 тыс. руб</w:t>
      </w:r>
      <w:r w:rsidRP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t>.,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Областной бюджет – 6 008,39 тыс. рублей;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>одпрограмме 2.</w:t>
      </w:r>
      <w:r w:rsidRPr="007F0DA5">
        <w:rPr>
          <w:rFonts w:eastAsiaTheme="minorHAnsi"/>
          <w:lang w:eastAsia="en-US"/>
        </w:rPr>
        <w:t xml:space="preserve"> 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>Подпрограмма «Поддержка этнокультурной самобытности коренных малочисленных народов, проживающих на территории Ленинградской области» проведено 6 мероприятий, реализовано 11 проектов, выпущено 8 изданий, общее количество участников– 2 616 человек, в том числе в рамках федерального бюджета – 1 проект, численность участников – 50 человек.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sz w:val="28"/>
          <w:szCs w:val="28"/>
        </w:rPr>
        <w:t xml:space="preserve">Исполнено в сумме 6 054,29 тыс. рублей или 99,71 % от годовых назначений. </w:t>
      </w:r>
    </w:p>
    <w:p w:rsid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b/>
          <w:bCs/>
          <w:sz w:val="28"/>
          <w:szCs w:val="28"/>
        </w:rPr>
        <w:t>2.1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 xml:space="preserve">   Реализовано 8 проектов, выпущено 4 издания. 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sz w:val="28"/>
          <w:szCs w:val="28"/>
        </w:rPr>
        <w:t xml:space="preserve">Профинансировано 2 571,11 тыс.  рублей, общее  количество 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7F0DA5">
        <w:rPr>
          <w:rFonts w:ascii="Times New Roman" w:eastAsia="Times New Roman" w:hAnsi="Times New Roman" w:cs="Times New Roman"/>
          <w:sz w:val="28"/>
          <w:szCs w:val="28"/>
        </w:rPr>
        <w:t>626 чел.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sz w:val="28"/>
          <w:szCs w:val="28"/>
        </w:rPr>
        <w:t>2.1.1</w:t>
      </w:r>
      <w:r w:rsidRPr="007F0D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>Реализовано 4 проекта на сумму 1291,40 тыс. рублей. Количество участников мероприятий – 215 человек.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sz w:val="28"/>
          <w:szCs w:val="28"/>
        </w:rPr>
        <w:t>2.1.2 Реализовано 3 проекта, выпущено 4 издания. Профинансировано 1161,00 тыс. рублей. Общее количество участников - 361 человек.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sz w:val="28"/>
          <w:szCs w:val="28"/>
        </w:rPr>
        <w:t>2.1.3 Реализован проект на сумму 118,7 тыс. рублей. Количество участников – 50 человек.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 xml:space="preserve">  Реализовано 6 мероприятий, 1 проект.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sz w:val="28"/>
          <w:szCs w:val="28"/>
        </w:rPr>
        <w:t>Профинансировано 1 193, 48 рублей, общее количество участников – 1990 человек.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 xml:space="preserve"> Реализовано 2 проекта, выпущено 4 издания, общий тираж – 1800 экз.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sz w:val="28"/>
          <w:szCs w:val="28"/>
        </w:rPr>
        <w:t>В рамках проекта выпущено 2 издания, тираж - 2 по 999 экз.</w:t>
      </w:r>
    </w:p>
    <w:p w:rsidR="007F0DA5" w:rsidRPr="007F0DA5" w:rsidRDefault="007F0DA5" w:rsidP="007F0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="Times New Roman" w:hAnsi="Times New Roman" w:cs="Times New Roman"/>
          <w:sz w:val="28"/>
          <w:szCs w:val="28"/>
        </w:rPr>
        <w:t>Профинансировано 2 289,70 тыс. рублей.</w:t>
      </w:r>
    </w:p>
    <w:p w:rsidR="007F0DA5" w:rsidRPr="00AD5CE9" w:rsidRDefault="007F0DA5" w:rsidP="00AD5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A66" w:rsidRPr="006E0A66" w:rsidRDefault="006E0A66" w:rsidP="00181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E0A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Подпрограмма 3. «Создание условий для эффективного </w:t>
      </w:r>
      <w:r w:rsidRPr="006E0A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  <w:t>выполнения органами местного самоуправления своих полномочий</w:t>
      </w:r>
      <w:r w:rsidR="00181B1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181B1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содействие развитию участия населения в осуществлении местного самоуправления в Ленинградской области</w:t>
      </w:r>
      <w:r w:rsidRPr="006E0A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C2308F" w:rsidRDefault="00C2308F" w:rsidP="00B07F3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4E75" w:rsidRPr="007F0DA5" w:rsidRDefault="00864E75" w:rsidP="00864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п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>. «</w:t>
      </w: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в Ленинградской области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4E75">
        <w:rPr>
          <w:rFonts w:ascii="Times New Roman" w:eastAsia="Times New Roman" w:hAnsi="Times New Roman" w:cs="Times New Roman"/>
          <w:sz w:val="28"/>
          <w:szCs w:val="28"/>
        </w:rPr>
        <w:t>1175596,86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DA5">
        <w:rPr>
          <w:rFonts w:ascii="Times New Roman" w:eastAsia="Times New Roman" w:hAnsi="Times New Roman" w:cs="Times New Roman"/>
          <w:sz w:val="28"/>
          <w:szCs w:val="28"/>
        </w:rPr>
        <w:t>тыс. руб., в том числе:</w:t>
      </w:r>
    </w:p>
    <w:p w:rsidR="00864E75" w:rsidRPr="00864E75" w:rsidRDefault="00864E75" w:rsidP="00864E7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бюджет </w:t>
      </w:r>
      <w:r w:rsidR="004669E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69EC">
        <w:rPr>
          <w:rFonts w:ascii="Times New Roman" w:eastAsiaTheme="minorHAnsi" w:hAnsi="Times New Roman" w:cs="Times New Roman"/>
          <w:sz w:val="28"/>
          <w:szCs w:val="28"/>
          <w:lang w:eastAsia="en-US"/>
        </w:rPr>
        <w:t>1016934,10</w:t>
      </w: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</w:t>
      </w:r>
      <w:r w:rsidR="008E4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(исполнено в сумме 1007268,67 </w:t>
      </w:r>
      <w:r w:rsidR="00685D12"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  <w:r w:rsidR="00685D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E4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99,04 </w:t>
      </w:r>
      <w:r w:rsidR="008E4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от </w:t>
      </w:r>
      <w:r w:rsidR="008E4A39" w:rsidRPr="00642BA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плановых</w:t>
      </w:r>
      <w:r w:rsidR="008E4A39" w:rsidRPr="00B22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назначений</w:t>
      </w:r>
      <w:r w:rsidR="000E1E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областного бюджета</w:t>
      </w:r>
      <w:r w:rsidR="008E4A3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64E75" w:rsidRPr="00864E75" w:rsidRDefault="00864E75" w:rsidP="00864E7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Местный бюджет </w:t>
      </w:r>
      <w:r w:rsidR="004669E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69EC">
        <w:rPr>
          <w:rFonts w:ascii="Times New Roman" w:eastAsiaTheme="minorHAnsi" w:hAnsi="Times New Roman" w:cs="Times New Roman"/>
          <w:sz w:val="28"/>
          <w:szCs w:val="28"/>
          <w:lang w:eastAsia="en-US"/>
        </w:rPr>
        <w:t>149994,93</w:t>
      </w: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рублей;</w:t>
      </w:r>
    </w:p>
    <w:p w:rsidR="00FB5525" w:rsidRDefault="00864E75" w:rsidP="00FB55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Прочие источники </w:t>
      </w:r>
      <w:r w:rsidR="004669EC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669EC">
        <w:rPr>
          <w:rFonts w:ascii="Times New Roman" w:eastAsiaTheme="minorHAnsi" w:hAnsi="Times New Roman" w:cs="Times New Roman"/>
          <w:sz w:val="28"/>
          <w:szCs w:val="28"/>
          <w:lang w:eastAsia="en-US"/>
        </w:rPr>
        <w:t>8667,83</w:t>
      </w: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FB5525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B5525" w:rsidRDefault="00FB5525" w:rsidP="00FB55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Исполнение Комитета МСУ и ММО 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счёт средств областного бюджета </w:t>
      </w:r>
      <w:r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составило </w:t>
      </w:r>
      <w:r w:rsidRPr="00B22045">
        <w:rPr>
          <w:rFonts w:ascii="Times New Roman" w:eastAsiaTheme="minorHAnsi" w:hAnsi="Times New Roman" w:cs="Times New Roman"/>
          <w:sz w:val="28"/>
          <w:szCs w:val="28"/>
          <w:lang w:eastAsia="en-US"/>
        </w:rPr>
        <w:t>508 5</w:t>
      </w:r>
      <w:r w:rsidR="00642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96,6 тыс. рублей или 99,9 % от </w:t>
      </w:r>
      <w:r w:rsidR="00642BAC" w:rsidRPr="00642BA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плановых</w:t>
      </w:r>
      <w:r w:rsidRPr="00B22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назначений. </w:t>
      </w:r>
    </w:p>
    <w:p w:rsidR="00642BAC" w:rsidRPr="00642BAC" w:rsidRDefault="00642BAC" w:rsidP="00642BA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B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Комитету финансов Ленинградской области на выполнение основного мероприятия 3.5 в 2021 году предусмотрено 507 686,95 тыс. рублей.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42BAC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сполнение составило 501 946,46 тыс. рублей или 98,9</w:t>
      </w:r>
      <w:r w:rsidR="008E4A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2BAC">
        <w:rPr>
          <w:rFonts w:ascii="Times New Roman" w:eastAsiaTheme="minorHAnsi" w:hAnsi="Times New Roman" w:cs="Times New Roman"/>
          <w:sz w:val="28"/>
          <w:szCs w:val="28"/>
          <w:lang w:eastAsia="en-US"/>
        </w:rPr>
        <w:t>% от плановых назначений.</w:t>
      </w:r>
    </w:p>
    <w:p w:rsidR="00642BAC" w:rsidRPr="00B22045" w:rsidRDefault="00642BAC" w:rsidP="00FB552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64E75" w:rsidRDefault="00864E75" w:rsidP="00864E7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5525" w:rsidRPr="00FB5525" w:rsidRDefault="00B33BB7" w:rsidP="0037270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33BB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 подпрограмме 3. «Создание условий для эффективного </w:t>
      </w:r>
      <w:r w:rsidRPr="00B33BB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выполнения органами местного самоуправления своих полномочий и содействие развитию участия населения в осуществлении местного самоуправления </w:t>
      </w:r>
      <w:r w:rsidR="005B4D4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33BB7">
        <w:rPr>
          <w:rFonts w:ascii="Times New Roman" w:eastAsiaTheme="minorHAnsi" w:hAnsi="Times New Roman" w:cs="Times New Roman"/>
          <w:sz w:val="28"/>
          <w:szCs w:val="28"/>
          <w:lang w:eastAsia="en-US"/>
        </w:rPr>
        <w:t>в Ленинградской области»</w:t>
      </w:r>
      <w:r w:rsidR="00FB5525" w:rsidRPr="00FB5525">
        <w:rPr>
          <w:b/>
          <w:bCs/>
          <w:color w:val="000000"/>
          <w:sz w:val="18"/>
          <w:szCs w:val="18"/>
        </w:rPr>
        <w:t xml:space="preserve"> </w:t>
      </w:r>
      <w:r w:rsid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B5525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овышение квалификации прошли 270 муниципаль</w:t>
      </w:r>
      <w:r w:rsid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ных служащих по 13 программам. П</w:t>
      </w:r>
      <w:r w:rsidR="00FB5525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рофессиональную переподготовку прошёл 31 муниципальный служащий по 2 программам</w:t>
      </w:r>
      <w:r w:rsid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EB3BB4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рофессиональн</w:t>
      </w:r>
      <w:r w:rsid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переподготовки</w:t>
      </w:r>
      <w:r w:rsidR="00FB5525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Издано 2 выпуска ж</w:t>
      </w:r>
      <w:r w:rsidR="00FB5525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урнал</w:t>
      </w:r>
      <w:r w:rsid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FB5525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"Меридиан", тираж</w:t>
      </w:r>
      <w:r w:rsid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1998 экз.</w:t>
      </w:r>
      <w:r w:rsidR="00FB5525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FB5525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роведено </w:t>
      </w:r>
      <w:r w:rsid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B5525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Семинар</w:t>
      </w:r>
      <w:r w:rsid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ов: из них 2 </w:t>
      </w:r>
      <w:r w:rsidR="00EB3BB4"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семинара</w:t>
      </w:r>
      <w:r w:rsid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«Школа успешного руководителя», в котором приняли участие более 40 человек</w:t>
      </w:r>
      <w:r w:rsid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FC6FD1"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>3 семинара</w:t>
      </w:r>
      <w:r w:rsid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инициативного бюджетирования</w:t>
      </w:r>
      <w:r w:rsidR="00FC6FD1"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которых приняли участие 276 человек</w:t>
      </w:r>
      <w:r w:rsid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60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Предоставлено 7 грантов. Реализовано </w:t>
      </w:r>
      <w:r w:rsid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t>1484 проекта</w:t>
      </w:r>
      <w:r w:rsid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том числе </w:t>
      </w:r>
      <w:r w:rsidR="00B60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530 проектов в рамках </w:t>
      </w:r>
      <w:r w:rsid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t>«Г</w:t>
      </w:r>
      <w:r w:rsidR="00B609E1" w:rsidRPr="00B609E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</w:t>
      </w:r>
      <w:r w:rsidR="00B609E1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B609E1" w:rsidRPr="00B60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поддержк</w:t>
      </w:r>
      <w:r w:rsidR="00B609E1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B609E1" w:rsidRPr="00B609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проектов местных инициатив граждан</w:t>
      </w:r>
      <w:r w:rsidR="00EB3BB4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B7B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5B69A7">
        <w:rPr>
          <w:rFonts w:ascii="Times New Roman" w:eastAsiaTheme="minorHAnsi" w:hAnsi="Times New Roman" w:cs="Times New Roman"/>
          <w:sz w:val="28"/>
          <w:szCs w:val="28"/>
          <w:lang w:eastAsia="en-US"/>
        </w:rPr>
        <w:t>954 проекта</w:t>
      </w:r>
      <w:r w:rsidR="008B7B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рамках «</w:t>
      </w:r>
      <w:r w:rsidR="008B7B70" w:rsidRPr="008B7B7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</w:t>
      </w:r>
      <w:r w:rsidR="008B7B70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B7B70" w:rsidRPr="008B7B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общественной инфраструктуры муниципального значения в Ленинградской области</w:t>
      </w:r>
      <w:r w:rsidR="008B7B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  <w:r w:rsid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Также р</w:t>
      </w:r>
      <w:r w:rsidR="00FC6FD1"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азмещено на </w:t>
      </w:r>
      <w:proofErr w:type="spellStart"/>
      <w:r w:rsidR="00FC6FD1"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ЛенТВ</w:t>
      </w:r>
      <w:proofErr w:type="spellEnd"/>
      <w:r w:rsidR="00FC6FD1"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B6C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FC6FD1"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сюжета об </w:t>
      </w:r>
      <w:proofErr w:type="gramStart"/>
      <w:r w:rsidR="00FC6FD1"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>инициативном</w:t>
      </w:r>
      <w:proofErr w:type="gramEnd"/>
      <w:r w:rsidR="00FC6FD1"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бюджетировании.</w:t>
      </w:r>
      <w:r w:rsidR="00047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6FD1"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Награждено 42 победителя областного конкурса "Инициативный гражданин Ленинградской области"</w:t>
      </w:r>
      <w:r w:rsidR="0004775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0A66" w:rsidRPr="001B5672" w:rsidRDefault="00B33BB7" w:rsidP="0037270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0A66"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рамках подпрограммы предусмотрена реализация </w:t>
      </w:r>
      <w:r w:rsidR="009F7810"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следующих </w:t>
      </w:r>
      <w:r w:rsidR="006E0A66"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основных мероприятий:</w:t>
      </w:r>
    </w:p>
    <w:p w:rsidR="00FB5525" w:rsidRDefault="006E0A66" w:rsidP="00F415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672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1B5672">
        <w:rPr>
          <w:rFonts w:ascii="Times New Roman" w:eastAsia="Times New Roman" w:hAnsi="Times New Roman" w:cs="Times New Roman"/>
          <w:sz w:val="28"/>
          <w:szCs w:val="28"/>
        </w:rPr>
        <w:t xml:space="preserve"> Основное мероприятие «Научное и методическое обеспечение деятельности органов местного самоуправления Ленинградской области».</w:t>
      </w:r>
    </w:p>
    <w:p w:rsidR="00F4154E" w:rsidRPr="001B5672" w:rsidRDefault="00F4154E" w:rsidP="00F4154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Планируемое ресурсное обеспечение основного мероприятия за счет средств областного бюджета Ленинградской области составляет </w:t>
      </w:r>
      <w:r w:rsidRPr="001B56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B56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491,43</w:t>
      </w:r>
      <w:r w:rsidRPr="001B567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B56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тыс. руб.</w:t>
      </w:r>
      <w:r w:rsidR="00FB55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, </w:t>
      </w:r>
      <w:r w:rsidR="00FB5525"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составило 2 432,5 тыс. рублей, или 97,6 % от годовых назначений.</w:t>
      </w:r>
      <w:r w:rsidR="00FB55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45295E" w:rsidRPr="0045295E" w:rsidRDefault="00806DD3" w:rsidP="0045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45295E" w:rsidRPr="00452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участие в обеспечении дополнительного профессионального образования лиц,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 </w:t>
      </w:r>
      <w:r w:rsidRPr="00806DD3">
        <w:rPr>
          <w:rFonts w:ascii="Times New Roman" w:eastAsiaTheme="minorHAnsi" w:hAnsi="Times New Roman" w:cs="Times New Roman"/>
          <w:sz w:val="28"/>
          <w:szCs w:val="28"/>
          <w:lang w:eastAsia="en-US"/>
        </w:rPr>
        <w:t>(3.1.1.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5295E" w:rsidRPr="0045295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предусмотрены бюджетные ассигнования в сумме 1 359,0 тыс. рублей, исполнение составило 1 324,5 тыс. рублей, или 97,5 % от годовых назначений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Суммарно обучен 301 </w:t>
      </w:r>
      <w:r w:rsidRPr="00806DD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служащий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5295E" w:rsidRPr="0045295E" w:rsidRDefault="00806DD3" w:rsidP="0045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45295E" w:rsidRPr="0045295E">
        <w:rPr>
          <w:rFonts w:ascii="Times New Roman" w:eastAsiaTheme="minorHAnsi" w:hAnsi="Times New Roman" w:cs="Times New Roman"/>
          <w:sz w:val="28"/>
          <w:szCs w:val="28"/>
          <w:lang w:eastAsia="en-US"/>
        </w:rPr>
        <w:t>а проведение совещаний, семинаров, научно-практических конференций с главами, главами администраций, депутатами и муниципальными служащими органов местного самоуправления муниципальных образований по актуальным проблемам, возникающим при решении вопросов местного значения и реализации переданных отдельных государственных полномочий предусмотрены бюджетные ассигнования в сумме 372,2 тыс. рублей, исполнение составило 347,8 тыс. рублей или 93,4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годовых назначений.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FB552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роведено 2 Семинара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«Школа успешного руководителя», в котором приняли участие более 40 человек.</w:t>
      </w:r>
    </w:p>
    <w:p w:rsidR="0045295E" w:rsidRPr="0045295E" w:rsidRDefault="0045295E" w:rsidP="004529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2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06DD3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5295E">
        <w:rPr>
          <w:rFonts w:ascii="Times New Roman" w:eastAsiaTheme="minorHAnsi" w:hAnsi="Times New Roman" w:cs="Times New Roman"/>
          <w:sz w:val="28"/>
          <w:szCs w:val="28"/>
          <w:lang w:eastAsia="en-US"/>
        </w:rPr>
        <w:t>а разработку и издание сборников нормативных (в том числе типовых) правовых актов, аналитических, методических, справочных и информационных материалов, рекомендаций для органов местного самоуправления по решению вопросов местного значения и реализации переданных отдельных государственных полномочий  предусмотрены бюджетные ассигнования в сумме 760,2 тыс. рублей. Исполнение составило 100 %. Создано и распространено тематическое издание, посвященное вопросам развития местного самоуправления (журнал «Меридиан)</w:t>
      </w:r>
      <w:r w:rsidR="00806D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 выпуска 1998 экз.</w:t>
      </w:r>
    </w:p>
    <w:p w:rsidR="006E0A66" w:rsidRPr="001B5672" w:rsidRDefault="006E0A66" w:rsidP="006E0A66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56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3.2. </w:t>
      </w:r>
      <w:r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Основное мероприятие «Выделение грантов муниципальным образованиям</w:t>
      </w:r>
      <w:r w:rsidR="004E2EF9"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>…</w:t>
      </w:r>
      <w:r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806DD3" w:rsidRDefault="006E0A66" w:rsidP="006E0A6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реализацию мероприятия в 20</w:t>
      </w:r>
      <w:r w:rsidR="00C2705D"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F4287"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B56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 запланировано </w:t>
      </w:r>
      <w:r w:rsidR="00C2705D" w:rsidRPr="001B56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5</w:t>
      </w:r>
      <w:r w:rsidRPr="001B567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0 000,00 тыс. руб. </w:t>
      </w:r>
    </w:p>
    <w:p w:rsidR="00806DD3" w:rsidRPr="005B09A6" w:rsidRDefault="00806DD3" w:rsidP="00806DD3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Предоставлено 7 грантов, а именно:</w:t>
      </w:r>
    </w:p>
    <w:p w:rsidR="00806DD3" w:rsidRPr="005B09A6" w:rsidRDefault="00806DD3" w:rsidP="00806DD3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>- 5 грантов (</w:t>
      </w:r>
      <w:proofErr w:type="spellStart"/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Волосовский</w:t>
      </w:r>
      <w:proofErr w:type="spellEnd"/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МР, Всеволожский МР, Ломоносовский МР,  </w:t>
      </w:r>
      <w:proofErr w:type="spellStart"/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>Сланцевский</w:t>
      </w:r>
      <w:proofErr w:type="spellEnd"/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МР, </w:t>
      </w:r>
      <w:proofErr w:type="spellStart"/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>Кингисеппский</w:t>
      </w:r>
      <w:proofErr w:type="spellEnd"/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МР);</w:t>
      </w:r>
    </w:p>
    <w:p w:rsidR="00806DD3" w:rsidRPr="005B09A6" w:rsidRDefault="00806DD3" w:rsidP="00806DD3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>- 2 гранта (</w:t>
      </w:r>
      <w:proofErr w:type="gramStart"/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>Выборгский</w:t>
      </w:r>
      <w:proofErr w:type="gramEnd"/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МР, </w:t>
      </w:r>
      <w:proofErr w:type="spellStart"/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Волховский</w:t>
      </w:r>
      <w:proofErr w:type="spellEnd"/>
      <w:r w:rsidRPr="005B09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МР).</w:t>
      </w:r>
    </w:p>
    <w:p w:rsidR="006E0A66" w:rsidRPr="001B5672" w:rsidRDefault="006E0A66" w:rsidP="006E0A66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6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3.3. </w:t>
      </w:r>
      <w:r w:rsidRPr="001B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мероприятие «Государственная поддержка проектов местных инициатив граждан». </w:t>
      </w:r>
    </w:p>
    <w:p w:rsidR="00797A2D" w:rsidRPr="00797A2D" w:rsidRDefault="00E71C10" w:rsidP="00797A2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71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Бюджетные ассигнования, предусмотренные на реализацию </w:t>
      </w:r>
      <w:r w:rsidR="00E107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данного </w:t>
      </w:r>
      <w:r w:rsidRPr="00E71C1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 исполнены</w:t>
      </w:r>
      <w:proofErr w:type="gramEnd"/>
      <w:r w:rsidRPr="00E71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сумме </w:t>
      </w:r>
      <w:r w:rsidR="00797A2D" w:rsidRPr="00797A2D">
        <w:rPr>
          <w:rFonts w:ascii="Times New Roman" w:eastAsiaTheme="minorHAnsi" w:hAnsi="Times New Roman" w:cs="Times New Roman"/>
          <w:sz w:val="28"/>
          <w:szCs w:val="28"/>
          <w:lang w:eastAsia="en-US"/>
        </w:rPr>
        <w:t>456 564,1 тыс. рублей или 99,96 % от годовых назначений 456 755,7 тыс. рублей в том числе:</w:t>
      </w:r>
    </w:p>
    <w:p w:rsidR="00797A2D" w:rsidRPr="00797A2D" w:rsidRDefault="00797A2D" w:rsidP="00797A2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97A2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субсидиям бюджетам муниципальных образований  на реализацию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предусмотрены бюджетные ассигнования в сумме 208 639,8 тыс. рублей, перечислено средств субсидий в сумме 208 524,4 тыс. рублей или 99,9</w:t>
      </w:r>
      <w:proofErr w:type="gramEnd"/>
      <w:r w:rsidRPr="00797A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% от плановых назначений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Реализовано 302 проекта.</w:t>
      </w:r>
    </w:p>
    <w:p w:rsidR="00797A2D" w:rsidRPr="00797A2D" w:rsidRDefault="00797A2D" w:rsidP="00797A2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97A2D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 субсидиям  бюджетам муниципальных образований на реализацию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предусмотрены бюджетные ассигнования в сумме 247 002,2 тыс. рублей, перечислено средств субсидий в сумме 246 970, 7  тыс. рублей или 99,98 % от годовых назначений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Реализовано 228 проектов.</w:t>
      </w:r>
    </w:p>
    <w:p w:rsidR="00797A2D" w:rsidRPr="00797A2D" w:rsidRDefault="00797A2D" w:rsidP="00797A2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7A2D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информационную кампанию поэтапной реализации мероприятий в рамках государственной поддержки проектов местных инициатив граждан предусмотрены бюджетные ассигнования в сумме 370,2 тыс. рублей, исполнение составило 325,5 тыс. рублей или 87,9 % от годовых назначений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Проведено </w:t>
      </w:r>
      <w:r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>3 семинара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инициативного бюджетирования</w:t>
      </w:r>
      <w:r w:rsidRPr="00FC6FD1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которых приняли участие 276 человек</w:t>
      </w:r>
      <w:r w:rsidRPr="00797A2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97A2D" w:rsidRPr="00797A2D" w:rsidRDefault="00797A2D" w:rsidP="00797A2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7A2D">
        <w:rPr>
          <w:rFonts w:ascii="Times New Roman" w:eastAsiaTheme="minorHAnsi" w:hAnsi="Times New Roman" w:cs="Times New Roman"/>
          <w:sz w:val="28"/>
          <w:szCs w:val="28"/>
          <w:lang w:eastAsia="en-US"/>
        </w:rPr>
        <w:t>- на премирование победителей ежегодного конкурса «Инициативный гражданин Ленинградской области» предусмотрены бюджетные ассигнования в сумме 743,5 тыс. рублей, исполнены в соответствии с распоряжением Губернатора Ленинградской области от 03 сентября 2021 года № 837-рг «О победителях ежегодного конкурса «Инициативный гражданин Ленинградской области» в сумме 735,0 тыс. рублей. Исполнение в сумме 8,5 тыс. рублей составляет погашение кредиторской задолженности за 2020 год. Общее исполнение по направлению расходов составило 100,0 % от годовых назначений. Перечислено вознаграждение 42 победителям из 16 муниципальных районов и 1 городского округа.</w:t>
      </w:r>
    </w:p>
    <w:p w:rsidR="00E107CE" w:rsidRPr="00B969CC" w:rsidRDefault="00E107CE" w:rsidP="00E107CE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107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Основное мероприятие 3.5. </w:t>
      </w:r>
      <w:r w:rsidR="001410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B969CC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общественной инфраструктуры муниципального значения в Ленинградской области</w:t>
      </w:r>
      <w:r w:rsidR="0014106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B969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2124" w:rsidRPr="00055C43" w:rsidRDefault="00682124" w:rsidP="00682124">
      <w:pPr>
        <w:keepNext/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pacing w:val="-6"/>
          <w:sz w:val="28"/>
          <w:szCs w:val="28"/>
        </w:rPr>
      </w:pPr>
      <w:r w:rsidRPr="00055C43">
        <w:rPr>
          <w:rFonts w:ascii="Times New Roman" w:hAnsi="Times New Roman" w:cs="Times New Roman"/>
          <w:spacing w:val="-6"/>
          <w:sz w:val="28"/>
          <w:szCs w:val="28"/>
        </w:rPr>
        <w:t xml:space="preserve">Комитету финансов </w:t>
      </w:r>
      <w:r w:rsidRPr="00055C4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pacing w:val="-6"/>
          <w:sz w:val="28"/>
          <w:szCs w:val="28"/>
        </w:rPr>
        <w:t>выполнение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основного мероприятия 3.5 Развитие общественной инфраструктуры муниципального значения в Ленинградской области в 2021 году 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pacing w:val="-6"/>
          <w:sz w:val="28"/>
          <w:szCs w:val="28"/>
        </w:rPr>
        <w:t>507 686,95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 П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t xml:space="preserve">о 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lastRenderedPageBreak/>
        <w:t>состоянию на 01.01.202</w:t>
      </w:r>
      <w:r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 </w:t>
      </w:r>
      <w:r w:rsidRPr="00055C43">
        <w:rPr>
          <w:rFonts w:ascii="Times New Roman" w:hAnsi="Times New Roman" w:cs="Times New Roman"/>
          <w:sz w:val="28"/>
          <w:szCs w:val="28"/>
        </w:rPr>
        <w:t>составило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501 946,46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 или 9</w:t>
      </w:r>
      <w:r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055C43">
        <w:rPr>
          <w:rFonts w:ascii="Times New Roman" w:hAnsi="Times New Roman" w:cs="Times New Roman"/>
          <w:spacing w:val="-6"/>
          <w:sz w:val="28"/>
          <w:szCs w:val="28"/>
        </w:rPr>
        <w:t xml:space="preserve">% </w:t>
      </w:r>
      <w:r w:rsidRPr="00055C43">
        <w:rPr>
          <w:rFonts w:ascii="Times New Roman" w:hAnsi="Times New Roman" w:cs="Times New Roman"/>
          <w:sz w:val="28"/>
          <w:szCs w:val="28"/>
        </w:rPr>
        <w:t>от плановых назначений.</w:t>
      </w:r>
    </w:p>
    <w:p w:rsidR="00682124" w:rsidRPr="00055C43" w:rsidRDefault="00682124" w:rsidP="00682124">
      <w:pPr>
        <w:keepNext/>
        <w:shd w:val="clear" w:color="auto" w:fill="FFFFFF" w:themeFill="background1"/>
        <w:spacing w:after="0" w:line="240" w:lineRule="auto"/>
        <w:ind w:firstLine="709"/>
        <w:jc w:val="both"/>
        <w:outlineLvl w:val="0"/>
        <w:rPr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на предоставление субсидии </w:t>
      </w:r>
      <w:r w:rsidRPr="0082381C">
        <w:rPr>
          <w:rFonts w:ascii="Times New Roman" w:hAnsi="Times New Roman" w:cs="Times New Roman"/>
          <w:sz w:val="28"/>
          <w:szCs w:val="28"/>
        </w:rPr>
        <w:t>на поддержку развития общественной инфраструктуры муницип</w:t>
      </w:r>
      <w:r>
        <w:rPr>
          <w:rFonts w:ascii="Times New Roman" w:hAnsi="Times New Roman" w:cs="Times New Roman"/>
          <w:sz w:val="28"/>
          <w:szCs w:val="28"/>
        </w:rPr>
        <w:t>ального значения реализовано 954</w:t>
      </w:r>
      <w:r w:rsidRPr="0082381C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а, что составляет 99% от планируемых к исполнению 962 проектов.</w:t>
      </w:r>
      <w:r w:rsidRPr="0082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24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проектов:</w:t>
      </w:r>
    </w:p>
    <w:p w:rsidR="00682124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поселению (</w:t>
      </w:r>
      <w:r w:rsidRPr="00EB3F2C">
        <w:rPr>
          <w:rFonts w:ascii="Times New Roman" w:hAnsi="Times New Roman" w:cs="Times New Roman"/>
          <w:sz w:val="28"/>
          <w:szCs w:val="28"/>
        </w:rPr>
        <w:t>приобретение и установк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F2C">
        <w:rPr>
          <w:rFonts w:ascii="Times New Roman" w:hAnsi="Times New Roman" w:cs="Times New Roman"/>
          <w:sz w:val="28"/>
          <w:szCs w:val="28"/>
        </w:rPr>
        <w:t xml:space="preserve"> детского игрового комплекса по адресу: </w:t>
      </w:r>
      <w:proofErr w:type="spellStart"/>
      <w:r w:rsidRPr="00EB3F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3F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3F2C">
        <w:rPr>
          <w:rFonts w:ascii="Times New Roman" w:hAnsi="Times New Roman" w:cs="Times New Roman"/>
          <w:sz w:val="28"/>
          <w:szCs w:val="28"/>
        </w:rPr>
        <w:t>олхов</w:t>
      </w:r>
      <w:proofErr w:type="spellEnd"/>
      <w:r w:rsidRPr="00EB3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3F2C">
        <w:rPr>
          <w:rFonts w:ascii="Times New Roman" w:hAnsi="Times New Roman" w:cs="Times New Roman"/>
          <w:sz w:val="28"/>
          <w:szCs w:val="28"/>
        </w:rPr>
        <w:t>ул.Пирогова</w:t>
      </w:r>
      <w:proofErr w:type="spellEnd"/>
      <w:r w:rsidRPr="00EB3F2C">
        <w:rPr>
          <w:rFonts w:ascii="Times New Roman" w:hAnsi="Times New Roman" w:cs="Times New Roman"/>
          <w:sz w:val="28"/>
          <w:szCs w:val="28"/>
        </w:rPr>
        <w:t>, д.5</w:t>
      </w:r>
      <w:r>
        <w:rPr>
          <w:rFonts w:ascii="Times New Roman" w:hAnsi="Times New Roman" w:cs="Times New Roman"/>
          <w:sz w:val="28"/>
          <w:szCs w:val="28"/>
        </w:rPr>
        <w:t xml:space="preserve">) – аукцион </w:t>
      </w:r>
      <w:r w:rsidRPr="00E57E40">
        <w:rPr>
          <w:rFonts w:ascii="Times New Roman" w:hAnsi="Times New Roman" w:cs="Times New Roman"/>
          <w:sz w:val="28"/>
          <w:szCs w:val="28"/>
        </w:rPr>
        <w:t>на устройство основания для детской площадки опубликов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E57E40">
        <w:rPr>
          <w:rFonts w:ascii="Times New Roman" w:hAnsi="Times New Roman" w:cs="Times New Roman"/>
          <w:sz w:val="28"/>
          <w:szCs w:val="28"/>
        </w:rPr>
        <w:t xml:space="preserve">ался </w:t>
      </w:r>
      <w:r>
        <w:rPr>
          <w:rFonts w:ascii="Times New Roman" w:hAnsi="Times New Roman" w:cs="Times New Roman"/>
          <w:sz w:val="28"/>
          <w:szCs w:val="28"/>
        </w:rPr>
        <w:t>дважды</w:t>
      </w:r>
      <w:r w:rsidRPr="00E57E40">
        <w:rPr>
          <w:rFonts w:ascii="Times New Roman" w:hAnsi="Times New Roman" w:cs="Times New Roman"/>
          <w:sz w:val="28"/>
          <w:szCs w:val="28"/>
        </w:rPr>
        <w:t xml:space="preserve"> и оба раза при</w:t>
      </w:r>
      <w:r>
        <w:rPr>
          <w:rFonts w:ascii="Times New Roman" w:hAnsi="Times New Roman" w:cs="Times New Roman"/>
          <w:sz w:val="28"/>
          <w:szCs w:val="28"/>
        </w:rPr>
        <w:t xml:space="preserve">знан несостоявшимся, так как </w:t>
      </w:r>
      <w:r w:rsidRPr="00E57E40">
        <w:rPr>
          <w:rFonts w:ascii="Times New Roman" w:hAnsi="Times New Roman" w:cs="Times New Roman"/>
          <w:sz w:val="28"/>
          <w:szCs w:val="28"/>
        </w:rPr>
        <w:t>не подано ни одной заявки. Подготовлено два обращения в адрес подрядных организаций на заключение контрактов с единственным пост</w:t>
      </w:r>
      <w:r>
        <w:rPr>
          <w:rFonts w:ascii="Times New Roman" w:hAnsi="Times New Roman" w:cs="Times New Roman"/>
          <w:sz w:val="28"/>
          <w:szCs w:val="28"/>
        </w:rPr>
        <w:t>авщиком, на что получены отказы;</w:t>
      </w:r>
      <w:r w:rsidRPr="00E5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124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Всеволожского муниципального района (</w:t>
      </w:r>
      <w:r w:rsidRPr="00EB3F2C">
        <w:rPr>
          <w:rFonts w:ascii="Times New Roman" w:hAnsi="Times New Roman" w:cs="Times New Roman"/>
          <w:sz w:val="28"/>
          <w:szCs w:val="28"/>
        </w:rPr>
        <w:t xml:space="preserve">мероприятия по освещению улично-дорожной сети на территории пос. </w:t>
      </w:r>
      <w:proofErr w:type="spellStart"/>
      <w:r w:rsidRPr="00EB3F2C">
        <w:rPr>
          <w:rFonts w:ascii="Times New Roman" w:hAnsi="Times New Roman" w:cs="Times New Roman"/>
          <w:sz w:val="28"/>
          <w:szCs w:val="28"/>
        </w:rPr>
        <w:t>Лесколово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 связи с несостоявшимся аукционом;</w:t>
      </w:r>
    </w:p>
    <w:p w:rsidR="00682124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Выборгскому муниципальному району (</w:t>
      </w:r>
      <w:r w:rsidRPr="00EB3F2C">
        <w:rPr>
          <w:rFonts w:ascii="Times New Roman" w:hAnsi="Times New Roman" w:cs="Times New Roman"/>
          <w:sz w:val="28"/>
          <w:szCs w:val="28"/>
        </w:rPr>
        <w:t xml:space="preserve">МБДОУ "Детский сад №35 </w:t>
      </w:r>
      <w:proofErr w:type="spellStart"/>
      <w:r w:rsidRPr="00EB3F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B3F2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B3F2C">
        <w:rPr>
          <w:rFonts w:ascii="Times New Roman" w:hAnsi="Times New Roman" w:cs="Times New Roman"/>
          <w:sz w:val="28"/>
          <w:szCs w:val="28"/>
        </w:rPr>
        <w:t>ыборга</w:t>
      </w:r>
      <w:proofErr w:type="spellEnd"/>
      <w:r w:rsidRPr="00EB3F2C">
        <w:rPr>
          <w:rFonts w:ascii="Times New Roman" w:hAnsi="Times New Roman" w:cs="Times New Roman"/>
          <w:sz w:val="28"/>
          <w:szCs w:val="28"/>
        </w:rPr>
        <w:t>", г. Выборг, Ленинградский проспект, д.12, Ремонт крылец и козырьков</w:t>
      </w:r>
      <w:r>
        <w:rPr>
          <w:rFonts w:ascii="Times New Roman" w:hAnsi="Times New Roman" w:cs="Times New Roman"/>
          <w:sz w:val="28"/>
          <w:szCs w:val="28"/>
        </w:rPr>
        <w:t>)  - п</w:t>
      </w:r>
      <w:r w:rsidRPr="00E57E40">
        <w:rPr>
          <w:rFonts w:ascii="Times New Roman" w:hAnsi="Times New Roman" w:cs="Times New Roman"/>
          <w:sz w:val="28"/>
          <w:szCs w:val="28"/>
        </w:rPr>
        <w:t>о результатам запроса коммерческих предложений ни один подрядчик не согласился на заключение прямого договора на данный вид работ при заявленном соотн</w:t>
      </w:r>
      <w:r>
        <w:rPr>
          <w:rFonts w:ascii="Times New Roman" w:hAnsi="Times New Roman" w:cs="Times New Roman"/>
          <w:sz w:val="28"/>
          <w:szCs w:val="28"/>
        </w:rPr>
        <w:t>ошении стоимости и объема;</w:t>
      </w:r>
    </w:p>
    <w:p w:rsidR="00682124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 (</w:t>
      </w:r>
      <w:r w:rsidRPr="00EB3F2C">
        <w:rPr>
          <w:rFonts w:ascii="Times New Roman" w:hAnsi="Times New Roman" w:cs="Times New Roman"/>
          <w:sz w:val="28"/>
          <w:szCs w:val="28"/>
        </w:rPr>
        <w:t xml:space="preserve">ремонт дворовой территории и проездов к дворовым территориям многоквартирных домов № 1,2 в </w:t>
      </w:r>
      <w:proofErr w:type="spellStart"/>
      <w:r w:rsidRPr="00EB3F2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B3F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3F2C">
        <w:rPr>
          <w:rFonts w:ascii="Times New Roman" w:hAnsi="Times New Roman" w:cs="Times New Roman"/>
          <w:sz w:val="28"/>
          <w:szCs w:val="28"/>
        </w:rPr>
        <w:t>опша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B3F2C">
        <w:rPr>
          <w:rFonts w:ascii="Times New Roman" w:hAnsi="Times New Roman" w:cs="Times New Roman"/>
          <w:sz w:val="28"/>
          <w:szCs w:val="28"/>
        </w:rPr>
        <w:t xml:space="preserve">ремонт дворовой территории и проездов к дворовым территориям многоквартирных домов </w:t>
      </w:r>
      <w:proofErr w:type="spellStart"/>
      <w:r w:rsidRPr="00EB3F2C">
        <w:rPr>
          <w:rFonts w:ascii="Times New Roman" w:hAnsi="Times New Roman" w:cs="Times New Roman"/>
          <w:sz w:val="28"/>
          <w:szCs w:val="28"/>
        </w:rPr>
        <w:t>д.Яльгелево</w:t>
      </w:r>
      <w:proofErr w:type="spellEnd"/>
      <w:r w:rsidRPr="00EB3F2C">
        <w:rPr>
          <w:rFonts w:ascii="Times New Roman" w:hAnsi="Times New Roman" w:cs="Times New Roman"/>
          <w:sz w:val="28"/>
          <w:szCs w:val="28"/>
        </w:rPr>
        <w:t>, д.34,35,36,37,38,39,40,42,43</w:t>
      </w:r>
      <w:r>
        <w:rPr>
          <w:rFonts w:ascii="Times New Roman" w:hAnsi="Times New Roman" w:cs="Times New Roman"/>
          <w:sz w:val="28"/>
          <w:szCs w:val="28"/>
        </w:rPr>
        <w:t xml:space="preserve">) – контракт расторгнут </w:t>
      </w:r>
      <w:r w:rsidRPr="00E57E40">
        <w:rPr>
          <w:rFonts w:ascii="Times New Roman" w:hAnsi="Times New Roman" w:cs="Times New Roman"/>
          <w:sz w:val="28"/>
          <w:szCs w:val="28"/>
        </w:rPr>
        <w:t>в одностороннем порядке, недобросовестный поставщик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2124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(</w:t>
      </w:r>
      <w:r w:rsidRPr="00412BE8">
        <w:rPr>
          <w:rFonts w:ascii="Times New Roman" w:hAnsi="Times New Roman" w:cs="Times New Roman"/>
          <w:sz w:val="28"/>
          <w:szCs w:val="28"/>
        </w:rPr>
        <w:t xml:space="preserve">МАУ "Молодежный центр "Диалог"" по адресу: </w:t>
      </w:r>
      <w:proofErr w:type="spellStart"/>
      <w:r w:rsidRPr="00412BE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12BE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412BE8">
        <w:rPr>
          <w:rFonts w:ascii="Times New Roman" w:hAnsi="Times New Roman" w:cs="Times New Roman"/>
          <w:sz w:val="28"/>
          <w:szCs w:val="28"/>
        </w:rPr>
        <w:t>енинградская</w:t>
      </w:r>
      <w:proofErr w:type="spellEnd"/>
      <w:r w:rsidRPr="00412BE8">
        <w:rPr>
          <w:rFonts w:ascii="Times New Roman" w:hAnsi="Times New Roman" w:cs="Times New Roman"/>
          <w:sz w:val="28"/>
          <w:szCs w:val="28"/>
        </w:rPr>
        <w:t xml:space="preserve">, д.30.  </w:t>
      </w:r>
      <w:proofErr w:type="gramStart"/>
      <w:r w:rsidRPr="00412BE8">
        <w:rPr>
          <w:rFonts w:ascii="Times New Roman" w:hAnsi="Times New Roman" w:cs="Times New Roman"/>
          <w:sz w:val="28"/>
          <w:szCs w:val="28"/>
        </w:rPr>
        <w:t>Приобретение, доставка и установка 13 уличных турников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Pr="00E57E40">
        <w:rPr>
          <w:rFonts w:ascii="Times New Roman" w:hAnsi="Times New Roman" w:cs="Times New Roman"/>
          <w:sz w:val="28"/>
          <w:szCs w:val="28"/>
        </w:rPr>
        <w:t xml:space="preserve"> не подано ни одной заявки от </w:t>
      </w:r>
      <w:r>
        <w:rPr>
          <w:rFonts w:ascii="Times New Roman" w:hAnsi="Times New Roman" w:cs="Times New Roman"/>
          <w:sz w:val="28"/>
          <w:szCs w:val="28"/>
        </w:rPr>
        <w:t xml:space="preserve">поставщиков, </w:t>
      </w:r>
      <w:r w:rsidRPr="00E57E40">
        <w:rPr>
          <w:rFonts w:ascii="Times New Roman" w:hAnsi="Times New Roman" w:cs="Times New Roman"/>
          <w:sz w:val="28"/>
          <w:szCs w:val="28"/>
        </w:rPr>
        <w:t>закупка запросом котировок в электронной форме была признана несостоявшейся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82124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Тихвинскому муниципальному району (</w:t>
      </w:r>
      <w:r w:rsidRPr="0095594B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дополнительного образования «Детский оздоровительно – образовательный центр «Огонек», Тихвинский район, п. </w:t>
      </w:r>
      <w:proofErr w:type="spellStart"/>
      <w:r w:rsidRPr="0095594B">
        <w:rPr>
          <w:rFonts w:ascii="Times New Roman" w:hAnsi="Times New Roman" w:cs="Times New Roman"/>
          <w:sz w:val="28"/>
          <w:szCs w:val="28"/>
        </w:rPr>
        <w:t>Царицино</w:t>
      </w:r>
      <w:proofErr w:type="spellEnd"/>
      <w:r w:rsidRPr="0095594B">
        <w:rPr>
          <w:rFonts w:ascii="Times New Roman" w:hAnsi="Times New Roman" w:cs="Times New Roman"/>
          <w:sz w:val="28"/>
          <w:szCs w:val="28"/>
        </w:rPr>
        <w:t xml:space="preserve"> озеро, д.4 Ремонт кровли спальных корпусов</w:t>
      </w:r>
      <w:r>
        <w:rPr>
          <w:rFonts w:ascii="Times New Roman" w:hAnsi="Times New Roman" w:cs="Times New Roman"/>
          <w:sz w:val="28"/>
          <w:szCs w:val="28"/>
        </w:rPr>
        <w:t>) - з</w:t>
      </w:r>
      <w:r w:rsidRPr="00E57E40">
        <w:rPr>
          <w:rFonts w:ascii="Times New Roman" w:hAnsi="Times New Roman" w:cs="Times New Roman"/>
          <w:sz w:val="28"/>
          <w:szCs w:val="28"/>
        </w:rPr>
        <w:t>аключен контракт № 5701 от 16.09.2021г. с ООО "ЮНИСТО</w:t>
      </w:r>
      <w:r>
        <w:rPr>
          <w:rFonts w:ascii="Times New Roman" w:hAnsi="Times New Roman" w:cs="Times New Roman"/>
          <w:sz w:val="28"/>
          <w:szCs w:val="28"/>
        </w:rPr>
        <w:t>УН". Работы не выполнены в срок</w:t>
      </w:r>
      <w:r w:rsidRPr="00E57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E40">
        <w:rPr>
          <w:rFonts w:ascii="Times New Roman" w:hAnsi="Times New Roman" w:cs="Times New Roman"/>
          <w:sz w:val="28"/>
          <w:szCs w:val="28"/>
        </w:rPr>
        <w:t xml:space="preserve">Исполнение контракта </w:t>
      </w:r>
      <w:r>
        <w:rPr>
          <w:rFonts w:ascii="Times New Roman" w:hAnsi="Times New Roman" w:cs="Times New Roman"/>
          <w:sz w:val="28"/>
          <w:szCs w:val="28"/>
        </w:rPr>
        <w:t>запланировано на 1 квартал 2022г;</w:t>
      </w:r>
    </w:p>
    <w:p w:rsidR="00682124" w:rsidRPr="0082381C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Тихвинскому городскому поселению (</w:t>
      </w:r>
      <w:r w:rsidRPr="0095594B">
        <w:rPr>
          <w:rFonts w:ascii="Times New Roman" w:hAnsi="Times New Roman" w:cs="Times New Roman"/>
          <w:sz w:val="28"/>
          <w:szCs w:val="28"/>
        </w:rPr>
        <w:t>МУ "</w:t>
      </w:r>
      <w:proofErr w:type="spellStart"/>
      <w:r w:rsidRPr="0095594B">
        <w:rPr>
          <w:rFonts w:ascii="Times New Roman" w:hAnsi="Times New Roman" w:cs="Times New Roman"/>
          <w:sz w:val="28"/>
          <w:szCs w:val="28"/>
        </w:rPr>
        <w:t>Молодежно</w:t>
      </w:r>
      <w:proofErr w:type="spellEnd"/>
      <w:r w:rsidRPr="0095594B">
        <w:rPr>
          <w:rFonts w:ascii="Times New Roman" w:hAnsi="Times New Roman" w:cs="Times New Roman"/>
          <w:sz w:val="28"/>
          <w:szCs w:val="28"/>
        </w:rPr>
        <w:t xml:space="preserve"> - спортивный центр",  </w:t>
      </w:r>
      <w:proofErr w:type="spellStart"/>
      <w:r w:rsidRPr="009559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559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5594B">
        <w:rPr>
          <w:rFonts w:ascii="Times New Roman" w:hAnsi="Times New Roman" w:cs="Times New Roman"/>
          <w:sz w:val="28"/>
          <w:szCs w:val="28"/>
        </w:rPr>
        <w:t>ихвин</w:t>
      </w:r>
      <w:proofErr w:type="spellEnd"/>
      <w:r w:rsidRPr="0095594B">
        <w:rPr>
          <w:rFonts w:ascii="Times New Roman" w:hAnsi="Times New Roman" w:cs="Times New Roman"/>
          <w:sz w:val="28"/>
          <w:szCs w:val="28"/>
        </w:rPr>
        <w:t>, ул. Советская, д. 45 - Ремонт кровли СК "Спарта", экспертиза</w:t>
      </w:r>
      <w:r>
        <w:rPr>
          <w:rFonts w:ascii="Times New Roman" w:hAnsi="Times New Roman" w:cs="Times New Roman"/>
          <w:sz w:val="28"/>
          <w:szCs w:val="28"/>
        </w:rPr>
        <w:t>) - з</w:t>
      </w:r>
      <w:r w:rsidRPr="00E57E40">
        <w:rPr>
          <w:rFonts w:ascii="Times New Roman" w:hAnsi="Times New Roman" w:cs="Times New Roman"/>
          <w:sz w:val="28"/>
          <w:szCs w:val="28"/>
        </w:rPr>
        <w:t xml:space="preserve">аключен контракт №01453000096210001660001 от 25.05.2021 с ИП </w:t>
      </w:r>
      <w:proofErr w:type="spellStart"/>
      <w:r w:rsidRPr="00E57E40">
        <w:rPr>
          <w:rFonts w:ascii="Times New Roman" w:hAnsi="Times New Roman" w:cs="Times New Roman"/>
          <w:sz w:val="28"/>
          <w:szCs w:val="28"/>
        </w:rPr>
        <w:t>Пряжина</w:t>
      </w:r>
      <w:proofErr w:type="spellEnd"/>
      <w:r w:rsidRPr="00E57E40">
        <w:rPr>
          <w:rFonts w:ascii="Times New Roman" w:hAnsi="Times New Roman" w:cs="Times New Roman"/>
          <w:sz w:val="28"/>
          <w:szCs w:val="28"/>
        </w:rPr>
        <w:t xml:space="preserve"> М.И. Работы не выполнены в срок. Исполнение контракта ожидается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57E40">
        <w:rPr>
          <w:rFonts w:ascii="Times New Roman" w:hAnsi="Times New Roman" w:cs="Times New Roman"/>
          <w:sz w:val="28"/>
          <w:szCs w:val="28"/>
        </w:rPr>
        <w:t>1 квартал 2022г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124" w:rsidRPr="0082381C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Реализованные</w:t>
      </w:r>
      <w:r w:rsidRPr="0082381C">
        <w:rPr>
          <w:rFonts w:ascii="Times New Roman" w:hAnsi="Times New Roman" w:cs="Times New Roman"/>
          <w:sz w:val="28"/>
          <w:szCs w:val="28"/>
        </w:rPr>
        <w:t xml:space="preserve"> проекты направлены </w:t>
      </w:r>
      <w:proofErr w:type="gramStart"/>
      <w:r w:rsidRPr="008238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381C">
        <w:rPr>
          <w:rFonts w:ascii="Times New Roman" w:hAnsi="Times New Roman" w:cs="Times New Roman"/>
          <w:sz w:val="28"/>
          <w:szCs w:val="28"/>
        </w:rPr>
        <w:t>:</w:t>
      </w:r>
    </w:p>
    <w:p w:rsidR="00682124" w:rsidRPr="001C342A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2A">
        <w:rPr>
          <w:rFonts w:ascii="Times New Roman" w:hAnsi="Times New Roman" w:cs="Times New Roman"/>
          <w:sz w:val="28"/>
          <w:szCs w:val="28"/>
        </w:rPr>
        <w:t xml:space="preserve">- ремонт муниципальных образовательных учреждений, укрепление материально-технической базы (приобретение мебели, оборудования) - </w:t>
      </w:r>
      <w:r>
        <w:rPr>
          <w:rFonts w:ascii="Times New Roman" w:hAnsi="Times New Roman" w:cs="Times New Roman"/>
          <w:sz w:val="28"/>
          <w:szCs w:val="28"/>
        </w:rPr>
        <w:t>520</w:t>
      </w:r>
      <w:r w:rsidRPr="001C342A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682124" w:rsidRPr="001C342A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2A">
        <w:rPr>
          <w:rFonts w:ascii="Times New Roman" w:hAnsi="Times New Roman" w:cs="Times New Roman"/>
          <w:sz w:val="28"/>
          <w:szCs w:val="28"/>
        </w:rPr>
        <w:lastRenderedPageBreak/>
        <w:t xml:space="preserve"> - ремонт муниципальных учреждений культуры, укрепление материально-технической базы (приобретение звуковой аппаратуры, оборудования, костюмов) - </w:t>
      </w:r>
      <w:r>
        <w:rPr>
          <w:rFonts w:ascii="Times New Roman" w:hAnsi="Times New Roman" w:cs="Times New Roman"/>
          <w:sz w:val="28"/>
          <w:szCs w:val="28"/>
        </w:rPr>
        <w:t>223</w:t>
      </w:r>
      <w:r w:rsidRPr="001C342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42A">
        <w:rPr>
          <w:rFonts w:ascii="Times New Roman" w:hAnsi="Times New Roman" w:cs="Times New Roman"/>
          <w:sz w:val="28"/>
          <w:szCs w:val="28"/>
        </w:rPr>
        <w:t>;</w:t>
      </w:r>
    </w:p>
    <w:p w:rsidR="00682124" w:rsidRPr="001C342A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2A">
        <w:rPr>
          <w:rFonts w:ascii="Times New Roman" w:hAnsi="Times New Roman" w:cs="Times New Roman"/>
          <w:sz w:val="28"/>
          <w:szCs w:val="28"/>
        </w:rPr>
        <w:t>- ремонт дворовых территорий многоквартирных домов и подъездов к ним, орг</w:t>
      </w:r>
      <w:r>
        <w:rPr>
          <w:rFonts w:ascii="Times New Roman" w:hAnsi="Times New Roman" w:cs="Times New Roman"/>
          <w:sz w:val="28"/>
          <w:szCs w:val="28"/>
        </w:rPr>
        <w:t>анизация уличного освещения - 173</w:t>
      </w:r>
      <w:r w:rsidRPr="001C342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42A">
        <w:rPr>
          <w:rFonts w:ascii="Times New Roman" w:hAnsi="Times New Roman" w:cs="Times New Roman"/>
          <w:sz w:val="28"/>
          <w:szCs w:val="28"/>
        </w:rPr>
        <w:t>;</w:t>
      </w:r>
    </w:p>
    <w:p w:rsidR="00682124" w:rsidRPr="001C342A" w:rsidRDefault="00682124" w:rsidP="00682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42A">
        <w:rPr>
          <w:rFonts w:ascii="Times New Roman" w:hAnsi="Times New Roman" w:cs="Times New Roman"/>
          <w:sz w:val="28"/>
          <w:szCs w:val="28"/>
        </w:rPr>
        <w:t xml:space="preserve">- ремонт муниципальных учреждений физкультуры и спорта, укрепление материально-технической базы (приобретение тренажеров, спортивного инвентаря) -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C342A">
        <w:rPr>
          <w:rFonts w:ascii="Times New Roman" w:hAnsi="Times New Roman" w:cs="Times New Roman"/>
          <w:sz w:val="28"/>
          <w:szCs w:val="28"/>
        </w:rPr>
        <w:t xml:space="preserve"> проектов;</w:t>
      </w:r>
    </w:p>
    <w:p w:rsidR="00141066" w:rsidRDefault="00682124" w:rsidP="0068212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42A">
        <w:rPr>
          <w:rFonts w:ascii="Times New Roman" w:hAnsi="Times New Roman" w:cs="Times New Roman"/>
          <w:sz w:val="28"/>
          <w:szCs w:val="28"/>
        </w:rPr>
        <w:t xml:space="preserve">- текущий ремонт памятников воинских захоронений Великой Отечественной войны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342A">
        <w:rPr>
          <w:rFonts w:ascii="Times New Roman" w:hAnsi="Times New Roman" w:cs="Times New Roman"/>
          <w:sz w:val="28"/>
          <w:szCs w:val="28"/>
        </w:rPr>
        <w:t xml:space="preserve"> проектов.</w:t>
      </w:r>
    </w:p>
    <w:p w:rsidR="00071C28" w:rsidRDefault="006E0A66" w:rsidP="006E0A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07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Подпрограмма 4 </w:t>
      </w:r>
    </w:p>
    <w:p w:rsidR="006E0A66" w:rsidRPr="006E0A66" w:rsidRDefault="006E0A66" w:rsidP="006E0A6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107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«Развитие системы защиты прав потребителей в Ленинградской области»</w:t>
      </w:r>
    </w:p>
    <w:p w:rsidR="006E0A66" w:rsidRPr="006E0A66" w:rsidRDefault="006E0A66" w:rsidP="006E0A6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5D12" w:rsidRPr="00685D12" w:rsidRDefault="0054546A" w:rsidP="00685D1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685D12" w:rsidRP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п</w:t>
      </w:r>
      <w:r w:rsidR="00685D12" w:rsidRPr="007F0DA5">
        <w:rPr>
          <w:rFonts w:ascii="Times New Roman" w:eastAsia="Times New Roman" w:hAnsi="Times New Roman" w:cs="Times New Roman"/>
          <w:sz w:val="28"/>
          <w:szCs w:val="28"/>
        </w:rPr>
        <w:t xml:space="preserve">одпрограммы 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85D12" w:rsidRPr="007F0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D12" w:rsidRPr="00685D12">
        <w:rPr>
          <w:rFonts w:ascii="Times New Roman" w:eastAsiaTheme="minorHAnsi" w:hAnsi="Times New Roman" w:cs="Times New Roman"/>
          <w:sz w:val="28"/>
          <w:szCs w:val="28"/>
          <w:lang w:eastAsia="en-US"/>
        </w:rPr>
        <w:t>«Развитие системы защиты прав потребителей в Ленинградской области»</w:t>
      </w:r>
      <w:r w:rsidR="00685D12" w:rsidRPr="00685D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5D12" w:rsidRPr="007F0DA5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</w:t>
      </w:r>
      <w:r w:rsidR="00685D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>2330</w:t>
      </w:r>
      <w:r w:rsidR="00685D12" w:rsidRPr="00864E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D12" w:rsidRPr="007F0DA5">
        <w:rPr>
          <w:rFonts w:ascii="Times New Roman" w:eastAsia="Times New Roman" w:hAnsi="Times New Roman" w:cs="Times New Roman"/>
          <w:sz w:val="28"/>
          <w:szCs w:val="28"/>
        </w:rPr>
        <w:t>тыс. руб., в том числе:</w:t>
      </w:r>
    </w:p>
    <w:p w:rsidR="00685D12" w:rsidRDefault="00685D12" w:rsidP="00685D1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бюджет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2330</w:t>
      </w:r>
      <w:r w:rsidRPr="00864E7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Pr="00864E75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тыс. рублей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(исполнено </w:t>
      </w:r>
      <w:r w:rsidRPr="004B5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сумме 2 324,9 тыс. рублей или 99,8 %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642BAC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плановых</w:t>
      </w:r>
      <w:r w:rsidRPr="00B220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назначений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областного бюджета)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5D12" w:rsidRDefault="0054546A" w:rsidP="00685D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5D12" w:rsidRPr="002C342A">
        <w:rPr>
          <w:rFonts w:ascii="Times New Roman" w:eastAsia="Times New Roman" w:hAnsi="Times New Roman" w:cs="Times New Roman"/>
          <w:sz w:val="28"/>
          <w:szCs w:val="28"/>
        </w:rPr>
        <w:t xml:space="preserve">роведены 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>36</w:t>
      </w:r>
      <w:r w:rsidR="00685D12" w:rsidRPr="002C342A">
        <w:rPr>
          <w:rFonts w:ascii="Times New Roman" w:eastAsia="Times New Roman" w:hAnsi="Times New Roman" w:cs="Times New Roman"/>
          <w:sz w:val="28"/>
          <w:szCs w:val="28"/>
        </w:rPr>
        <w:t xml:space="preserve">00 консультаций 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>по вопросам защиты прав потребителей</w:t>
      </w:r>
      <w:r w:rsidR="00685D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5D12" w:rsidRPr="00703AC2">
        <w:rPr>
          <w:rFonts w:ascii="Times New Roman" w:eastAsia="Times New Roman" w:hAnsi="Times New Roman" w:cs="Times New Roman"/>
          <w:sz w:val="28"/>
          <w:szCs w:val="28"/>
        </w:rPr>
        <w:t xml:space="preserve">азработано и издано 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85D12" w:rsidRPr="00703AC2">
        <w:rPr>
          <w:rFonts w:ascii="Times New Roman" w:eastAsia="Times New Roman" w:hAnsi="Times New Roman" w:cs="Times New Roman"/>
          <w:sz w:val="28"/>
          <w:szCs w:val="28"/>
        </w:rPr>
        <w:t>100 шт.</w:t>
      </w:r>
      <w:r w:rsidR="00685D12" w:rsidRPr="0068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D12" w:rsidRPr="00703AC2">
        <w:rPr>
          <w:rFonts w:ascii="Times New Roman" w:eastAsia="Times New Roman" w:hAnsi="Times New Roman" w:cs="Times New Roman"/>
          <w:sz w:val="28"/>
          <w:szCs w:val="28"/>
        </w:rPr>
        <w:t>памяток</w:t>
      </w:r>
      <w:r w:rsidR="00685D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5D12" w:rsidRPr="00703AC2">
        <w:rPr>
          <w:rFonts w:ascii="Times New Roman" w:eastAsia="Times New Roman" w:hAnsi="Times New Roman" w:cs="Times New Roman"/>
          <w:sz w:val="28"/>
          <w:szCs w:val="28"/>
        </w:rPr>
        <w:t>роведено 3 Семинара, на которых обучено 54 человека</w:t>
      </w:r>
      <w:r w:rsidR="00685D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D1E" w:rsidRPr="004B5D1E" w:rsidRDefault="0054546A" w:rsidP="004B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4B5D1E" w:rsidRPr="004B5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Бюджетные ассигнования на реализацию основного мероприятия </w:t>
      </w:r>
      <w:r w:rsidR="00685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</w:t>
      </w:r>
      <w:r w:rsidR="004B5D1E" w:rsidRPr="004B5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«Организация бесплатной юридической помощи по вопросам защиты прав потребителей» исполнены в сумме 2 200,0 тыс. рублей или 100 % от годовых назначений. </w:t>
      </w:r>
    </w:p>
    <w:p w:rsidR="004B5D1E" w:rsidRPr="004B5D1E" w:rsidRDefault="004B5D1E" w:rsidP="004B5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B5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основному мероприятию </w:t>
      </w:r>
      <w:r w:rsidR="00685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4.2. </w:t>
      </w:r>
      <w:r w:rsidRPr="004B5D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«Осуществление просветительской деятельности в области законодательства о защите прав потребителей» предусмотрены бюджетные ассигнования в сумме 130,0 тыс. рублей, исполнение мероприятий составило 124,9 тыс. рублей или 96,1 % от годовых назначений</w:t>
      </w:r>
    </w:p>
    <w:p w:rsidR="004B5D1E" w:rsidRDefault="004B5D1E" w:rsidP="004B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Информационно-консультационными центрами (</w:t>
      </w:r>
      <w:r w:rsidRPr="002C342A">
        <w:rPr>
          <w:rFonts w:ascii="Times New Roman" w:eastAsia="Times New Roman" w:hAnsi="Times New Roman" w:cs="Times New Roman"/>
          <w:sz w:val="28"/>
          <w:szCs w:val="28"/>
        </w:rPr>
        <w:t>ИКЦ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C3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средства с</w:t>
      </w:r>
      <w:r w:rsidRPr="002C342A">
        <w:rPr>
          <w:rFonts w:ascii="Times New Roman" w:eastAsia="Times New Roman" w:hAnsi="Times New Roman" w:cs="Times New Roman"/>
          <w:sz w:val="28"/>
          <w:szCs w:val="28"/>
        </w:rPr>
        <w:t xml:space="preserve">убсидии на 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ИКЦ </w:t>
      </w:r>
      <w:r w:rsidRPr="002C342A">
        <w:rPr>
          <w:rFonts w:ascii="Times New Roman" w:eastAsia="Times New Roman" w:hAnsi="Times New Roman" w:cs="Times New Roman"/>
          <w:sz w:val="28"/>
          <w:szCs w:val="28"/>
        </w:rPr>
        <w:t xml:space="preserve">в 18 муниципальных образованиях Ленинградской области были проведены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2C342A">
        <w:rPr>
          <w:rFonts w:ascii="Times New Roman" w:eastAsia="Times New Roman" w:hAnsi="Times New Roman" w:cs="Times New Roman"/>
          <w:sz w:val="28"/>
          <w:szCs w:val="28"/>
        </w:rPr>
        <w:t xml:space="preserve">00 консультаций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защиты прав потребителей </w:t>
      </w:r>
      <w:r w:rsidRPr="002C342A">
        <w:rPr>
          <w:rFonts w:ascii="Times New Roman" w:eastAsia="Times New Roman" w:hAnsi="Times New Roman" w:cs="Times New Roman"/>
          <w:sz w:val="28"/>
          <w:szCs w:val="28"/>
        </w:rPr>
        <w:t>(включая подготовку претензий и исковых заявлений)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3AC2" w:rsidRPr="00703AC2">
        <w:t xml:space="preserve"> </w:t>
      </w:r>
      <w:r w:rsidR="00703AC2" w:rsidRPr="00703AC2">
        <w:rPr>
          <w:rFonts w:ascii="Times New Roman" w:eastAsia="Times New Roman" w:hAnsi="Times New Roman" w:cs="Times New Roman"/>
          <w:sz w:val="28"/>
          <w:szCs w:val="28"/>
        </w:rPr>
        <w:t>Разработано и издано 2100 шт.</w:t>
      </w:r>
      <w:r w:rsidR="00685D12" w:rsidRPr="00685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5D12" w:rsidRPr="00703AC2">
        <w:rPr>
          <w:rFonts w:ascii="Times New Roman" w:eastAsia="Times New Roman" w:hAnsi="Times New Roman" w:cs="Times New Roman"/>
          <w:sz w:val="28"/>
          <w:szCs w:val="28"/>
        </w:rPr>
        <w:t>памяток</w:t>
      </w:r>
      <w:r w:rsidR="00703AC2" w:rsidRPr="00703AC2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адреса, телефоны и режим работы районных ИКЦ и территориальных отделов Управления </w:t>
      </w:r>
      <w:proofErr w:type="spellStart"/>
      <w:r w:rsidR="00703AC2" w:rsidRPr="00703AC2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="00703AC2" w:rsidRPr="00703AC2">
        <w:rPr>
          <w:rFonts w:ascii="Times New Roman" w:eastAsia="Times New Roman" w:hAnsi="Times New Roman" w:cs="Times New Roman"/>
          <w:sz w:val="28"/>
          <w:szCs w:val="28"/>
        </w:rPr>
        <w:t xml:space="preserve"> по Ленинградской области и  3000 шт. памяток "Защити свои права". Всего 5100 шт.  памяток. Экономия по конкурсу 5,23 тыс.</w:t>
      </w:r>
      <w:r w:rsidR="00703A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AC2" w:rsidRPr="00703AC2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703AC2" w:rsidRPr="00703AC2">
        <w:t xml:space="preserve"> </w:t>
      </w:r>
      <w:r w:rsidR="00703AC2" w:rsidRPr="00703AC2">
        <w:rPr>
          <w:rFonts w:ascii="Times New Roman" w:eastAsia="Times New Roman" w:hAnsi="Times New Roman" w:cs="Times New Roman"/>
          <w:sz w:val="28"/>
          <w:szCs w:val="28"/>
        </w:rPr>
        <w:t>Проведено 3 Семинара, на которых обучено 54 человека</w:t>
      </w:r>
      <w:r w:rsidR="00703A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7B8A" w:rsidRPr="002C342A" w:rsidRDefault="00F87B8A" w:rsidP="004B5D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8A" w:rsidRPr="00F87B8A" w:rsidRDefault="00F87B8A" w:rsidP="00F87B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545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одпрограмма «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Общество и власть</w:t>
      </w:r>
      <w:r w:rsidR="00545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7B8A" w:rsidRPr="00F87B8A" w:rsidRDefault="000B3CBB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F87B8A"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Общий объем финансирования подпрограммы </w:t>
      </w:r>
      <w:r w:rsid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F87B8A"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Общество и власть</w:t>
      </w:r>
      <w:r w:rsid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F87B8A"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составляет 539 828,69 тыс. рублей (факт</w:t>
      </w:r>
      <w:r w:rsid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ическое</w:t>
      </w:r>
      <w:r w:rsidR="00F87B8A"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финансировани</w:t>
      </w:r>
      <w:r w:rsid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 </w:t>
      </w:r>
      <w:r w:rsidR="00F87B8A"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537 359,69 тыс. руб.), в том числе: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Областной бюджет - 539 828,69 тыс. рублей.</w:t>
      </w:r>
    </w:p>
    <w:p w:rsidR="0054546A" w:rsidRPr="0054546A" w:rsidRDefault="00F87B8A" w:rsidP="000B3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2. </w:t>
      </w:r>
      <w:r w:rsidR="0054546A"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период с января по декабрь 2021 года достигнуты следующие результаты:</w:t>
      </w:r>
    </w:p>
    <w:p w:rsidR="0054546A" w:rsidRPr="0054546A" w:rsidRDefault="0054546A" w:rsidP="000B3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Количество посещений официального </w:t>
      </w:r>
      <w:proofErr w:type="gramStart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интернет-портала</w:t>
      </w:r>
      <w:proofErr w:type="gramEnd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Ленинградской в 2021 году составило 1 541 тыс. </w:t>
      </w:r>
    </w:p>
    <w:p w:rsidR="0054546A" w:rsidRPr="0054546A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Организовано размещение наружной рекламы (1 661 баннер), </w:t>
      </w:r>
      <w:proofErr w:type="spellStart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брендировано</w:t>
      </w:r>
      <w:proofErr w:type="spellEnd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118 автобусов. В салонах общественного транспорта и в вагонах электропоездов </w:t>
      </w:r>
      <w:proofErr w:type="gramStart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размещены</w:t>
      </w:r>
      <w:proofErr w:type="gramEnd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стикеры</w:t>
      </w:r>
      <w:proofErr w:type="spellEnd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(реклама формата А3, нанесенная на самоклеящуюся пленку) общим количеством 5 500 штук. Изготовлен тираж полиграфической продукции  137,5 тыс. экземпляров. Создано и размещено в социальных сетях 13 видеороликов социальной рекламы. </w:t>
      </w:r>
    </w:p>
    <w:p w:rsidR="0054546A" w:rsidRPr="0054546A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Реализовано 8 социально значимых проектов по книгоизданию. Общий тираж изданных произведений составил 4 450 экземпляров. </w:t>
      </w:r>
    </w:p>
    <w:p w:rsidR="0054546A" w:rsidRPr="0054546A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СМИ и на их ресурсах в сети Интернет выпущено порядка 46 000 материалов разного формата и сюжетов на социально значимые темы. СМИ реализовано 20 </w:t>
      </w:r>
      <w:proofErr w:type="spellStart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медиапроектов</w:t>
      </w:r>
      <w:proofErr w:type="spellEnd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54546A" w:rsidRPr="0054546A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Организованы и проведены мероприятия СМИ: XXIV Фестиваль СМИ Ленинградской области, 3 обучающих семинара по проекту «DIGITAL трансформация», презентация </w:t>
      </w:r>
      <w:proofErr w:type="spellStart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медиасферы</w:t>
      </w:r>
      <w:proofErr w:type="spellEnd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Ленинградской области в рамках участия представителей </w:t>
      </w:r>
      <w:proofErr w:type="spellStart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медиасферы</w:t>
      </w:r>
      <w:proofErr w:type="spellEnd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Ленинградской области в Форуме СМИ Северо-Запада, Форум СМИ Ленинградской области.</w:t>
      </w:r>
    </w:p>
    <w:p w:rsidR="0054546A" w:rsidRPr="0054546A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Определены победители конкурса среди журналистов по семи номинациям – лауреаты премий Правительства Ленинградской области в сфере журналистики. </w:t>
      </w:r>
    </w:p>
    <w:p w:rsidR="0054546A" w:rsidRPr="0054546A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Почетные звания «Почетный работник средств массовой информации Ленинградской области присвоены трем работникам СМИ Ленинградской области.</w:t>
      </w:r>
    </w:p>
    <w:p w:rsidR="0054546A" w:rsidRPr="0054546A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Проведено 3 заседания Консультативного совета при Губернаторе Ленинградской области по делам ветеранов, обеспечена поддержка их деятельности. </w:t>
      </w:r>
    </w:p>
    <w:p w:rsidR="0054546A" w:rsidRPr="0054546A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Проведено 3 </w:t>
      </w:r>
      <w:proofErr w:type="gramStart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научных</w:t>
      </w:r>
      <w:proofErr w:type="gramEnd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аналитических и социологических  исследования. </w:t>
      </w:r>
    </w:p>
    <w:p w:rsidR="00BF6DE4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Остаток неиспользованных средств подлежат возврату в бюджет Ленинградской области в срок до 1 февраля 2022 года. </w:t>
      </w:r>
    </w:p>
    <w:p w:rsidR="0054546A" w:rsidRPr="0054546A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F6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Причины не полного освоения средств:</w:t>
      </w: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итогам конкурсного отбора заключены договоры на предоставление субсидий на суммы меньшие, чем доведенные бюджетные ассигнования;  эк</w:t>
      </w:r>
      <w:bookmarkStart w:id="0" w:name="_GoBack"/>
      <w:bookmarkEnd w:id="0"/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ономия в результате проведения конкурсных процедур; заключение контракта на суммы, меньшие, чем доведенные бюджетные ассигнования.</w:t>
      </w:r>
    </w:p>
    <w:p w:rsidR="00F87B8A" w:rsidRPr="00F87B8A" w:rsidRDefault="0054546A" w:rsidP="00545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454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Подробная информация, характеризующая реализацию мероприятий подпрограммы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</w:t>
      </w:r>
      <w:r w:rsidR="00F87B8A"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период с января по декабрь 2021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F87B8A"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по п. 5.1.1: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количество посещений официального </w:t>
      </w:r>
      <w:proofErr w:type="gram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интернет-портала</w:t>
      </w:r>
      <w:proofErr w:type="gram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Администрации Ленинградской в 2021 году составило 1 541 тыс. Мероприятие выполнено.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п. 5.2.1: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организовано размещение 1 661 баннера наружной рекламы,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брендировано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118 автобусов. В салонах общественного транспорта и в вагонах электропоездов </w:t>
      </w:r>
      <w:proofErr w:type="gram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размещены</w:t>
      </w:r>
      <w:proofErr w:type="gram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стикеры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формата А3 общим количеством 5 500 штук. Изготовлен тираж полиграфической продукции (плакаты, листовки, буклеты)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по социально значимым темам – 137,5 тыс. экземпляров. Созданы 13 видеороликов социальной рекламы по актуальным социально значимым темам (видеоролики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размещены в социальных сетях «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«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Инстаграмм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и «Тик Ток»). Мероприятие выполнено. Причина не полного освоения средств: заключение контрактов на суммы меньшие, чем доведенные бюджетные ассигнования, а также расторжение контракта с оплатой фактически оказанных услуг.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п. 5.2.2: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реализовано 8 социально значимых проектов. Общий тираж изданных произведений составил 4 450 экземпляров. Мероприятие выполнено. Причина не полного освоения средств: по итогам конкурсного отбора заключены договоры на суммы меньшие, чем доведенные бюджетные ассигнования.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п. 5.3.1: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организованы и проведены: XXIV Фестиваль средств массовой информации Ленинградской области, 3 обучающих семинара по проекту «DIGITAL трансформация», презентация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медиасферы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Ленинградской области в рамках участия представителей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медиасферы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Ленинградской области в Форуме СМИ Северо-Запада, Форум средств массовой информации Ленинградской области. Мероприятие выполнено.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п. 5.3.3: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3 квартале 2021 года определены победители журналистского конкурса по семи номинациям – лауреаты премий Правительства Ленинградской области в сфере журналистики. Выплата премий осуществлена в 4 квартале 2021 года. Мероприятие выполнено.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по п. 5.3.4: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отчетный период районными телерадиокомпаниями Ленинградской области - получателями субсидий произведен 11 281 информационный материал по социально значимым темам. Мероприятие выполнено. Остаток неиспользованных средств подлежат возврату в бюджет Ленинградской области в срок до 1 февраля 2022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по п. 5.3.5: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отчетный период районными периодическими печатными изданиями - получателями субсидий произведено 22 072 единицы информационных материалов по социально значимым темам. Мероприятие выполнено. Остаток неиспользованных средств подлежат возврату в бюджет Ленинградской области в срок до 1 февраля 2022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п. 5.3.6: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отчетный период региональным телеканалом Ленинградской области осуществлено: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 производство и трансляция телевизионной продукции – 2 045 ед.;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2) производство и распространение информационной продукции – 2 924 ед.;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3) вещание в формате прямого эфира – 37 792 минуты;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освещение в формате прямого эфира и (или) трансляции в записи социально значимых мероприятий – 957 минут. Мероприятие выполнено.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по п. 5.3.7: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отчетный период региональным периодическим печатным изданием Ленинградской области - получателем субсидии опубликовано 468 информационных материалов по социально значимым темам. Мероприятие выполнено. Остаток неиспользованных средств подлежат возврату в бюджет Ленинградской области в срок до 1 февраля 2022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по п. 5.3.8: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отчетный период сетевыми средствами массовой информации Ленинградской области - получателями субсидий опубликовано 7 672 информационных материала по социально значимым темам. Мероприятие выполнено. Остаток неиспользованных средств </w:t>
      </w:r>
      <w:r w:rsidR="00F92889"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итогам конкурсного отбора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подлежат возврату в бюджет Ленинградской области в срок до 1 февраля 2022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- по п. 5.3.9: 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отчетный период федеральным средством массовой информации - получателем субсидии осуществлено: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производство и трансляция телевизионной продукции – 384 минуты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03 секунды;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производство и распространение информационной продукции – 98 штук. Мероприятие выполнено.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 п. 5.3.10: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Средствами массовой информации Ленинградской области реализованы 20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медиапроектов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Мероприятие выполнено. Остаток неиспользованных средств подлежат возврату в бюджет Ленинградской области в срок до 1 февраля 2022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 п. 5.3.11: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Трем работникам СМИ Ленинградской области присвоены почетные звания «Почетный работник средств массовой информации Ленинградской области», произведены выплаты по 50,0 тыс. рублей. Мероприятие выполнено.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 п. 5.4.1: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проведено 3 заседания Консультативного совета при Губернаторе Ленинградской области по делам ветеранов, обеспечена поддержка их деятельности. Мероприятие выполнено. Причина не полного освоения средств: заключение контракта на суммы, меньшие, чем доведенные бюджетные ассигнования.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по п. 5.5.1: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проведено 3 </w:t>
      </w:r>
      <w:proofErr w:type="gram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научных</w:t>
      </w:r>
      <w:proofErr w:type="gram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аналитических и социологических  исследования. Мероприятие выполнено. Причина не полного освоения средств: экономия в результате проведения конкурсных процедур.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 Подробная информация, характеризующая реализацию мероприятий подпрограммы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подпрограммы предусмотрены ассигнования в сумме 539 828,69 тыс. руб., фактическое финансирование по состоянию на 01.01.2022 составило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539 225,42 тыс. руб., исполнение по состоянию на 01.01.2022 составило 537 359,69 тыс. руб.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 мероприятия по п. 5.1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подпрограммы «Повышение информационной открытости органов государственной власти Ленинградской области»: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5.1.1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«Обеспечение функционирования государственной информационной системы «Официальный интернет-портал Администрации Ленинградской области»: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Заключен контракт на оказание услуг по сопровождению государственной информационной системы «Официальный интернет-портал Администрации Ленинградской области» (далее - lenobl.ru, интернет-портал). За 2021 год общее количество посещений (визитов) lenobl.ru составило 1 541 тыс. Проведен ежеквартальный мониторинг полноты и актуальности информации, размещенной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на lenobl.ru за 2021 год, результаты мониторинга направлены в органы исполнительной власти Ленинградской области.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четвертом квартале 2021 года в соответствии с заключенным контрактом проведены работы по развитию </w:t>
      </w:r>
      <w:proofErr w:type="gram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интернет-портала</w:t>
      </w:r>
      <w:proofErr w:type="gram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В рамках развития разработаны новые сервисы, в том числе онлайн-картотека материалов, сервис по размещению наборов открытых данных и мобильный интерфейс панели управления </w:t>
      </w:r>
      <w:proofErr w:type="gram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интернет-портала</w:t>
      </w:r>
      <w:proofErr w:type="gram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Доработан функционал интерактивной карты в части размещения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информации о реализации национальных проектов в Ленинградской области, автоматизировано управление учетными записями редакторов </w:t>
      </w:r>
      <w:proofErr w:type="gram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интернет-портала</w:t>
      </w:r>
      <w:proofErr w:type="gram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осуществлен перенос баз данных из иных источников на интернет-портал.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 мероприятия по п. 5.2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подпрограммы «Организация создания и реализации социальной рекламы и социально значимых проектов»: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5.2.1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«Организация мероприятий в сфере социальной рекламы»: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Комитетом заключено 10 государственных контрактов. Разработано и создано 40 оригинал-макетов баннеров социальной рекламы для размещения на рекламных конструкциях и 23 макета рекламных роликов для размещения на цифровых экранах. Организовано размещение 1 661 баннера наружной рекламы,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брендировано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118 автобусов. В салонах общественного транспорта и в вагонах электропоездов размещены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стикеры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формата А3 общим количеством 5 500 шт. Изготовлен тираж полиграфической продукции (плакаты, листовки, буклеты) по социально значимым темам – 137,5 тыс. экземпляров. Созданы 13 видеороликов социальной рекламы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по актуальным социально значимым темам. Социальные видеоролики размещены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формате промо-постов, транслируемых в новостных лентах пользователей социальных сетей «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ВКонтакте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«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Инстаграмм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и «Тик Ток» с учетом настроек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таргетированной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рекламы на целевую аудиторию - жители Ленинградской области.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5.2.2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«Субсидии на реализацию социально значимых проектов в сфере книгоиздания»: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итогам двух конкурсных отборов социально значимых проектов в сфере книгоиздания в 2021 году реализованы 8 проектов. Общий тираж изданных произведений составил 4 450 экземпляров.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 мероприятия по п. 5.3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подпрограммы «Поддержка средств массовой информации Ленинградской области и предприятий полиграфии»: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5.3.1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«Организация и проведение творческих и информационных мероприятий для представителей медиа-сферы Ленинградской области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 организация участия медиа-сферы Ленинградской области в мероприятиях»: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Организованы и проведены: XXIV Фестиваль средств массовой информации Ленинградской области, 3 обучающих семинара по проекту «DIGITAL трансформация», презентация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медиасферы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Ленинградской области (участие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Форуме СМИ Северо-Запада), Форум средств массовой информации Ленинградской области. Мероприятие выполнено.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5.3.2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«Организация выпуска информационно-справочной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и методической полиграфической продукции для средств массовой информации Ленинградской области».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Проведение мероприятия не осуществлялось, средства возвращены в бюджет.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5.3.3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«Премии Правительства Ленинградской области в сфере журналистики»: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3 квартале в рамках проведения XXIV Фестиваля средств массовой информации Ленинградской области определены победители журналистского конкурса по семи номинациям – лауреаты премий Правительства Ленинградской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области в сфере журналистики. Выплата премий осуществлена в 4 квартале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2021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п. 5.3.4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«Финансовое обеспечение затрат в связи с производством продукции районными телерадиокомпаниями Ленинградской области»: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мероприятия были заключены договоры о предоставлении субсидии с 18 получателями субсидий.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за 2021 год получателями субсидий освоено средств областного бюджета – 38 560,8 тыс. рублей. Остаток неиспользованных средств субсидий в размере 347,79 тыс. рублей будет возвращен в областной бюджет в срок до 1 февраля 2022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отчетный период получателями субсидий – районными телерадиокомпаниями Ленинградской области - произведен 11 281 информационный материал по социально значимым темам.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5.3.5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«Финансовое обеспечение затрат в связи с производством районных периодических печатных изданий Ленинградской области»: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реализации мероприятия заключены договоры о предоставлении субсидии с 23 получателями субсидий.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за 2021 год получателями субсидий освоено средств областного бюджета</w:t>
      </w:r>
      <w:r w:rsidR="00F928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размере 58 721,59 тыс. рублей. Остаток неиспользованных средств субсидий</w:t>
      </w:r>
      <w:r w:rsidR="00F928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размере 423,36 тыс. рублей будет возвращен в областной бюджет в срок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до 1 февраля 2022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отчетный период получателями субсидий – редакциями районных периодических печатных изданий произведено 22 072 единицы информационных материалов по социально значимым темам.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5.3.6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«Финансовое обеспечение затрат в связи с производством продукции и вещанием региональных телеканалов Ленинградской области»: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реализации мероприятия заключен договор с ОАО «Ленинградская областная телекомпания» на общую сумму 224 305,20 тыс. рублей.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дополнительны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соглашения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течение 2021 года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субсидирование расходов на производство продукции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вещание АО «ЛОТ» увелич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ено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 289 705,8 тыс. рублей.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отчетный период осуществлено: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производство и трансляция телевизионной продукции в соответствии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с тематическими направлениями в эфире телеканала – 2 045 ед.;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производство и распространение, в том числе в информационно-телекоммуникационной сети «Интернет» на различных платформах информационной продукции – 2 924 ед.;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вещание в формате прямого эфира – 37 792 минуты;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освещение в формате прямого эфира и (или) трансляции в записи социально значимых мероприятий – 957 минут.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5.3.7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«Финансовое обеспечение затрат в связи с производством региональных периодических печатных изданий Ленинградской области»: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реализации мероприятия заключен договор о предоставлении субсидии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ОАО «Газета «Вести».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2021 году Комитетом было предоставлено средств субсидий в объеме 11 918,91 тыс. рублей. Получателем субсидии освоено средств областного бюджета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 состоянию на 31 декабря 2021 года в размере 11 563,29 тыс. рублей. Остаток неиспользованных средств субсидий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размере 355,62 тыс. рублей будет возвращен в областной бюджет в срок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 1 февраля 2022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отчетный период в газете «Вести» опубликовано 468 информационных материалов по социально значимым темам.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5.3.8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«Финансовое обеспечение затрат в связи с производством продукции сетевыми средствами массовой информации Ленинградской области»: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реализации мероприятия заключены договоры с 9 организациями.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Финансовое обеспечение затрат за счет средств областного бюджета Ленинградской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2021 году на реализацию мероприятия составило 16 224,33 тыс. рублей.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Всего за 2021 год получателями субсидий освоено средств областного бюджета в размере 15713,16 тыс. рублей. Остаток в размере 511,17 тыс. рублей будет возвращен в областной бюджет в срок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.02.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олучателями субсидий – сетевыми изданиями опубликовано 7 672 информационных материала по социально значимым темам.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п. 5.3.9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«Финансовое обеспечение затрат, связанных с производством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и распространением продукции в </w:t>
      </w:r>
      <w:proofErr w:type="gram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региональном</w:t>
      </w:r>
      <w:proofErr w:type="gram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телерадиоэфире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федеральных средств массовой информации»: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реализации заключен договор с получателем субсид</w:t>
      </w:r>
      <w:proofErr w:type="gram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ии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АО</w:t>
      </w:r>
      <w:proofErr w:type="gram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«Телекомпания НТВ» на общую сумму 10 000,0 тыс. рублей.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Получателем субсидии средства областного бюджета Ленинградской области освоены в полном объеме – 10 000,00 тыс. рублей.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отчетный период осуществлено: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производство и трансляция телевизионной продукции – 384 минуты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03 секунды;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производство и распространение, в том числе в информационно-телекоммуникационной сети «Интернет» на различных платформах информационной продукции – 98 шт.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5.3.10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«Гранты в форме субсидий из областного бюджета Ленинградской области юридическим лицам и индивидуальным предпринимателям на реализацию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медиапроектов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реализаци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медиапроектов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заключены договоры с 20 организациями на общую сумму 34 175,8 тыс. рублей. Остаток сре</w:t>
      </w:r>
      <w:proofErr w:type="gram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дств гр</w:t>
      </w:r>
      <w:proofErr w:type="gram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антов в размере 227,79 тыс. рублей будет возвращен в областной бюджет в срок до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.02.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2022 года.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состоянию на 31 декабря 2021 все 20 </w:t>
      </w:r>
      <w:proofErr w:type="spell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медиапроектов</w:t>
      </w:r>
      <w:proofErr w:type="spell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реализованы.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п. 5.3.11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«Единовременная денежная выплата лицам, удостоенным почетного звания Ленинградской области «Почетный работник средств массовой информации Ленинградской области»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Расходы по предоставлению единовременной денежной выплаты составили 150,00 тыс. руб.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п. 5.3.12 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«Изготовление нагрудного знака и удостоверения к почетному званию Ленинградской области «Почетный работник средств массовой информации Ленинградской области»: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 2021 году изготовление нагрудного знака и удостоверения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не было запланировано.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 мероприятия по п. 5.4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подпрограммы «Информационная, методическая и иная поддержка общественных совещательных органов»: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5.4.1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«Организационная поддержка деятельности консультативных советов, созданных при Губернаторе Ленинградской области»: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Расходы на реализацию мероприятия составили 287,70 тыс. рублей или 95% плановых назначений, экономия образовалась по результатам конкурсных процедур. 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Проведено 3 заседания Консультативного совета при Губернаторе Ленинградской области по делам ветеранов, обеспечена поддержка их деятельности.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реализации </w:t>
      </w: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основного мероприятия по п. 5.5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подпрограммы «Исследования общественного мнения и мониторинг информационного поля»: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п. 5.5.1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«Организация научных, аналитических и социологических исследований»: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реализацию предусмотрены бюджетные ассигнования в объеме 19 800,00 тыс. рублей, фактическое исполнение за 2021 год составляет 19 730,00 тыс. рублей или 99,7% плановых назначений.</w:t>
      </w:r>
    </w:p>
    <w:p w:rsidR="00F87B8A" w:rsidRPr="00F87B8A" w:rsidRDefault="00F87B8A" w:rsidP="00F87B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Проведены научно-исследовательские работы на тему: «Формирование аналитической базы мониторинга общественного мнения населения Ленинградской области о проблемах и приоритетах социально-экономического развития региона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в контексте реализации национальных проектов развития Российской Федерации</w:t>
      </w:r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до 2030 года». Оказаны услуги по организации фокус-групп в Ленинградской области и организации проведения </w:t>
      </w:r>
      <w:proofErr w:type="gramStart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социологических</w:t>
      </w:r>
      <w:proofErr w:type="gramEnd"/>
      <w:r w:rsidRPr="00F87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онлайн-исследований.</w:t>
      </w:r>
    </w:p>
    <w:p w:rsidR="004B5D1E" w:rsidRDefault="004B5D1E" w:rsidP="006E0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C440F" w:rsidRPr="00DB7DE5" w:rsidRDefault="007C440F" w:rsidP="007C440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7D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Подпрограмма 6 «Молодежь Ленинградской области»</w:t>
      </w:r>
    </w:p>
    <w:p w:rsidR="00AF3EA4" w:rsidRPr="00AF3EA4" w:rsidRDefault="00AF3EA4" w:rsidP="00AF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A4">
        <w:rPr>
          <w:rFonts w:ascii="Times New Roman" w:eastAsia="Times New Roman" w:hAnsi="Times New Roman" w:cs="Times New Roman"/>
          <w:sz w:val="28"/>
          <w:szCs w:val="28"/>
        </w:rPr>
        <w:t>Объем финансирования подпрограммы 6 «Молодежь Ленинградской области» составляет 194 089,6 тыс. рублей, в том числе:</w:t>
      </w:r>
    </w:p>
    <w:p w:rsidR="00AF3EA4" w:rsidRPr="00AF3EA4" w:rsidRDefault="00AF3EA4" w:rsidP="00AF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A4">
        <w:rPr>
          <w:rFonts w:ascii="Times New Roman" w:eastAsia="Times New Roman" w:hAnsi="Times New Roman" w:cs="Times New Roman"/>
          <w:sz w:val="28"/>
          <w:szCs w:val="28"/>
        </w:rPr>
        <w:t>Областной бюджет - 192 639,6 тыс. рублей;</w:t>
      </w:r>
    </w:p>
    <w:p w:rsidR="00AF3EA4" w:rsidRDefault="00AF3EA4" w:rsidP="00AF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A4">
        <w:rPr>
          <w:rFonts w:ascii="Times New Roman" w:eastAsia="Times New Roman" w:hAnsi="Times New Roman" w:cs="Times New Roman"/>
          <w:sz w:val="28"/>
          <w:szCs w:val="28"/>
        </w:rPr>
        <w:t>Местный бюджет - 1 450,0   тыс. рублей.</w:t>
      </w:r>
    </w:p>
    <w:p w:rsidR="00281CBF" w:rsidRDefault="00AF3EA4" w:rsidP="00AF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A4">
        <w:rPr>
          <w:rFonts w:ascii="Times New Roman" w:eastAsia="Times New Roman" w:hAnsi="Times New Roman" w:cs="Times New Roman"/>
          <w:sz w:val="28"/>
          <w:szCs w:val="28"/>
        </w:rPr>
        <w:t>Фактически из областного бюджета профинансировано</w:t>
      </w:r>
      <w:r w:rsidRPr="00AF3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EA4">
        <w:rPr>
          <w:rFonts w:ascii="Times New Roman" w:eastAsia="Times New Roman" w:hAnsi="Times New Roman" w:cs="Times New Roman"/>
          <w:sz w:val="28"/>
          <w:szCs w:val="28"/>
        </w:rPr>
        <w:t>113 394,4 тыс. руб.,</w:t>
      </w:r>
      <w:r w:rsidRPr="00AF3E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F3EA4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58,9% от планового. </w:t>
      </w:r>
    </w:p>
    <w:p w:rsidR="00AF3EA4" w:rsidRPr="00AF3EA4" w:rsidRDefault="00AF3EA4" w:rsidP="00AF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A4">
        <w:rPr>
          <w:rFonts w:ascii="Times New Roman" w:eastAsia="Times New Roman" w:hAnsi="Times New Roman" w:cs="Times New Roman"/>
          <w:sz w:val="28"/>
          <w:szCs w:val="28"/>
        </w:rPr>
        <w:t>Низкий процент освоения связан с неисполнением основного мероприятия 6.7 «Проектирование, строительство и реконструкция объектов» комитетом по строительству Ленинградской области. По данным комитета по строительству Ленинградской области (ответственного исполнителя) 28 декабря 2021 года расторгнут контракт с подрядной организацией, которая осуществляла строительно-монтажные работы в здании культурно-спортивного центра ГБУ ЛО «Центр «Молодежный». Проведение конкурсных процедур по определению подрядной организации на завершение строительства планируется провести ориентировочно в конце мая 2022 года.</w:t>
      </w:r>
    </w:p>
    <w:p w:rsidR="00AF3EA4" w:rsidRPr="00AF3EA4" w:rsidRDefault="00AF3EA4" w:rsidP="00AF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A4">
        <w:rPr>
          <w:rFonts w:ascii="Times New Roman" w:eastAsia="Times New Roman" w:hAnsi="Times New Roman" w:cs="Times New Roman"/>
          <w:sz w:val="28"/>
          <w:szCs w:val="28"/>
        </w:rPr>
        <w:t xml:space="preserve">За счет улучшения качества информационной работы с молодёжью, а также проведения ряда мероприятий в онлайн формате число молодежи, участвующей в Федеральной </w:t>
      </w:r>
      <w:proofErr w:type="spellStart"/>
      <w:r w:rsidRPr="00AF3EA4">
        <w:rPr>
          <w:rFonts w:ascii="Times New Roman" w:eastAsia="Times New Roman" w:hAnsi="Times New Roman" w:cs="Times New Roman"/>
          <w:sz w:val="28"/>
          <w:szCs w:val="28"/>
        </w:rPr>
        <w:t>форумной</w:t>
      </w:r>
      <w:proofErr w:type="spellEnd"/>
      <w:r w:rsidRPr="00AF3EA4">
        <w:rPr>
          <w:rFonts w:ascii="Times New Roman" w:eastAsia="Times New Roman" w:hAnsi="Times New Roman" w:cs="Times New Roman"/>
          <w:sz w:val="28"/>
          <w:szCs w:val="28"/>
        </w:rPr>
        <w:t xml:space="preserve"> кампании, составило 386 человек (план 150), число участников мероприятий 6179 человек (план 4000). </w:t>
      </w:r>
    </w:p>
    <w:p w:rsidR="00AF3EA4" w:rsidRPr="00AF3EA4" w:rsidRDefault="00AF3EA4" w:rsidP="00AF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A4">
        <w:rPr>
          <w:rFonts w:ascii="Times New Roman" w:eastAsia="Times New Roman" w:hAnsi="Times New Roman" w:cs="Times New Roman"/>
          <w:sz w:val="28"/>
          <w:szCs w:val="28"/>
        </w:rPr>
        <w:lastRenderedPageBreak/>
        <w:t>В рамках подпрограммы реализуется региональный проект «Социальная активность». Показатель («Общая численность граждан, вовлеченных центрами (сообществами, объединениями) поддержки добровольчества (</w:t>
      </w:r>
      <w:proofErr w:type="spellStart"/>
      <w:r w:rsidRPr="00AF3EA4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AF3EA4">
        <w:rPr>
          <w:rFonts w:ascii="Times New Roman" w:eastAsia="Times New Roman" w:hAnsi="Times New Roman" w:cs="Times New Roman"/>
          <w:sz w:val="28"/>
          <w:szCs w:val="28"/>
        </w:rPr>
        <w:t xml:space="preserve">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деятельность»), характеризующий достижение федерального проекта «Социальная активность», обеспечивающего достижение целей национального проекта «Образование», </w:t>
      </w:r>
      <w:proofErr w:type="gramStart"/>
      <w:r w:rsidRPr="00AF3EA4">
        <w:rPr>
          <w:rFonts w:ascii="Times New Roman" w:eastAsia="Times New Roman" w:hAnsi="Times New Roman" w:cs="Times New Roman"/>
          <w:sz w:val="28"/>
          <w:szCs w:val="28"/>
        </w:rPr>
        <w:t>достигнут</w:t>
      </w:r>
      <w:proofErr w:type="gramEnd"/>
      <w:r w:rsidRPr="00AF3EA4">
        <w:rPr>
          <w:rFonts w:ascii="Times New Roman" w:eastAsia="Times New Roman" w:hAnsi="Times New Roman" w:cs="Times New Roman"/>
          <w:sz w:val="28"/>
          <w:szCs w:val="28"/>
        </w:rPr>
        <w:t xml:space="preserve"> и составил 207200 человек.</w:t>
      </w:r>
    </w:p>
    <w:p w:rsidR="0067300C" w:rsidRPr="00AF3EA4" w:rsidRDefault="0067300C" w:rsidP="00AF3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3EA4">
        <w:rPr>
          <w:rFonts w:ascii="Times New Roman" w:eastAsia="Times New Roman" w:hAnsi="Times New Roman" w:cs="Times New Roman"/>
          <w:sz w:val="28"/>
          <w:szCs w:val="28"/>
        </w:rPr>
        <w:t>Плановый объем финансирования мероприятий подпрограммы в 2021 году составил 192 639,6 тыс. руб. Фактически профинансировано 113 394,4 тыс. руб., что составляет 58,9%. Низкий процент освоения связан с неисполнением основного мероприятия 6.7 комитетом по строительству Ленинградской области.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Основное мероприятие 6.1 «Организация и проведение молодежных форумов и молодежных массовых мероприятий»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Организовано: участие делегаций Ленинградской области во всероссийских форумах – Форум молодых деятелей культуры и искусств «Таврида» (направлено 112 человек), образовательный форум «Территория смыслов» (17 человек); участие делегаций от области в 58 межрегиональных, всероссийских и иных мероприятиях (257 человек). 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За 12 месяцев 2021 года организовано волонтерское сопровождение </w:t>
      </w:r>
      <w:r w:rsidRPr="001C1948">
        <w:rPr>
          <w:rFonts w:ascii="Times New Roman" w:eastAsia="Times New Roman" w:hAnsi="Times New Roman" w:cs="Times New Roman"/>
          <w:sz w:val="28"/>
          <w:szCs w:val="28"/>
        </w:rPr>
        <w:br/>
        <w:t>42 мероприятий, в которых приняло участие 2 229 добровольцев.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Межрегиональный молодежный образовательный форум Северо-Западного федерального округа «Ладога» прошел в августе 2021 года на базе пансионата «Восток-6» (700 участников). 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В 3 квартале 2021 года комитетом по молодежной политике Ленинградской области проведены фестиваль для молодежи и студентов и торжественное празднование Дня государственного флага Российской Федерации (80 участников).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В декабре 2021 года проведен форум «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Доброволец</w:t>
      </w:r>
      <w:proofErr w:type="gramStart"/>
      <w:r w:rsidRPr="001C1948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1C194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», в рамках которого прошла церемония награждения победителей конкурса "Премия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Доброволец.ЛО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". 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В рамках оказания государственной поддержки социально ориентированным некоммерческим организациям Ленинградской области (далее – СОНКО ЛО), осуществляющим деятельность в сфере молодежной политики, заключено 16 соглашений, перечислены субсидии в сумме 4 121,60 тыс. рублей. Реализовано 15 проектов на сумму 3 812,9 тыс. рублей. Сумма субсидии по одному из соглашений возвращена в бюджет в полном объеме (отказ от реализации проекта в связи с пандемией). 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Основное мероприятие 6.2 «Реализация комплекса мер по поддержке деятельности молодежных общественных организаций, объединений, инициатив и развитию добровольческого (волонтерского) движения»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Для представителей добровольческих (волонтерских) организаций и объединений, работающих с молодежью, проведено 4 семинара и региональный фестиваль «Дворовый тренер – лето 2021».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проекта «Команда 47» реализовано 21 мероприятие («Дай пять»; «Свои»; семинары для представителей органов исполнительной власти, органов местного самоуправления, отвечающих за развитие добровольчества </w:t>
      </w:r>
      <w:r w:rsidRPr="001C1948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волонтерства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>), студентов СПО «Команда 47», молодежного актива Ленинградской области; «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Джамп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»; Встречи с молодежью Ленинградской области; </w:t>
      </w:r>
      <w:proofErr w:type="spellStart"/>
      <w:proofErr w:type="gramStart"/>
      <w:r w:rsidRPr="001C1948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 «Города», Межрегиональный конкурс фестиваля рок-движения молодежных групп «Классная площадь», организация образовательных семинаров для студентов СПО, Марафон идей Команды 47, «Молодость» и т.д.), с общим количеством участников более 22 тыс. человек.</w:t>
      </w:r>
      <w:proofErr w:type="gramEnd"/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Основное мероприятие 6.3 «Реализация комплекса мер по содействию трудовой адаптации и занятости молодежи»</w:t>
      </w:r>
    </w:p>
    <w:p w:rsidR="0067300C" w:rsidRPr="001C1948" w:rsidRDefault="0067300C" w:rsidP="001C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В летний период с целью формирования первичных трудовых навыков, профилактики асоциального поведения молодежи в возрасте 14-18 лет реализован проект «Губернаторский молодежный трудовой отряд» (организация временного трудоустройства молодежи в свободное от учебы время). Количество участников проекта в 2021 году составило 1010 подростков, в том числе 30% несовершеннолетних, состоящих на различных видах профилактического учета.</w:t>
      </w:r>
    </w:p>
    <w:p w:rsidR="0067300C" w:rsidRPr="001C1948" w:rsidRDefault="0067300C" w:rsidP="001C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В рамках поддержки и развития молодежного предпринимательства за отчетный период проведен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участников к региональному этапу Всероссийского конкурса «Молодой предприниматель России» и региональный этап Всероссийского конкурса «Молодой предприниматель России». </w:t>
      </w:r>
    </w:p>
    <w:p w:rsidR="0067300C" w:rsidRPr="001C1948" w:rsidRDefault="0067300C" w:rsidP="001C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В сентябре 2021 года проведен Фестиваль Губернаторского молодежного трудового отряда Ленинградской области с целью информирования о существующих программах трудоустройства областной молодежи, профессиональной ориентации участников, а также выявления личностных качеств, необходимых для развития трудовых навыков.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Основное мероприятие 6.4 «Реализация комплекса мер по поддержке молодых семей и пропаганде семейных ценностей»</w:t>
      </w:r>
    </w:p>
    <w:p w:rsidR="0067300C" w:rsidRPr="001C1948" w:rsidRDefault="0067300C" w:rsidP="001C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С 14 по 16 мая 2021 года проведен XIX Областной конкурс «Дружная семья». Абсолютный победитель XIX Областного конкурса «Дружная семья» получил путевку на Российский конкурс молодых семей. 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С 27 по 28 ноября 2021 года состоялся форум клубов молодых семей Ленинградской области. В мероприятии приняло участие 16 клубов из 10 муниципальных районов. 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Основное мероприятие 6.5 «Реализация комплекса мер по созданию условий и возможностей для успешной социализации и самореализации молодежи»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1948">
        <w:rPr>
          <w:rFonts w:ascii="Times New Roman" w:eastAsia="Times New Roman" w:hAnsi="Times New Roman" w:cs="Times New Roman"/>
          <w:sz w:val="28"/>
          <w:szCs w:val="28"/>
        </w:rPr>
        <w:t>Проведено 21 мероприятие, в том числе: слеты для регионального отделения ВОД «Волонтеры Победы», для студенческих советов и активистов учебных заведений Ленинградской области, для рабочей и сельской молодежи Ленинградской области, для семей Ленинградской области, воспитывающих детей с ОВЗ, для организаций и объединений, работающих с молодёжью Ленинградской области, для участников территориальных отделений юнармейского движения и активистов РДШ Ленинградской области, «Ты – в ЦЕНТРЕ</w:t>
      </w:r>
      <w:proofErr w:type="gram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!»; Межрегиональная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НЕконференция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 «Чистая Ладога: проблема и пути решения»; слет-конкурс «Лидер детского/молодежного общественного объединения» - региональный этап Всероссийского конкурса лидеров и руководителей детских и молодежных общественных объединений «Лидер XXI века». </w:t>
      </w:r>
    </w:p>
    <w:p w:rsidR="0067300C" w:rsidRPr="001C1948" w:rsidRDefault="0067300C" w:rsidP="001C1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Основное мероприятие 6.6 «Государственная поддержка творческой </w:t>
      </w:r>
      <w:r w:rsidRPr="001C1948">
        <w:rPr>
          <w:rFonts w:ascii="Times New Roman" w:eastAsia="Times New Roman" w:hAnsi="Times New Roman" w:cs="Times New Roman"/>
          <w:sz w:val="28"/>
          <w:szCs w:val="28"/>
        </w:rPr>
        <w:br/>
        <w:t>и талантливой молодежи»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Реализовано 4 мероприятия: Фестиваль студенческого творчества Ленинградской области, проект «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Информопоток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», областная тематическая смена «Область добрых дел», региональное мероприятие федерального проекта </w:t>
      </w:r>
      <w:hyperlink r:id="rId7" w:history="1">
        <w:r w:rsidRPr="001C1948">
          <w:rPr>
            <w:rFonts w:eastAsia="Times New Roman"/>
            <w:sz w:val="28"/>
            <w:szCs w:val="28"/>
          </w:rPr>
          <w:t>#</w:t>
        </w:r>
        <w:proofErr w:type="spellStart"/>
        <w:r w:rsidRPr="001C1948">
          <w:rPr>
            <w:rFonts w:eastAsia="Times New Roman"/>
            <w:sz w:val="28"/>
            <w:szCs w:val="28"/>
          </w:rPr>
          <w:t>Медиасмыслы</w:t>
        </w:r>
        <w:proofErr w:type="spellEnd"/>
      </w:hyperlink>
      <w:r w:rsidRPr="001C1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В декабре 2021 года присуждены премии Губернатора Ленинградской области 21 человеку - победителям и лауреатам конкурсов, в том числе победителям конкурса по формированию молодежного правительства Ленинградской области пятого созыва.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Основное мероприятие 6.7 «Проектирование, строительство и реконструкция объектов»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По данным комитета по строительству Ленинградской области (ответственного исполнителя) в декабре 2021 года расторгнут Государственный контракт с подрядной организацией, которая осуществляла строительно-монтажные работы в здании культурно-спортивного центра ГБУ ЛО «Центр «Молодежный». Проведение конкурсных процедур по определению подрядной организации на завершение строительства планируется провести ориентировочно в конце мая 2022 года.</w:t>
      </w:r>
    </w:p>
    <w:p w:rsidR="0067300C" w:rsidRDefault="0067300C" w:rsidP="006730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C1948" w:rsidRDefault="0067300C" w:rsidP="001C19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48">
        <w:rPr>
          <w:rFonts w:ascii="Times New Roman" w:hAnsi="Times New Roman" w:cs="Times New Roman"/>
          <w:b/>
          <w:sz w:val="28"/>
          <w:szCs w:val="28"/>
        </w:rPr>
        <w:t>Подпрограмма 7 «Патриотическое воспитание граждан</w:t>
      </w:r>
    </w:p>
    <w:p w:rsidR="0067300C" w:rsidRDefault="0067300C" w:rsidP="001C19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948">
        <w:rPr>
          <w:rFonts w:ascii="Times New Roman" w:hAnsi="Times New Roman" w:cs="Times New Roman"/>
          <w:b/>
          <w:sz w:val="28"/>
          <w:szCs w:val="28"/>
        </w:rPr>
        <w:t>в Ленинградской области»</w:t>
      </w:r>
    </w:p>
    <w:p w:rsidR="001C1948" w:rsidRPr="00F54E50" w:rsidRDefault="001C1948" w:rsidP="00F5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E50" w:rsidRPr="00F54E50" w:rsidRDefault="00F54E50" w:rsidP="00F5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E50">
        <w:rPr>
          <w:rFonts w:ascii="Times New Roman" w:eastAsia="Times New Roman" w:hAnsi="Times New Roman" w:cs="Times New Roman"/>
          <w:sz w:val="28"/>
          <w:szCs w:val="28"/>
        </w:rPr>
        <w:t>Объем финансирования подпрограммы 7 «Патриотическое воспитание граждан в Ленинградской области»  составляет 37 824,4 тыс. рублей, в том числе:</w:t>
      </w:r>
    </w:p>
    <w:p w:rsidR="00F54E50" w:rsidRPr="00F54E50" w:rsidRDefault="00F54E50" w:rsidP="00F5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E50">
        <w:rPr>
          <w:rFonts w:ascii="Times New Roman" w:eastAsia="Times New Roman" w:hAnsi="Times New Roman" w:cs="Times New Roman"/>
          <w:sz w:val="28"/>
          <w:szCs w:val="28"/>
        </w:rPr>
        <w:t xml:space="preserve">Областной бюджет </w:t>
      </w:r>
      <w:r w:rsidR="0098010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54E50">
        <w:rPr>
          <w:rFonts w:ascii="Times New Roman" w:eastAsia="Times New Roman" w:hAnsi="Times New Roman" w:cs="Times New Roman"/>
          <w:sz w:val="28"/>
          <w:szCs w:val="28"/>
        </w:rPr>
        <w:t xml:space="preserve"> 37 342,3 тыс. рублей;</w:t>
      </w:r>
    </w:p>
    <w:p w:rsidR="00F54E50" w:rsidRPr="00F54E50" w:rsidRDefault="00F54E50" w:rsidP="00F54E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E50">
        <w:rPr>
          <w:rFonts w:ascii="Times New Roman" w:eastAsia="Times New Roman" w:hAnsi="Times New Roman" w:cs="Times New Roman"/>
          <w:sz w:val="28"/>
          <w:szCs w:val="28"/>
        </w:rPr>
        <w:t>Местный бюджет – 482,1 тыс. рублей.</w:t>
      </w:r>
    </w:p>
    <w:p w:rsidR="008114A7" w:rsidRPr="008114A7" w:rsidRDefault="008114A7" w:rsidP="008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4A7">
        <w:rPr>
          <w:rFonts w:ascii="Times New Roman" w:eastAsia="Times New Roman" w:hAnsi="Times New Roman" w:cs="Times New Roman"/>
          <w:sz w:val="28"/>
          <w:szCs w:val="28"/>
        </w:rPr>
        <w:t>Фактически из областного бюджета профинансировано</w:t>
      </w:r>
      <w:r w:rsidRPr="00811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43B8">
        <w:rPr>
          <w:rFonts w:ascii="Times New Roman" w:eastAsia="Times New Roman" w:hAnsi="Times New Roman" w:cs="Times New Roman"/>
          <w:sz w:val="28"/>
          <w:szCs w:val="28"/>
        </w:rPr>
        <w:t>37 342,3</w:t>
      </w:r>
      <w:r w:rsidRPr="008114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43B8">
        <w:rPr>
          <w:rFonts w:ascii="Times New Roman" w:eastAsia="Times New Roman" w:hAnsi="Times New Roman" w:cs="Times New Roman"/>
          <w:sz w:val="28"/>
          <w:szCs w:val="28"/>
        </w:rPr>
        <w:t>тыс. руб.,</w:t>
      </w:r>
      <w:r w:rsidRPr="008114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14A7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96,6% от планового. </w:t>
      </w:r>
    </w:p>
    <w:p w:rsidR="00F54E50" w:rsidRPr="001C1948" w:rsidRDefault="008114A7" w:rsidP="00811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4A7">
        <w:rPr>
          <w:rFonts w:ascii="Times New Roman" w:eastAsia="Times New Roman" w:hAnsi="Times New Roman" w:cs="Times New Roman"/>
          <w:sz w:val="28"/>
          <w:szCs w:val="28"/>
        </w:rPr>
        <w:t>Число участников патриотических общественных объединений в 2021 году составило 7266 человек (план – 6000). Превышение показателя связано со  значительным ростом в 2021 году числа участников юнармейского движения (4122 человек в 2020 году, 6566 человек в 2021 году). В отчетном периоде возросло число участников поисковых отрядов до 1220 человек (план 700). Значительный рост показателя связан с вступлением отрядов Общественной межрегиональной историко-патриотической поисковой организации «Доблесть» в Общероссийское общественное движение «Поисковое движение России». Число допризывной молодежи, участвующей в мероприятиях составило 13200 человек. В 2021 году было проведено 59 патриотических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Основное мероприятие 7.1 «Реализация комплекса мер по сохранению исторической памяти»</w:t>
      </w:r>
    </w:p>
    <w:p w:rsidR="0067300C" w:rsidRPr="001C1948" w:rsidRDefault="0067300C" w:rsidP="0067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мероприятия проведено 29 церемоний торжественного захоронения останков погибших при защите Отечества на территории Всеволожского, Выборгского, Гатчинского,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Киришского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, Кировского, Ломоносовского,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Подпорожского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, Тихвинского и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lastRenderedPageBreak/>
        <w:t>Тосненского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 районов. Всего захоронено 2 845 останков погибших при защите Отечества. </w:t>
      </w:r>
    </w:p>
    <w:p w:rsidR="0067300C" w:rsidRPr="001C1948" w:rsidRDefault="0067300C" w:rsidP="0067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В сентябре 2021 года в поселке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Виллози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 проведено военно-историческое мероприятие «Бой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Колобанова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>». В мероприятии приняли участие около 200 членов военно-исторических клубов и около 1 500 зрителей.</w:t>
      </w:r>
    </w:p>
    <w:p w:rsidR="0067300C" w:rsidRPr="001C1948" w:rsidRDefault="0067300C" w:rsidP="0067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В рамках оказания государственной поддержки СОНКО ЛО, </w:t>
      </w:r>
      <w:proofErr w:type="gramStart"/>
      <w:r w:rsidRPr="001C1948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proofErr w:type="gram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сфере патриотического воспитания молодежи, заключено 10 соглашений, перечислены субсидии в сумме 4 780,29 тыс. рублей. Реализовано 8 проектов на сумму 4 177,1 тыс. рублей. Суммы субсидии по двум соглашениям возвращены в бюджет в полном объеме (отказ от реализации проекта в связи с пандемией). 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Основное мероприятие 7.2 «Реализация комплекса мер по гражданско-патриотическому и духовно-нравственному воспитанию молодежи»</w:t>
      </w:r>
    </w:p>
    <w:p w:rsidR="0067300C" w:rsidRPr="001C1948" w:rsidRDefault="0067300C" w:rsidP="00673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В июне 2021 года проведено региональное мероприятие в формате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автоквеста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, посвященное празднованию Дня России. </w:t>
      </w:r>
    </w:p>
    <w:p w:rsidR="0067300C" w:rsidRPr="001C1948" w:rsidRDefault="0067300C" w:rsidP="00673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В ноябре 2021 года состоялась молодежная конференция «Сохранение межнационального согласия и традиционных духовных и нравственных ценностей – залог будущего России», цель которой - формирование гражданской идентичности молодежи Ленинградской области. </w:t>
      </w:r>
    </w:p>
    <w:p w:rsidR="0067300C" w:rsidRPr="001C1948" w:rsidRDefault="0067300C" w:rsidP="006730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В декабре 2021 года проведена Межрегиональная конференция руководителей поисковых отрядов, работающих на территории региона.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>Основное мероприятие 7.3 «Реализация комплекса мер по военно-патриотическому воспитанию молодежи»</w:t>
      </w:r>
    </w:p>
    <w:p w:rsidR="0067300C" w:rsidRPr="001C1948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Проведено 26 мероприятий, в том числе: торжественно-памятное мероприятие, посвященное прорыву блокады Ленинграда; онлайн турнир по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киберспорту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, посвященный Дню защитника Отечества; </w:t>
      </w:r>
      <w:proofErr w:type="spellStart"/>
      <w:r w:rsidRPr="001C1948">
        <w:rPr>
          <w:rFonts w:ascii="Times New Roman" w:eastAsia="Times New Roman" w:hAnsi="Times New Roman" w:cs="Times New Roman"/>
          <w:sz w:val="28"/>
          <w:szCs w:val="28"/>
        </w:rPr>
        <w:t>Молодежно</w:t>
      </w:r>
      <w:proofErr w:type="spellEnd"/>
      <w:r w:rsidRPr="001C1948">
        <w:rPr>
          <w:rFonts w:ascii="Times New Roman" w:eastAsia="Times New Roman" w:hAnsi="Times New Roman" w:cs="Times New Roman"/>
          <w:sz w:val="28"/>
          <w:szCs w:val="28"/>
        </w:rPr>
        <w:t xml:space="preserve">-патриотический слет «Ладожский фарватер»; выездные интерактивные мероприятия «Молодежь. Диалог. Будущее» и «Помня прошлое, идем в будущее»; патриотический слет лидеров и руководителей молодежных общественных организаций Ленинградской области; открытие Вахты памяти Ленинградской области; торжественное мероприятие, посвященное Дню Призывника; памятные акции, посвящённые Дню неизвестного солдата в Ленинградской области и Дню героев Отечества. </w:t>
      </w:r>
    </w:p>
    <w:p w:rsidR="0067300C" w:rsidRPr="005B1614" w:rsidRDefault="0067300C" w:rsidP="0067300C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67300C" w:rsidRPr="005B1614" w:rsidRDefault="0067300C" w:rsidP="00E25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614">
        <w:rPr>
          <w:rFonts w:ascii="Times New Roman" w:hAnsi="Times New Roman" w:cs="Times New Roman"/>
          <w:b/>
          <w:sz w:val="28"/>
          <w:szCs w:val="28"/>
        </w:rPr>
        <w:t xml:space="preserve">Подпрограмма 8 «Профилактика асоциального поведения </w:t>
      </w:r>
      <w:r w:rsidRPr="005B1614">
        <w:rPr>
          <w:rFonts w:ascii="Times New Roman" w:hAnsi="Times New Roman" w:cs="Times New Roman"/>
          <w:b/>
          <w:sz w:val="28"/>
          <w:szCs w:val="28"/>
        </w:rPr>
        <w:br/>
        <w:t>в молодежной среде»</w:t>
      </w:r>
    </w:p>
    <w:p w:rsidR="005B1614" w:rsidRDefault="005B1614" w:rsidP="005B16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1614" w:rsidRPr="005B1614" w:rsidRDefault="005B1614" w:rsidP="005B1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14">
        <w:rPr>
          <w:rFonts w:ascii="Times New Roman" w:eastAsia="Times New Roman" w:hAnsi="Times New Roman" w:cs="Times New Roman"/>
          <w:sz w:val="28"/>
          <w:szCs w:val="28"/>
        </w:rPr>
        <w:t>Объем финансирования подпрограммы 8 «Профилактика асоциального поведения в молодежной среде» составляет 22 339,7 тыс. рублей, в том числе:</w:t>
      </w:r>
    </w:p>
    <w:p w:rsidR="005B1614" w:rsidRDefault="005B1614" w:rsidP="005B1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14">
        <w:rPr>
          <w:rFonts w:ascii="Times New Roman" w:eastAsia="Times New Roman" w:hAnsi="Times New Roman" w:cs="Times New Roman"/>
          <w:sz w:val="28"/>
          <w:szCs w:val="28"/>
        </w:rPr>
        <w:t>Областной бюджет - 22 339,7</w:t>
      </w:r>
      <w:r w:rsidRPr="005B16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B1614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</w:p>
    <w:p w:rsidR="005B1614" w:rsidRPr="005B1614" w:rsidRDefault="005B1614" w:rsidP="005B1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14">
        <w:rPr>
          <w:rFonts w:ascii="Times New Roman" w:eastAsia="Times New Roman" w:hAnsi="Times New Roman" w:cs="Times New Roman"/>
          <w:sz w:val="28"/>
          <w:szCs w:val="28"/>
        </w:rPr>
        <w:t xml:space="preserve">Фактически из областного бюджета профинансировано 21 614,6 тыс. руб., что составляет 96,8% от планового. </w:t>
      </w:r>
    </w:p>
    <w:p w:rsidR="005B1614" w:rsidRPr="005B1614" w:rsidRDefault="005B1614" w:rsidP="005B1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614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число участников мероприятий по профилактике правонарушений и рискованного поведения в молодежной среде составило 720 человек. Было проведено 2 мероприятия по профилактике экстремизма в молодежной среде и противодействию распространению идеологии терроризма.  </w:t>
      </w:r>
      <w:r w:rsidRPr="005B1614">
        <w:rPr>
          <w:rFonts w:ascii="Times New Roman" w:eastAsia="Times New Roman" w:hAnsi="Times New Roman" w:cs="Times New Roman"/>
          <w:sz w:val="28"/>
          <w:szCs w:val="28"/>
        </w:rPr>
        <w:lastRenderedPageBreak/>
        <w:t>Поддержано 10 проектов, направленных на профилактику асоциального поведения в молодежной среде, формирование культуры межэтнических и межконфессиональных отношений.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8.1 «Реализация комплекса мер </w:t>
      </w:r>
      <w:r w:rsidRPr="00D4795D">
        <w:rPr>
          <w:rFonts w:ascii="Times New Roman" w:eastAsia="Times New Roman" w:hAnsi="Times New Roman" w:cs="Times New Roman"/>
          <w:sz w:val="28"/>
          <w:szCs w:val="28"/>
        </w:rPr>
        <w:br/>
        <w:t>по профилактике правонарушений и рискованного поведения в молодежной среде»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>ГБУ ЛО «Центр «Молодежный» проведены:</w:t>
      </w:r>
    </w:p>
    <w:p w:rsidR="0067300C" w:rsidRPr="00D4795D" w:rsidRDefault="0067300C" w:rsidP="0067300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>5 тематических смен для несовершеннолетних в возрасте от 14 до 17 лет, состоящих на различных видах профилактического учета: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>в феврале 2021 года «Платформа 9 и 3/4» (60 подростков);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>в марте 2021 года «Монополия будущего» (60 подростков);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>в мае - июне 2021 года «Пионерский лагерь» (60 подростков);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>в августе 2021 года «Твой выбор» (60 подростков);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>в декабре 2021 года «Герой Молодежного» (60 подростков);</w:t>
      </w:r>
    </w:p>
    <w:p w:rsidR="0067300C" w:rsidRPr="00D4795D" w:rsidRDefault="0067300C" w:rsidP="0067300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4795D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D479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300C" w:rsidRPr="00D4795D" w:rsidRDefault="0067300C" w:rsidP="0067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4795D">
        <w:rPr>
          <w:rFonts w:ascii="Times New Roman" w:eastAsia="Times New Roman" w:hAnsi="Times New Roman" w:cs="Times New Roman"/>
          <w:sz w:val="28"/>
          <w:szCs w:val="28"/>
        </w:rPr>
        <w:t xml:space="preserve">в июне 2021 года по профилактике правонарушений в молодежной среде в онлайн формате на тему «Недетские мифы о наркотиках», в котором приняло участие 140 человек; </w:t>
      </w:r>
      <w:proofErr w:type="gramEnd"/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>в сентябре 2021 года по профилактике правонарушений в молодежной среде на тему «</w:t>
      </w:r>
      <w:proofErr w:type="gramStart"/>
      <w:r w:rsidRPr="00D4795D">
        <w:rPr>
          <w:rFonts w:ascii="Times New Roman" w:eastAsia="Times New Roman" w:hAnsi="Times New Roman" w:cs="Times New Roman"/>
          <w:sz w:val="28"/>
          <w:szCs w:val="28"/>
        </w:rPr>
        <w:t>Вся</w:t>
      </w:r>
      <w:proofErr w:type="gramEnd"/>
      <w:r w:rsidRPr="00D4795D">
        <w:rPr>
          <w:rFonts w:ascii="Times New Roman" w:eastAsia="Times New Roman" w:hAnsi="Times New Roman" w:cs="Times New Roman"/>
          <w:sz w:val="28"/>
          <w:szCs w:val="28"/>
        </w:rPr>
        <w:t xml:space="preserve"> правда об электронных сигаретах» (140 человек);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 xml:space="preserve">в ноябре 2021 года по </w:t>
      </w:r>
      <w:proofErr w:type="spellStart"/>
      <w:r w:rsidRPr="00D4795D">
        <w:rPr>
          <w:rFonts w:ascii="Times New Roman" w:eastAsia="Times New Roman" w:hAnsi="Times New Roman" w:cs="Times New Roman"/>
          <w:sz w:val="28"/>
          <w:szCs w:val="28"/>
        </w:rPr>
        <w:t>медиаграмотности</w:t>
      </w:r>
      <w:proofErr w:type="spellEnd"/>
      <w:r w:rsidRPr="00D4795D">
        <w:rPr>
          <w:rFonts w:ascii="Times New Roman" w:eastAsia="Times New Roman" w:hAnsi="Times New Roman" w:cs="Times New Roman"/>
          <w:sz w:val="28"/>
          <w:szCs w:val="28"/>
        </w:rPr>
        <w:t xml:space="preserve"> и развитию критического мышления для подростков, находящихся в трудной жизненной ситуации (140 человек). 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 xml:space="preserve">В рамках оказания государственной поддержки СОНКО ЛО, </w:t>
      </w:r>
      <w:proofErr w:type="gramStart"/>
      <w:r w:rsidRPr="00D4795D">
        <w:rPr>
          <w:rFonts w:ascii="Times New Roman" w:eastAsia="Times New Roman" w:hAnsi="Times New Roman" w:cs="Times New Roman"/>
          <w:sz w:val="28"/>
          <w:szCs w:val="28"/>
        </w:rPr>
        <w:t>осуществляющим</w:t>
      </w:r>
      <w:proofErr w:type="gramEnd"/>
      <w:r w:rsidRPr="00D4795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сфере профилактики антиобщественного поведения молодежи, заключено 10 соглашений, перечислены субсидии в сумме 3 339,75 тыс. рублей. Реализовано 10 проектов.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>В декабре 2021 года проведена Межрегиональная научно-практическая конференция «Молодежная политика: вызовы и решения». Количество участников конференции – 80 человек.</w:t>
      </w:r>
    </w:p>
    <w:p w:rsidR="0067300C" w:rsidRPr="00D4795D" w:rsidRDefault="0067300C" w:rsidP="00673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 xml:space="preserve">Основное мероприятие 8.2 «Реализация комплекса мер </w:t>
      </w:r>
      <w:r w:rsidRPr="00D4795D">
        <w:rPr>
          <w:rFonts w:ascii="Times New Roman" w:eastAsia="Times New Roman" w:hAnsi="Times New Roman" w:cs="Times New Roman"/>
          <w:sz w:val="28"/>
          <w:szCs w:val="28"/>
        </w:rPr>
        <w:br/>
        <w:t>по формированию культуры межэтнических и межконфессиональных отношений в молодежной среде»</w:t>
      </w:r>
    </w:p>
    <w:p w:rsidR="0067300C" w:rsidRPr="00D4795D" w:rsidRDefault="0067300C" w:rsidP="006730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95D">
        <w:rPr>
          <w:rFonts w:ascii="Times New Roman" w:eastAsia="Times New Roman" w:hAnsi="Times New Roman" w:cs="Times New Roman"/>
          <w:sz w:val="28"/>
          <w:szCs w:val="28"/>
        </w:rPr>
        <w:t>В сентябре 2021 года состоялось мероприятие, посвященное Дню солидарности в борьбе с терроризмом. В рамках мероприятия проведен учебно-показательный бой спецназа России, организовано выставочное пространство и проведены военно-спортивные соревнования за кубок сильнейшей молодежной команды Ленинградской области.</w:t>
      </w:r>
    </w:p>
    <w:p w:rsidR="0067300C" w:rsidRDefault="0067300C" w:rsidP="0067300C">
      <w:pPr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6"/>
          <w:szCs w:val="26"/>
          <w:highlight w:val="yellow"/>
          <w:u w:val="single"/>
        </w:rPr>
      </w:pPr>
    </w:p>
    <w:p w:rsidR="00787519" w:rsidRPr="00787519" w:rsidRDefault="00787519" w:rsidP="0004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</w:t>
      </w:r>
      <w:r w:rsidR="008275BC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Pr="00787519">
        <w:rPr>
          <w:rFonts w:ascii="Times New Roman" w:eastAsia="Times New Roman" w:hAnsi="Times New Roman" w:cs="Times New Roman"/>
          <w:b/>
          <w:sz w:val="28"/>
          <w:szCs w:val="28"/>
        </w:rPr>
        <w:t xml:space="preserve"> «Государственная поддержка</w:t>
      </w:r>
      <w:r w:rsidR="00041F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1F6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787519">
        <w:rPr>
          <w:rFonts w:ascii="Times New Roman" w:eastAsia="Times New Roman" w:hAnsi="Times New Roman" w:cs="Times New Roman"/>
          <w:b/>
          <w:sz w:val="28"/>
          <w:szCs w:val="28"/>
        </w:rPr>
        <w:t>социально ориентированных некоммерческих организаций</w:t>
      </w:r>
      <w:r w:rsidR="0033248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E2EF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33248F">
        <w:rPr>
          <w:rFonts w:ascii="Times New Roman" w:eastAsia="Times New Roman" w:hAnsi="Times New Roman" w:cs="Times New Roman"/>
          <w:b/>
          <w:sz w:val="28"/>
          <w:szCs w:val="28"/>
        </w:rPr>
        <w:t xml:space="preserve">далее - </w:t>
      </w:r>
      <w:r w:rsidR="004E2EF9">
        <w:rPr>
          <w:rFonts w:ascii="Times New Roman" w:eastAsia="Times New Roman" w:hAnsi="Times New Roman" w:cs="Times New Roman"/>
          <w:b/>
          <w:sz w:val="28"/>
          <w:szCs w:val="28"/>
        </w:rPr>
        <w:t>СОНКО)</w:t>
      </w:r>
    </w:p>
    <w:p w:rsidR="00787519" w:rsidRPr="00787519" w:rsidRDefault="00787519" w:rsidP="00787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093A" w:rsidRPr="00443F7D" w:rsidRDefault="00DC093A" w:rsidP="00DC093A">
      <w:pPr>
        <w:spacing w:after="0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Предусмотренные </w:t>
      </w:r>
      <w:r>
        <w:rPr>
          <w:rFonts w:ascii="Times New Roman" w:hAnsi="Times New Roman"/>
          <w:bCs/>
          <w:spacing w:val="-6"/>
          <w:sz w:val="28"/>
          <w:szCs w:val="28"/>
        </w:rPr>
        <w:t>К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>омитету общественных коммуникаций Ленинградской области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(далее – Комитет)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 бюджетные ассигнования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104 427,11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>тыс. рублей исполнены за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2021 год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104164,76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 тыс. рублей или </w:t>
      </w:r>
      <w:r>
        <w:rPr>
          <w:rFonts w:ascii="Times New Roman" w:hAnsi="Times New Roman"/>
          <w:bCs/>
          <w:spacing w:val="-6"/>
          <w:sz w:val="28"/>
          <w:szCs w:val="28"/>
        </w:rPr>
        <w:t>99,75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% </w:t>
      </w:r>
      <w:r>
        <w:rPr>
          <w:rFonts w:ascii="Times New Roman" w:hAnsi="Times New Roman"/>
          <w:bCs/>
          <w:spacing w:val="-6"/>
          <w:sz w:val="28"/>
          <w:szCs w:val="28"/>
        </w:rPr>
        <w:t>плановых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 назначений.</w:t>
      </w:r>
    </w:p>
    <w:p w:rsidR="0066236A" w:rsidRDefault="0066236A" w:rsidP="00DC093A">
      <w:pPr>
        <w:spacing w:after="0"/>
        <w:ind w:firstLine="851"/>
        <w:jc w:val="both"/>
        <w:rPr>
          <w:rFonts w:ascii="Times New Roman" w:hAnsi="Times New Roman"/>
          <w:bCs/>
          <w:spacing w:val="-6"/>
          <w:sz w:val="28"/>
          <w:szCs w:val="28"/>
          <w:highlight w:val="green"/>
        </w:rPr>
      </w:pPr>
    </w:p>
    <w:p w:rsidR="00DC093A" w:rsidRDefault="00DC093A" w:rsidP="00DC093A">
      <w:pPr>
        <w:spacing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43F7D">
        <w:rPr>
          <w:rFonts w:ascii="Times New Roman" w:hAnsi="Times New Roman"/>
          <w:b/>
          <w:bCs/>
          <w:spacing w:val="-6"/>
          <w:sz w:val="28"/>
          <w:szCs w:val="28"/>
        </w:rPr>
        <w:lastRenderedPageBreak/>
        <w:t xml:space="preserve">Подпрограмма </w:t>
      </w:r>
      <w:r w:rsidR="0067300C">
        <w:rPr>
          <w:rFonts w:ascii="Times New Roman" w:hAnsi="Times New Roman"/>
          <w:b/>
          <w:bCs/>
          <w:spacing w:val="-6"/>
          <w:sz w:val="28"/>
          <w:szCs w:val="28"/>
        </w:rPr>
        <w:t xml:space="preserve"> 9 </w:t>
      </w:r>
      <w:r w:rsidRPr="00443F7D">
        <w:rPr>
          <w:rFonts w:ascii="Times New Roman" w:hAnsi="Times New Roman"/>
          <w:b/>
          <w:bCs/>
          <w:spacing w:val="-6"/>
          <w:sz w:val="28"/>
          <w:szCs w:val="28"/>
        </w:rPr>
        <w:t>"</w:t>
      </w:r>
      <w:r w:rsidRPr="00443F7D">
        <w:rPr>
          <w:rFonts w:ascii="Times New Roman" w:eastAsia="Times New Roman" w:hAnsi="Times New Roman"/>
          <w:b/>
          <w:sz w:val="28"/>
          <w:szCs w:val="28"/>
        </w:rPr>
        <w:t xml:space="preserve"> Государственная поддержка социально                        ориентированных некоммерческих организаций</w:t>
      </w:r>
      <w:r w:rsidRPr="00443F7D">
        <w:rPr>
          <w:rFonts w:ascii="Times New Roman" w:hAnsi="Times New Roman"/>
          <w:b/>
          <w:bCs/>
          <w:spacing w:val="-6"/>
          <w:sz w:val="28"/>
          <w:szCs w:val="28"/>
        </w:rPr>
        <w:t xml:space="preserve"> "</w:t>
      </w:r>
    </w:p>
    <w:p w:rsidR="005646BB" w:rsidRPr="005646BB" w:rsidRDefault="005646BB" w:rsidP="005646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 финансирования подпрограммы «</w:t>
      </w:r>
      <w:r w:rsidRPr="005646BB">
        <w:rPr>
          <w:rFonts w:ascii="Times New Roman" w:eastAsia="Times New Roman" w:hAnsi="Times New Roman"/>
          <w:sz w:val="28"/>
          <w:szCs w:val="28"/>
        </w:rPr>
        <w:t>Государственная поддержка социально ориентированных некоммерческих организаций</w:t>
      </w:r>
      <w:r w:rsidRPr="005646BB">
        <w:rPr>
          <w:rFonts w:ascii="Times New Roman" w:eastAsiaTheme="minorHAnsi" w:hAnsi="Times New Roman"/>
          <w:b/>
          <w:bCs/>
          <w:spacing w:val="-6"/>
          <w:sz w:val="28"/>
          <w:szCs w:val="28"/>
          <w:lang w:eastAsia="en-US"/>
        </w:rPr>
        <w:t xml:space="preserve">» 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составляет 88</w:t>
      </w:r>
      <w:r w:rsidR="00DA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647,05 тыс. рублей, в том числе:</w:t>
      </w:r>
    </w:p>
    <w:p w:rsidR="00565998" w:rsidRPr="007976D7" w:rsidRDefault="005646BB" w:rsidP="005659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Областной бюджет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DA16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647,05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рублей</w:t>
      </w:r>
      <w:r w:rsidR="00565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(исполнение 88 647,05 тыс. руб. </w:t>
      </w:r>
      <w:r w:rsidR="00565998">
        <w:rPr>
          <w:rFonts w:ascii="Times New Roman" w:hAnsi="Times New Roman"/>
          <w:sz w:val="28"/>
          <w:szCs w:val="28"/>
        </w:rPr>
        <w:t>или 99,8</w:t>
      </w:r>
      <w:r w:rsidR="00565998" w:rsidRPr="007976D7">
        <w:rPr>
          <w:rFonts w:ascii="Times New Roman" w:hAnsi="Times New Roman"/>
          <w:sz w:val="28"/>
          <w:szCs w:val="28"/>
        </w:rPr>
        <w:t>%</w:t>
      </w:r>
      <w:r w:rsidR="00565998">
        <w:rPr>
          <w:rFonts w:ascii="Times New Roman" w:hAnsi="Times New Roman"/>
          <w:sz w:val="28"/>
          <w:szCs w:val="28"/>
        </w:rPr>
        <w:t xml:space="preserve"> плановых назначений</w:t>
      </w:r>
      <w:r w:rsidR="0056599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659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65998" w:rsidRPr="007976D7">
        <w:rPr>
          <w:rFonts w:ascii="Times New Roman" w:hAnsi="Times New Roman"/>
          <w:sz w:val="28"/>
          <w:szCs w:val="28"/>
        </w:rPr>
        <w:t xml:space="preserve">Из них Комитету общего и профессионального образования Ленинградской области </w:t>
      </w:r>
      <w:r w:rsidR="00565998">
        <w:rPr>
          <w:rFonts w:ascii="Times New Roman" w:hAnsi="Times New Roman"/>
          <w:sz w:val="28"/>
          <w:szCs w:val="28"/>
        </w:rPr>
        <w:t>(</w:t>
      </w:r>
      <w:r w:rsidR="00565998" w:rsidRPr="007976D7">
        <w:rPr>
          <w:rFonts w:ascii="Times New Roman" w:hAnsi="Times New Roman"/>
          <w:sz w:val="28"/>
          <w:szCs w:val="28"/>
        </w:rPr>
        <w:t>мероприятия п. 9.2.2.  подпрограммы</w:t>
      </w:r>
      <w:r w:rsidR="00565998">
        <w:rPr>
          <w:rFonts w:ascii="Times New Roman" w:hAnsi="Times New Roman"/>
          <w:sz w:val="28"/>
          <w:szCs w:val="28"/>
        </w:rPr>
        <w:t>)</w:t>
      </w:r>
      <w:r w:rsidR="00565998" w:rsidRPr="007976D7">
        <w:rPr>
          <w:rFonts w:ascii="Times New Roman" w:hAnsi="Times New Roman"/>
          <w:sz w:val="28"/>
          <w:szCs w:val="28"/>
        </w:rPr>
        <w:t xml:space="preserve"> предусмотрены </w:t>
      </w:r>
      <w:r w:rsidR="00565998">
        <w:rPr>
          <w:rFonts w:ascii="Times New Roman" w:hAnsi="Times New Roman"/>
          <w:sz w:val="28"/>
          <w:szCs w:val="28"/>
        </w:rPr>
        <w:t xml:space="preserve">бюджетные </w:t>
      </w:r>
      <w:r w:rsidR="00565998" w:rsidRPr="007976D7">
        <w:rPr>
          <w:rFonts w:ascii="Times New Roman" w:hAnsi="Times New Roman"/>
          <w:sz w:val="28"/>
          <w:szCs w:val="28"/>
        </w:rPr>
        <w:t xml:space="preserve">ассигнования в сумме </w:t>
      </w:r>
      <w:r w:rsidR="00565998">
        <w:rPr>
          <w:rFonts w:ascii="Times New Roman" w:hAnsi="Times New Roman"/>
          <w:sz w:val="28"/>
          <w:szCs w:val="28"/>
        </w:rPr>
        <w:t>4</w:t>
      </w:r>
      <w:r w:rsidR="00565998" w:rsidRPr="007976D7">
        <w:rPr>
          <w:rFonts w:ascii="Times New Roman" w:hAnsi="Times New Roman"/>
          <w:sz w:val="28"/>
          <w:szCs w:val="28"/>
        </w:rPr>
        <w:t xml:space="preserve"> 500,00 тыс. руб., исполнение  составило </w:t>
      </w:r>
      <w:r w:rsidR="00565998">
        <w:rPr>
          <w:rFonts w:ascii="Times New Roman" w:hAnsi="Times New Roman"/>
          <w:sz w:val="28"/>
          <w:szCs w:val="28"/>
        </w:rPr>
        <w:t>4</w:t>
      </w:r>
      <w:r w:rsidR="00565998" w:rsidRPr="007976D7">
        <w:rPr>
          <w:rFonts w:ascii="Times New Roman" w:hAnsi="Times New Roman"/>
          <w:sz w:val="28"/>
          <w:szCs w:val="28"/>
        </w:rPr>
        <w:t xml:space="preserve"> 500,00 тыс. руб. </w:t>
      </w:r>
      <w:r w:rsidR="00565998">
        <w:rPr>
          <w:rFonts w:ascii="Times New Roman" w:hAnsi="Times New Roman"/>
          <w:sz w:val="28"/>
          <w:szCs w:val="28"/>
        </w:rPr>
        <w:t>или 100% плановых назначений.</w:t>
      </w:r>
    </w:p>
    <w:p w:rsidR="00565998" w:rsidRDefault="00565998" w:rsidP="00565998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pacing w:val="-6"/>
          <w:sz w:val="28"/>
          <w:szCs w:val="28"/>
        </w:rPr>
      </w:pPr>
      <w:r>
        <w:rPr>
          <w:rFonts w:ascii="Times New Roman" w:hAnsi="Times New Roman"/>
          <w:bCs/>
          <w:spacing w:val="-6"/>
          <w:sz w:val="28"/>
          <w:szCs w:val="28"/>
        </w:rPr>
        <w:t>П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редусмотренные в рамках подпрограммы </w:t>
      </w:r>
      <w:r>
        <w:rPr>
          <w:rFonts w:ascii="Times New Roman" w:hAnsi="Times New Roman"/>
          <w:bCs/>
          <w:spacing w:val="-6"/>
          <w:sz w:val="28"/>
          <w:szCs w:val="28"/>
        </w:rPr>
        <w:t>К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омитету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общественных коммуникаций Ленинградской области 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бюджетные ассигнования в сумме </w:t>
      </w:r>
      <w:r>
        <w:rPr>
          <w:rFonts w:ascii="Times New Roman" w:hAnsi="Times New Roman"/>
          <w:bCs/>
          <w:spacing w:val="-6"/>
          <w:sz w:val="28"/>
          <w:szCs w:val="28"/>
        </w:rPr>
        <w:t>8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>4</w:t>
      </w:r>
      <w:r>
        <w:rPr>
          <w:rFonts w:ascii="Times New Roman" w:hAnsi="Times New Roman"/>
          <w:bCs/>
          <w:spacing w:val="-6"/>
          <w:sz w:val="28"/>
          <w:szCs w:val="28"/>
        </w:rPr>
        <w:t> 324,26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 тыс. рублей исполнены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за 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2021 год  в сумме </w:t>
      </w:r>
      <w:r>
        <w:rPr>
          <w:rFonts w:ascii="Times New Roman" w:hAnsi="Times New Roman"/>
          <w:bCs/>
          <w:spacing w:val="-6"/>
          <w:sz w:val="28"/>
          <w:szCs w:val="28"/>
        </w:rPr>
        <w:t xml:space="preserve">84 147,05 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bCs/>
          <w:spacing w:val="-6"/>
          <w:sz w:val="28"/>
          <w:szCs w:val="28"/>
        </w:rPr>
        <w:t>99,8</w:t>
      </w:r>
      <w:r w:rsidRPr="00443F7D">
        <w:rPr>
          <w:rFonts w:ascii="Times New Roman" w:hAnsi="Times New Roman"/>
          <w:bCs/>
          <w:spacing w:val="-6"/>
          <w:sz w:val="28"/>
          <w:szCs w:val="28"/>
        </w:rPr>
        <w:t xml:space="preserve">% </w:t>
      </w:r>
      <w:r>
        <w:rPr>
          <w:rFonts w:ascii="Times New Roman" w:hAnsi="Times New Roman"/>
          <w:bCs/>
          <w:spacing w:val="-6"/>
          <w:sz w:val="28"/>
          <w:szCs w:val="28"/>
        </w:rPr>
        <w:t>плановых назначений.</w:t>
      </w:r>
    </w:p>
    <w:p w:rsidR="005646BB" w:rsidRPr="005646BB" w:rsidRDefault="005646BB" w:rsidP="005646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подпрограмме «Государст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венная поддержка социально  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ориентированных некоммерческих организаций</w:t>
      </w:r>
      <w:r w:rsidRPr="00565998"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5646BB" w:rsidRPr="005646BB" w:rsidRDefault="005646BB" w:rsidP="005646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проведено обучение 20 слушателей по программе повышения квалификации для сотрудников и добровольцев (волонтеров) СО НКО;</w:t>
      </w:r>
    </w:p>
    <w:p w:rsidR="005646BB" w:rsidRPr="005646BB" w:rsidRDefault="005646BB" w:rsidP="005646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5646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проведен Гражданский форум Ленинградской области «Команда 47»,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5646B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участием 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50 человек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646BB" w:rsidRPr="005646BB" w:rsidRDefault="005646BB" w:rsidP="005646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предоставлена субсидия Ленинградской региональной общественной организации ветеранов (пенсионеров) войны, труда,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Вооруженных сил и правоохранительных органов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сумме 9900,0 тыс. рублей, организованы и проведены 44 мероприяти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участием ветеранов Ленинградской области;</w:t>
      </w:r>
    </w:p>
    <w:p w:rsidR="005646BB" w:rsidRDefault="005646BB" w:rsidP="005646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заключены 18 Соглашений с муниципальными районами/городским округом Ленинградской области о предоставлении иных межбюджетных трансфертов на поддержку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СОНКО ЛО;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5646BB" w:rsidRPr="005646BB" w:rsidRDefault="005646BB" w:rsidP="005646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- организовано проведение конкурсного отбора проектов СО НКО по предоставлению субсидий СО НКО выполняющих функции ресурсных центров поддержки деятельности СО НКО (поддержка оказана 4 СО НКО);</w:t>
      </w:r>
    </w:p>
    <w:p w:rsidR="005646BB" w:rsidRPr="005646BB" w:rsidRDefault="005646BB" w:rsidP="005646B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646BB">
        <w:rPr>
          <w:rFonts w:ascii="Times New Roman" w:eastAsiaTheme="minorHAnsi" w:hAnsi="Times New Roman" w:cs="Times New Roman"/>
          <w:sz w:val="28"/>
          <w:szCs w:val="28"/>
          <w:lang w:eastAsia="en-US"/>
        </w:rPr>
        <w:t>о результатам конкурсных отборов грантов Губернатора Ленинградской области поддержано 46 проектов СО НКО.</w:t>
      </w:r>
    </w:p>
    <w:p w:rsidR="00DC093A" w:rsidRPr="007976D7" w:rsidRDefault="00DC093A" w:rsidP="00DC0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6D7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760EAA">
        <w:rPr>
          <w:rFonts w:ascii="Times New Roman" w:hAnsi="Times New Roman"/>
          <w:sz w:val="28"/>
          <w:szCs w:val="28"/>
        </w:rPr>
        <w:t xml:space="preserve">основного мероприятия </w:t>
      </w:r>
      <w:r w:rsidRPr="007976D7">
        <w:rPr>
          <w:rFonts w:ascii="Times New Roman" w:hAnsi="Times New Roman"/>
          <w:sz w:val="28"/>
          <w:szCs w:val="28"/>
        </w:rPr>
        <w:t>«Создание условий для развития и эффективной деятельности социально ориентированных некоммерческих организаций в Ленинградской области»</w:t>
      </w:r>
      <w:r>
        <w:rPr>
          <w:rFonts w:ascii="Times New Roman" w:hAnsi="Times New Roman"/>
          <w:sz w:val="28"/>
          <w:szCs w:val="28"/>
        </w:rPr>
        <w:t xml:space="preserve"> предусмотрены бюджетные ассигнования в сумме 4133,76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фактическое исполнение за 2021 год составило 3980,25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 или 96,3% плановых назначений.</w:t>
      </w:r>
    </w:p>
    <w:p w:rsidR="00DC093A" w:rsidRPr="007976D7" w:rsidRDefault="00DC093A" w:rsidP="00DC09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414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п.9.1.1</w:t>
      </w:r>
      <w:r w:rsidRPr="007976D7">
        <w:rPr>
          <w:rFonts w:ascii="Times New Roman" w:hAnsi="Times New Roman"/>
          <w:sz w:val="28"/>
          <w:szCs w:val="28"/>
        </w:rPr>
        <w:t xml:space="preserve"> «Разработка и реализация программ, направленных на повышение квалификации для сотрудников социально ориентированных некоммерческих организаций Ленинградской области»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7976D7">
        <w:rPr>
          <w:rFonts w:ascii="Times New Roman" w:hAnsi="Times New Roman"/>
          <w:sz w:val="28"/>
          <w:szCs w:val="28"/>
        </w:rPr>
        <w:t xml:space="preserve"> слушател</w:t>
      </w:r>
      <w:r>
        <w:rPr>
          <w:rFonts w:ascii="Times New Roman" w:hAnsi="Times New Roman"/>
          <w:sz w:val="28"/>
          <w:szCs w:val="28"/>
        </w:rPr>
        <w:t>ей</w:t>
      </w:r>
      <w:r w:rsidRPr="007976D7">
        <w:rPr>
          <w:rFonts w:ascii="Times New Roman" w:hAnsi="Times New Roman"/>
          <w:sz w:val="28"/>
          <w:szCs w:val="28"/>
        </w:rPr>
        <w:t xml:space="preserve"> прошли </w:t>
      </w:r>
      <w:proofErr w:type="gramStart"/>
      <w:r w:rsidRPr="007976D7">
        <w:rPr>
          <w:rFonts w:ascii="Times New Roman" w:hAnsi="Times New Roman"/>
          <w:sz w:val="28"/>
          <w:szCs w:val="28"/>
        </w:rPr>
        <w:t>обучение по программ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7976D7">
        <w:rPr>
          <w:rFonts w:ascii="Times New Roman" w:hAnsi="Times New Roman"/>
          <w:sz w:val="28"/>
          <w:szCs w:val="28"/>
        </w:rPr>
        <w:t xml:space="preserve"> повышения квалификации для </w:t>
      </w:r>
      <w:r>
        <w:rPr>
          <w:rFonts w:ascii="Times New Roman" w:hAnsi="Times New Roman"/>
          <w:sz w:val="28"/>
          <w:szCs w:val="28"/>
        </w:rPr>
        <w:t>сотрудников</w:t>
      </w:r>
      <w:r w:rsidRPr="007976D7">
        <w:rPr>
          <w:rFonts w:ascii="Times New Roman" w:hAnsi="Times New Roman"/>
          <w:sz w:val="28"/>
          <w:szCs w:val="28"/>
        </w:rPr>
        <w:t xml:space="preserve"> и добровольцев (волонтеров) СО НКО. За отчетный период фактическое финансирование данного мероприятия (с </w:t>
      </w:r>
      <w:r w:rsidRPr="007976D7">
        <w:rPr>
          <w:rFonts w:ascii="Times New Roman" w:hAnsi="Times New Roman"/>
          <w:sz w:val="28"/>
          <w:szCs w:val="28"/>
        </w:rPr>
        <w:lastRenderedPageBreak/>
        <w:t xml:space="preserve">учетов снижения начальной максимальной цены контракта) составило </w:t>
      </w:r>
      <w:r>
        <w:rPr>
          <w:rFonts w:ascii="Times New Roman" w:hAnsi="Times New Roman"/>
          <w:sz w:val="28"/>
          <w:szCs w:val="28"/>
        </w:rPr>
        <w:t>289,75</w:t>
      </w:r>
      <w:r w:rsidRPr="007976D7">
        <w:rPr>
          <w:rFonts w:ascii="Times New Roman" w:eastAsia="Times New Roman" w:hAnsi="Times New Roman"/>
          <w:sz w:val="28"/>
          <w:szCs w:val="24"/>
        </w:rPr>
        <w:t xml:space="preserve"> тыс. рублей.</w:t>
      </w:r>
    </w:p>
    <w:p w:rsidR="00DC093A" w:rsidRPr="007976D7" w:rsidRDefault="00DC093A" w:rsidP="00DC09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п.9.1.3 </w:t>
      </w:r>
      <w:r w:rsidRPr="007976D7">
        <w:rPr>
          <w:rFonts w:ascii="Times New Roman" w:hAnsi="Times New Roman"/>
          <w:sz w:val="28"/>
          <w:szCs w:val="28"/>
        </w:rPr>
        <w:t>«Информационная и консультационная, методическая и иная поддержка социально ориентированных некоммерческих организ</w:t>
      </w:r>
      <w:r>
        <w:rPr>
          <w:rFonts w:ascii="Times New Roman" w:hAnsi="Times New Roman"/>
          <w:sz w:val="28"/>
          <w:szCs w:val="28"/>
        </w:rPr>
        <w:t>а</w:t>
      </w:r>
      <w:r w:rsidRPr="007976D7">
        <w:rPr>
          <w:rFonts w:ascii="Times New Roman" w:hAnsi="Times New Roman"/>
          <w:sz w:val="28"/>
          <w:szCs w:val="28"/>
        </w:rPr>
        <w:t>ций»</w:t>
      </w:r>
      <w:r>
        <w:rPr>
          <w:rFonts w:ascii="Times New Roman" w:hAnsi="Times New Roman"/>
          <w:sz w:val="28"/>
          <w:szCs w:val="28"/>
        </w:rPr>
        <w:t xml:space="preserve"> предусмотрены бюджетные ассигнования в сумме 3699,46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фактическое исполнение за 2021 год составило 3690,5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 или 99,8% плановых назначений.</w:t>
      </w:r>
    </w:p>
    <w:p w:rsidR="00DC093A" w:rsidRPr="007976D7" w:rsidRDefault="00DC093A" w:rsidP="00DC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D7">
        <w:rPr>
          <w:rFonts w:ascii="Times New Roman" w:hAnsi="Times New Roman"/>
          <w:sz w:val="28"/>
          <w:szCs w:val="28"/>
        </w:rPr>
        <w:t xml:space="preserve">В рамках данного мероприятия </w:t>
      </w:r>
      <w:r>
        <w:rPr>
          <w:rFonts w:ascii="Times New Roman" w:hAnsi="Times New Roman"/>
          <w:sz w:val="28"/>
          <w:szCs w:val="28"/>
        </w:rPr>
        <w:t xml:space="preserve">24-26 августа 2021 года </w:t>
      </w:r>
      <w:r>
        <w:rPr>
          <w:rFonts w:ascii="Times New Roman" w:hAnsi="Times New Roman"/>
          <w:bCs/>
          <w:spacing w:val="-6"/>
          <w:sz w:val="28"/>
          <w:szCs w:val="28"/>
        </w:rPr>
        <w:t>проведен Гражданский форум Ленинградской области «Команда 47», с</w:t>
      </w:r>
      <w:r w:rsidRPr="007976D7">
        <w:rPr>
          <w:rFonts w:ascii="Times New Roman" w:eastAsia="Times New Roman" w:hAnsi="Times New Roman"/>
          <w:sz w:val="28"/>
          <w:szCs w:val="24"/>
        </w:rPr>
        <w:t xml:space="preserve"> участ</w:t>
      </w:r>
      <w:r>
        <w:rPr>
          <w:rFonts w:ascii="Times New Roman" w:eastAsia="Times New Roman" w:hAnsi="Times New Roman"/>
          <w:sz w:val="28"/>
          <w:szCs w:val="24"/>
        </w:rPr>
        <w:t>ием 2</w:t>
      </w:r>
      <w:r w:rsidRPr="007976D7">
        <w:rPr>
          <w:rFonts w:ascii="Times New Roman" w:eastAsia="Times New Roman" w:hAnsi="Times New Roman"/>
          <w:sz w:val="28"/>
          <w:szCs w:val="24"/>
        </w:rPr>
        <w:t>50 человек: представители некоммерческого сектора Ленинградской области и иных субъектов Российской Федерации; члены Общественной палаты Ленинградской области; представители региональных органов власти, экспертного сообщества.</w:t>
      </w:r>
    </w:p>
    <w:p w:rsidR="00DC093A" w:rsidRPr="0051280D" w:rsidRDefault="00DC093A" w:rsidP="00DC09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443F7D">
        <w:rPr>
          <w:rFonts w:ascii="Times New Roman" w:hAnsi="Times New Roman"/>
          <w:color w:val="000000"/>
          <w:sz w:val="28"/>
          <w:szCs w:val="28"/>
        </w:rPr>
        <w:t>За отчетный период в рамках реализации основного мероприятия</w:t>
      </w:r>
      <w:r w:rsidRPr="00443F7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3F7D">
        <w:rPr>
          <w:rFonts w:ascii="Times New Roman" w:hAnsi="Times New Roman"/>
          <w:color w:val="000000"/>
          <w:sz w:val="28"/>
          <w:szCs w:val="28"/>
        </w:rPr>
        <w:t>«</w:t>
      </w:r>
      <w:r w:rsidRPr="00443F7D">
        <w:rPr>
          <w:rFonts w:ascii="Times New Roman" w:hAnsi="Times New Roman"/>
          <w:sz w:val="28"/>
          <w:szCs w:val="28"/>
        </w:rPr>
        <w:t>Государственная поддержка проектов и программ социально ориентированных некоммерческих общественных организаций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51280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предусмотрены бюджетные ассигнования в объеме 84690,50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фактическое исполнение  сумме 84666,80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99,9% плановых назначений.</w:t>
      </w:r>
    </w:p>
    <w:p w:rsidR="00DC093A" w:rsidRDefault="00DC093A" w:rsidP="00DC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п.9.2.1 </w:t>
      </w:r>
      <w:r w:rsidRPr="007976D7">
        <w:rPr>
          <w:rFonts w:ascii="Times New Roman" w:hAnsi="Times New Roman"/>
          <w:sz w:val="28"/>
          <w:szCs w:val="28"/>
        </w:rPr>
        <w:t>«Субсидии социально ориентированным некоммерческим организациям в сфере социальной поддержки ветеранов»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редоставлена субсидия</w:t>
      </w:r>
      <w:r w:rsidRPr="00443F7D">
        <w:rPr>
          <w:rFonts w:ascii="Times New Roman" w:hAnsi="Times New Roman"/>
          <w:color w:val="000000"/>
          <w:sz w:val="28"/>
          <w:szCs w:val="28"/>
        </w:rPr>
        <w:t xml:space="preserve"> Ленинградской</w:t>
      </w:r>
      <w:r w:rsidRPr="00443F7D">
        <w:rPr>
          <w:rFonts w:ascii="Times New Roman" w:hAnsi="Times New Roman"/>
          <w:sz w:val="28"/>
          <w:szCs w:val="28"/>
        </w:rPr>
        <w:t xml:space="preserve"> региональной общественной организации ветеранов (пенсионеров) войны, труда, Вооруженных сил и правоохранительных органов </w:t>
      </w:r>
      <w:r>
        <w:rPr>
          <w:rFonts w:ascii="Times New Roman" w:hAnsi="Times New Roman"/>
          <w:sz w:val="28"/>
          <w:szCs w:val="28"/>
        </w:rPr>
        <w:t>сумме 9900,0 тыс. рублей (исполнена в полном объеме)</w:t>
      </w:r>
      <w:r w:rsidRPr="00002DD3">
        <w:rPr>
          <w:rFonts w:ascii="Times New Roman" w:hAnsi="Times New Roman"/>
          <w:sz w:val="28"/>
          <w:szCs w:val="28"/>
        </w:rPr>
        <w:t xml:space="preserve"> </w:t>
      </w:r>
      <w:r w:rsidRPr="007976D7">
        <w:rPr>
          <w:rFonts w:ascii="Times New Roman" w:hAnsi="Times New Roman"/>
          <w:sz w:val="28"/>
          <w:szCs w:val="28"/>
        </w:rPr>
        <w:t xml:space="preserve">организованы и проведены </w:t>
      </w:r>
      <w:r>
        <w:rPr>
          <w:rFonts w:ascii="Times New Roman" w:hAnsi="Times New Roman"/>
          <w:sz w:val="28"/>
          <w:szCs w:val="28"/>
        </w:rPr>
        <w:t>44</w:t>
      </w:r>
      <w:r w:rsidRPr="007976D7">
        <w:rPr>
          <w:rFonts w:ascii="Times New Roman" w:hAnsi="Times New Roman"/>
          <w:sz w:val="28"/>
          <w:szCs w:val="28"/>
        </w:rPr>
        <w:t xml:space="preserve"> мероприятий с участием ветеранов Ленинградской области.</w:t>
      </w:r>
    </w:p>
    <w:p w:rsidR="00DC093A" w:rsidRPr="007976D7" w:rsidRDefault="00DC093A" w:rsidP="00DC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2DD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п.9.2.3</w:t>
      </w:r>
      <w:r w:rsidRPr="007976D7">
        <w:rPr>
          <w:rFonts w:ascii="Times New Roman" w:hAnsi="Times New Roman"/>
          <w:sz w:val="28"/>
          <w:szCs w:val="28"/>
        </w:rPr>
        <w:t xml:space="preserve"> «Иные межбюджетные трансферты бюджетам муниципальных районов (городского округа) Ленинградской области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</w:t>
      </w:r>
      <w:r>
        <w:rPr>
          <w:rFonts w:ascii="Times New Roman" w:hAnsi="Times New Roman"/>
          <w:sz w:val="28"/>
          <w:szCs w:val="28"/>
        </w:rPr>
        <w:t>них узников фашистских лагерей».</w:t>
      </w:r>
    </w:p>
    <w:p w:rsidR="00DC093A" w:rsidRPr="007976D7" w:rsidRDefault="00DC093A" w:rsidP="00DC0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976D7">
        <w:rPr>
          <w:rFonts w:ascii="Times New Roman" w:hAnsi="Times New Roman"/>
          <w:sz w:val="28"/>
          <w:szCs w:val="28"/>
        </w:rPr>
        <w:t xml:space="preserve">Иные межбюджетные трансферты предоставлены в соответствии </w:t>
      </w:r>
      <w:r w:rsidRPr="007976D7">
        <w:rPr>
          <w:rFonts w:ascii="Times New Roman" w:hAnsi="Times New Roman"/>
          <w:sz w:val="28"/>
          <w:szCs w:val="28"/>
        </w:rPr>
        <w:br/>
        <w:t>с постановлением Правительства Ленинградской области от 29.02.2016 № 49 «</w:t>
      </w:r>
      <w:r w:rsidRPr="007976D7">
        <w:rPr>
          <w:rFonts w:ascii="Times New Roman" w:eastAsia="Times New Roman" w:hAnsi="Times New Roman"/>
          <w:sz w:val="28"/>
          <w:szCs w:val="28"/>
        </w:rPr>
        <w:t>Об утверждении Порядка предоставления и расходования иных межбюджетных трансфертов из областного бюджета Ленинградской области бюджетам муниципальных районов (городского округа) Ленинградской области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</w:t>
      </w:r>
      <w:proofErr w:type="gramEnd"/>
      <w:r w:rsidRPr="007976D7">
        <w:rPr>
          <w:rFonts w:ascii="Times New Roman" w:eastAsia="Times New Roman" w:hAnsi="Times New Roman"/>
          <w:sz w:val="28"/>
          <w:szCs w:val="28"/>
        </w:rPr>
        <w:t xml:space="preserve"> малолетних узников фашистских лагерей в рамках подпрограммы «Государственная поддержка социально ориентированных некоммерческих организаций» государственной программы Ленинградской области «Устойчивое общественное развитие в Ленинградской области».</w:t>
      </w:r>
    </w:p>
    <w:p w:rsidR="00DC093A" w:rsidRPr="007976D7" w:rsidRDefault="00DC093A" w:rsidP="00DC09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76D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7976D7">
        <w:rPr>
          <w:rFonts w:ascii="Times New Roman" w:hAnsi="Times New Roman"/>
          <w:sz w:val="28"/>
          <w:szCs w:val="28"/>
        </w:rPr>
        <w:t xml:space="preserve"> году заключены 18 Соглашений с муниципальными районами/городским округом Ленинградской области о предоставлении иных межбюджетных трансфертов на сумму </w:t>
      </w:r>
      <w:r>
        <w:rPr>
          <w:rFonts w:ascii="Times New Roman" w:hAnsi="Times New Roman"/>
          <w:sz w:val="28"/>
          <w:szCs w:val="28"/>
        </w:rPr>
        <w:t>15790,5</w:t>
      </w:r>
      <w:r w:rsidRPr="007976D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исполнены в полном объеме.</w:t>
      </w:r>
      <w:proofErr w:type="gramEnd"/>
    </w:p>
    <w:p w:rsidR="00DC093A" w:rsidRDefault="00DC093A" w:rsidP="00DC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5D8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п.9.2.4</w:t>
      </w:r>
      <w:r w:rsidRPr="007976D7">
        <w:rPr>
          <w:rFonts w:ascii="Times New Roman" w:hAnsi="Times New Roman"/>
          <w:sz w:val="28"/>
          <w:szCs w:val="28"/>
        </w:rPr>
        <w:t xml:space="preserve"> «Субсидии социально ориентированным некоммерческим организациям в сфере развития гражданского общества». </w:t>
      </w:r>
    </w:p>
    <w:p w:rsidR="00DC093A" w:rsidRDefault="00DC093A" w:rsidP="00DC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6D7">
        <w:rPr>
          <w:rFonts w:ascii="Times New Roman" w:hAnsi="Times New Roman"/>
          <w:sz w:val="28"/>
          <w:szCs w:val="28"/>
        </w:rPr>
        <w:lastRenderedPageBreak/>
        <w:t>В отчетный период организовано проведение конкурсн</w:t>
      </w:r>
      <w:r>
        <w:rPr>
          <w:rFonts w:ascii="Times New Roman" w:hAnsi="Times New Roman"/>
          <w:sz w:val="28"/>
          <w:szCs w:val="28"/>
        </w:rPr>
        <w:t>ого</w:t>
      </w:r>
      <w:r w:rsidRPr="007976D7">
        <w:rPr>
          <w:rFonts w:ascii="Times New Roman" w:hAnsi="Times New Roman"/>
          <w:sz w:val="28"/>
          <w:szCs w:val="28"/>
        </w:rPr>
        <w:t xml:space="preserve"> отбора проектов СО НКО по предоставлению  региональных субсидий СО НКО в соответствии</w:t>
      </w:r>
      <w:proofErr w:type="gramEnd"/>
      <w:r w:rsidRPr="007976D7">
        <w:rPr>
          <w:rFonts w:ascii="Times New Roman" w:hAnsi="Times New Roman"/>
          <w:sz w:val="28"/>
          <w:szCs w:val="28"/>
        </w:rPr>
        <w:t xml:space="preserve"> с 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</w:t>
      </w:r>
      <w:r>
        <w:rPr>
          <w:rFonts w:ascii="Times New Roman" w:hAnsi="Times New Roman"/>
          <w:sz w:val="28"/>
          <w:szCs w:val="28"/>
        </w:rPr>
        <w:t>области на реализацию проектов.</w:t>
      </w:r>
    </w:p>
    <w:p w:rsidR="00DC093A" w:rsidRPr="007976D7" w:rsidRDefault="00DC093A" w:rsidP="00DC0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6D7">
        <w:rPr>
          <w:rFonts w:ascii="Times New Roman" w:hAnsi="Times New Roman"/>
          <w:sz w:val="28"/>
          <w:szCs w:val="28"/>
        </w:rPr>
        <w:t xml:space="preserve">Победителями конкурсного отбора проектов на оказание финансовой, информационно-консультационной поддержки социально ориентированным некоммерческим организациям Ленинградской области, направленной </w:t>
      </w:r>
      <w:r w:rsidRPr="007976D7">
        <w:rPr>
          <w:rFonts w:ascii="Times New Roman" w:hAnsi="Times New Roman"/>
          <w:sz w:val="28"/>
          <w:szCs w:val="28"/>
        </w:rPr>
        <w:br/>
        <w:t xml:space="preserve">на осуществление ими в соответствии с учредительными документами видов деятельности, перечисленных в пункте 1 статьи 31.1 Федерального закона </w:t>
      </w:r>
      <w:r w:rsidRPr="007976D7">
        <w:rPr>
          <w:rFonts w:ascii="Times New Roman" w:hAnsi="Times New Roman"/>
          <w:sz w:val="28"/>
          <w:szCs w:val="28"/>
        </w:rPr>
        <w:br/>
        <w:t xml:space="preserve">от 12 января 1996 года № 7-ФЗ «О некоммерческих организациях», в пунктах 1 - 7, 9 и 10 статьи 6 Областного закона Ленинградской области от 29.06.2012 № 52-оз </w:t>
      </w:r>
      <w:r w:rsidRPr="007976D7">
        <w:rPr>
          <w:rFonts w:ascii="Times New Roman" w:hAnsi="Times New Roman"/>
          <w:sz w:val="28"/>
          <w:szCs w:val="28"/>
        </w:rPr>
        <w:br/>
        <w:t>«О</w:t>
      </w:r>
      <w:proofErr w:type="gramEnd"/>
      <w:r w:rsidRPr="007976D7">
        <w:rPr>
          <w:rFonts w:ascii="Times New Roman" w:hAnsi="Times New Roman"/>
          <w:sz w:val="28"/>
          <w:szCs w:val="28"/>
        </w:rPr>
        <w:t xml:space="preserve"> государственной поддержке социально ориентированных некоммерческих организаций в Ленинградской области» (социально ориентированных некоммерческих организаций, выполняющих функции ресурсных центров поддержки деятельности социально ориентированных некоммерческих организаций) признаны 4 СО НКО, размер государственной поддержки составил 6 000,00 тыс. руб.</w:t>
      </w:r>
    </w:p>
    <w:p w:rsidR="00DC093A" w:rsidRPr="0051280D" w:rsidRDefault="00DC093A" w:rsidP="00DC09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п.9.2.5 «</w:t>
      </w:r>
      <w:r w:rsidRPr="007976D7">
        <w:rPr>
          <w:rFonts w:ascii="Times New Roman" w:hAnsi="Times New Roman"/>
          <w:sz w:val="28"/>
          <w:szCs w:val="28"/>
        </w:rPr>
        <w:t xml:space="preserve">Субсидии социально ориентированным некоммерческим организациям в виде грантов Губернатора Ленинградской </w:t>
      </w:r>
      <w:r>
        <w:rPr>
          <w:rFonts w:ascii="Times New Roman" w:hAnsi="Times New Roman"/>
          <w:sz w:val="28"/>
          <w:szCs w:val="28"/>
        </w:rPr>
        <w:t>области на реализацию проектов»</w:t>
      </w:r>
      <w:r w:rsidRPr="00797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предусмотрены бюджетные ассигнования в объеме 48500,00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фактическое исполнение  сумме 48476,3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или 99,9% плановых назначений. Из них 20 000,00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средства предоставленные Фондом президентских грантов на конкурсной основе в виде гранта Президента Российской Федерации на развитие гражданского общества.</w:t>
      </w:r>
    </w:p>
    <w:p w:rsidR="00DC093A" w:rsidRPr="007976D7" w:rsidRDefault="00DC093A" w:rsidP="00DC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6D7">
        <w:rPr>
          <w:rFonts w:ascii="Times New Roman" w:hAnsi="Times New Roman"/>
          <w:sz w:val="28"/>
          <w:szCs w:val="28"/>
        </w:rPr>
        <w:t xml:space="preserve">В отчетный период организовано проведение 2 конкурсных отборов </w:t>
      </w:r>
      <w:r w:rsidRPr="007976D7">
        <w:rPr>
          <w:rFonts w:ascii="Times New Roman" w:hAnsi="Times New Roman"/>
          <w:sz w:val="28"/>
          <w:szCs w:val="28"/>
        </w:rPr>
        <w:br/>
        <w:t xml:space="preserve"> проектов СО НКО по предоставлению грантов Губернатора Ленинградской области в форме субсидий в соответствии с Порядком определения объема и предоставления субсидий из областного бюджета Ленинградской области социально ориентированным некоммерческим организациям Ленинградской области на реализацию проектов, утвержденным постановлением Правительства Ленинградской области от 1</w:t>
      </w:r>
      <w:r>
        <w:rPr>
          <w:rFonts w:ascii="Times New Roman" w:hAnsi="Times New Roman"/>
          <w:sz w:val="28"/>
          <w:szCs w:val="28"/>
        </w:rPr>
        <w:t>9</w:t>
      </w:r>
      <w:r w:rsidRPr="007976D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7976D7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7976D7">
        <w:rPr>
          <w:rFonts w:ascii="Times New Roman" w:hAnsi="Times New Roman"/>
          <w:sz w:val="28"/>
          <w:szCs w:val="28"/>
        </w:rPr>
        <w:t xml:space="preserve">1 года  № </w:t>
      </w:r>
      <w:r>
        <w:rPr>
          <w:rFonts w:ascii="Times New Roman" w:hAnsi="Times New Roman"/>
          <w:sz w:val="28"/>
          <w:szCs w:val="28"/>
        </w:rPr>
        <w:t>203</w:t>
      </w:r>
      <w:r w:rsidRPr="007976D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C093A" w:rsidRPr="00FB6E7C" w:rsidRDefault="00DC093A" w:rsidP="00DC093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976D7">
        <w:rPr>
          <w:rFonts w:ascii="Times New Roman" w:hAnsi="Times New Roman"/>
          <w:sz w:val="28"/>
          <w:szCs w:val="28"/>
        </w:rPr>
        <w:t>По результатам конкурсных отборов грантов Губернатора Ле</w:t>
      </w:r>
      <w:r>
        <w:rPr>
          <w:rFonts w:ascii="Times New Roman" w:hAnsi="Times New Roman"/>
          <w:sz w:val="28"/>
          <w:szCs w:val="28"/>
        </w:rPr>
        <w:t>нинградской области поддержано 46 проектов СО НКО.</w:t>
      </w:r>
    </w:p>
    <w:p w:rsidR="00DC093A" w:rsidRPr="007976D7" w:rsidRDefault="00DC093A" w:rsidP="00DC0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2810" w:rsidRDefault="00512810" w:rsidP="0051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128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Подпрограмма 10 «Развитие международных и межрегиональных связей Ленинградской области </w:t>
      </w:r>
    </w:p>
    <w:p w:rsidR="00CE78CD" w:rsidRDefault="00CE78CD" w:rsidP="005128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2EBC" w:rsidRDefault="00172EBC" w:rsidP="00172E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172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</w:t>
      </w:r>
      <w:r w:rsidRPr="00172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одпрограмме</w:t>
      </w:r>
      <w:r w:rsidRPr="00172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172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172E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172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«Развитие международных и межрегиональных связей Ленинградской области составляет</w:t>
      </w:r>
      <w:r w:rsidR="00D51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0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105</w:t>
      </w:r>
      <w:r w:rsidR="00AB05DE" w:rsidRPr="00172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05DE" w:rsidRPr="00817F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636,86 тыс. рублей</w:t>
      </w:r>
      <w:r w:rsidR="00AB05DE" w:rsidRPr="00D51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0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(фактически профинансировано </w:t>
      </w:r>
      <w:r w:rsidR="00D517E1" w:rsidRPr="00D51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87 139,11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172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тыс. рублей</w:t>
      </w:r>
      <w:r w:rsidR="00817F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) </w:t>
      </w:r>
      <w:r w:rsidRPr="00172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том числе: </w:t>
      </w:r>
    </w:p>
    <w:p w:rsidR="00172EBC" w:rsidRDefault="00D517E1" w:rsidP="00CE78C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Областной бюджет - </w:t>
      </w:r>
      <w:r w:rsidR="00AB0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105</w:t>
      </w:r>
      <w:r w:rsidR="00AB05DE" w:rsidRPr="00172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05DE" w:rsidRPr="00817F1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636,86 тыс. рублей</w:t>
      </w:r>
      <w:r w:rsidR="00AB05DE" w:rsidRPr="00D51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B0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(факт - </w:t>
      </w:r>
      <w:r w:rsidRPr="00D517E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87 139,11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тыс. руб.</w:t>
      </w:r>
      <w:r w:rsidR="00AB05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72EBC" w:rsidRDefault="00172EBC" w:rsidP="00172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Распоряжением Президента Российской Федерации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В.В.Путина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Губернатор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А.Ю.Дрозденко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включен в состав делегации Российской Федерации в Конгрессе местных и региональных властей Совета Европы. С 2018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года Губернатор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А.Ю.Дрозденко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избранным руководителем делегации Российской Федерации в Конгрессе и заместителем Председателя Конгресса. В 2021 году Губернатор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А.Ю.Дрозденко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принял участие в работе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72E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de-DE"/>
        </w:rPr>
        <w:t xml:space="preserve">II </w:t>
      </w:r>
      <w:r>
        <w:rPr>
          <w:rFonts w:ascii="Times New Roman" w:hAnsi="Times New Roman"/>
          <w:sz w:val="28"/>
          <w:szCs w:val="28"/>
        </w:rPr>
        <w:t xml:space="preserve">частей 40-й сессии Конгресса (ВКС), 41-й сессии Конгресса, состоявшейся в очном формате в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трасбурге</w:t>
      </w:r>
      <w:proofErr w:type="spellEnd"/>
      <w:r>
        <w:rPr>
          <w:rFonts w:ascii="Times New Roman" w:hAnsi="Times New Roman"/>
          <w:sz w:val="28"/>
          <w:szCs w:val="28"/>
        </w:rPr>
        <w:t xml:space="preserve"> (Французская Республика), заседаниях Бюро Конгресса, Комитета по управлению Конгресса, Уставного форума Конгресса, политической группы «Европейская народная партия» Конгресса. 24 марта 2021 года в ходе 40-й сессии (I часть) Конгресса Губернатор Ленинградской области </w:t>
      </w:r>
      <w:proofErr w:type="spellStart"/>
      <w:r>
        <w:rPr>
          <w:rFonts w:ascii="Times New Roman" w:hAnsi="Times New Roman"/>
          <w:sz w:val="28"/>
          <w:szCs w:val="28"/>
        </w:rPr>
        <w:t>А.Ю.Дрозденко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тайным голосованием вновь избран на должность заместителя Председателя КМРВСЕ.  </w:t>
      </w:r>
    </w:p>
    <w:p w:rsidR="00172EBC" w:rsidRDefault="00172EBC" w:rsidP="00172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Реализовано более 170 мероприятий и проектов в сфере международного и регионального сотрудничества (общее количество участников более одной тысячи человек), в том числе состоялось 16 встреч Губернатора Ленинградской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А.Ю.Дрозденко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представителями консульского корпуса, аккредитованными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в Российской Федерации, и представителями зарубежных стран высокого уровня. Организованы визиты в Ленинградскую область делегаций Республики Беларусь, федеральной земли Мекленбург-Передняя Померания (ФРГ), Республики Узбекистан, Киргизской Республики. Подписано 6 соглашений о сотрудничестве. Состоялось 78 встреч руководителей органов исполнительной власти Ленинградской области с представителями иностранных государств в очном формате и режиме ВКС. Состоялось 3 заседания рабочей группы Ленинградской области по реализации Соглашения о сотрудничестве между Правительством Ленинградской области и АО «Норд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 АГ». Проведено 12 мемориальных мероприятий с участием иностранных партнеров, представителей консульских учреждений, направленных на сохранение исторической памяти. </w:t>
      </w:r>
    </w:p>
    <w:p w:rsidR="00172EBC" w:rsidRDefault="00172EBC" w:rsidP="00172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Проведено порядка 10 мероприятий в рамках реализации мероприятия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 xml:space="preserve">по взаимодействию с соотечественниками, проживающими за рубежом: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XI</w:t>
      </w:r>
      <w:r w:rsidRPr="00172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Ленинградский молодежный форум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им.Александра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Невского (около 200 соотечественников, проживающих за рубежом, из 21 государства), сессия молодежного образовательного форума «Ладога» (около 100 соотечественников, проживающих за рубежом, из 36 государств), курсы повышения квалификации и переподготовка специалистов в области образования (70 чел.), предметные сессии для школьников из Республики Беларусь (70 чел.), 2 видеоконференции для педагогов русских школ в Эстонии (общее число участников - 225 чел.).</w:t>
      </w:r>
    </w:p>
    <w:p w:rsidR="00172EBC" w:rsidRDefault="00172EBC" w:rsidP="00172E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Завершены работы по реконструкции объекта культурного наследия Южный флигель городской усадьбы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Клаповской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72EBC" w:rsidRDefault="00172EBC" w:rsidP="00172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и мерами, направленными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нераспространение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-19, значительное число мероприятий, запланированных на 2021 год, было перенесено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7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br/>
        <w:t>2021 года, а позднее отменено, перенесено на 2022 год или был изменен формат проведения мероприятия.</w:t>
      </w:r>
    </w:p>
    <w:p w:rsidR="00172EBC" w:rsidRDefault="00172EBC" w:rsidP="00172EB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78C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Основное мероприятие 10.1 «Развитие международных, внешнеэкономических и межрегиональных связей Ленинградской области»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В 2021 году проведено более 170 мероприятий в сфере международного </w:t>
      </w:r>
      <w:r w:rsidRPr="005920DF">
        <w:rPr>
          <w:rFonts w:ascii="Times New Roman" w:hAnsi="Times New Roman" w:cs="Times New Roman"/>
          <w:sz w:val="28"/>
          <w:szCs w:val="28"/>
        </w:rPr>
        <w:br/>
        <w:t>и регионального сотрудничества.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Распоряжением Президента Российской Федерации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В.В.Путина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Губернатор Ленинградской области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включен в состав делегации Российской Федерации в Конгрессе местных и региональных властей Совета Европы (КМРВСЕ). В качестве главы российской делегации и Заместителя Председателя КМРВСЕ Губернатор Ленинградской области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принял участие в работе I и II частей 40-й сессии КМРВСЕ, заседаниях Бюро КМРВСЕ, Комитета по управлению КМРВСЕ, Уставного форума КМРВСЕ, политической группы «Европейская народная партия» КМРВСЕ.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24 марта 2021 года в ходе заседания Палаты регионов Конгресса в рамках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40-ой сессии (I часть) КМРВСЕ состоялись выборы Председателя Палаты регионов Конгресса и семи его заместителей. Губернатор Ленинградской области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тайным голосованием вновь избран на должность заместителя Председателя КМРВСЕ.  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24-27 октября 2021 года состоялся визит Губернатора Ленинградской области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>трасбург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(Французская Республика) для участия в 41-й сессии КМРВСЕ в очном формате.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0DF">
        <w:rPr>
          <w:rFonts w:ascii="Times New Roman" w:hAnsi="Times New Roman" w:cs="Times New Roman"/>
          <w:sz w:val="28"/>
          <w:szCs w:val="28"/>
        </w:rPr>
        <w:t xml:space="preserve">Состоялось 16 встреч Губернатора Ленинградской области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с представителями консульского корпуса, аккредитованными в Российской Федерации, и представителями зарубежных стран высокого уровня, в ходе которых обсуждались перспективные направления сотрудничества в экономической </w:t>
      </w:r>
      <w:r w:rsidRPr="005920DF">
        <w:rPr>
          <w:rFonts w:ascii="Times New Roman" w:hAnsi="Times New Roman" w:cs="Times New Roman"/>
          <w:sz w:val="28"/>
          <w:szCs w:val="28"/>
        </w:rPr>
        <w:br/>
        <w:t>и гуманитарной сферах.</w:t>
      </w:r>
      <w:proofErr w:type="gramEnd"/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>Организованы визиты в Ленинградскую область делегаций Республики Беларусь, федеральной земли Мекленбург-Передняя Померания (ФРГ), Республики Узбекистан, Киргизской Республики.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25 марта 2021 года состоялось Девятое заседание Совместной комиссии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по развитию сотрудничества Ленинградской области и Республики Беларусь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под председательством Губернатора Ленинградской области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и Первого заместителя Премьер-министра Республики Беларусь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Н.Г.Снопкова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. </w:t>
      </w:r>
      <w:r w:rsidRPr="005920DF">
        <w:rPr>
          <w:rFonts w:ascii="Times New Roman" w:hAnsi="Times New Roman" w:cs="Times New Roman"/>
          <w:sz w:val="28"/>
          <w:szCs w:val="28"/>
        </w:rPr>
        <w:br/>
        <w:t>В ходе заседания обсуждались перспективные направления взаимодействия.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Подписаны: 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 xml:space="preserve">Соглашение между Правительством Ленинградской области Российской Федерации и Правительством Республики Беларусь о сотрудничестве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в торгово-экономической, научно-технической и социально-культурной сферах, План мероприятий между Правительством Ленинградской области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и Правительством Республики Беларусь по сотрудничеству в торгово-экономической, научно-технической и культурной областях на 2021–2023 годы, План мероприятий («Дорожная карта») «Сотрудничество Комитета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по строительству Ленинградской области и Министерства архитектуры </w:t>
      </w:r>
      <w:r w:rsidRPr="005920DF">
        <w:rPr>
          <w:rFonts w:ascii="Times New Roman" w:hAnsi="Times New Roman" w:cs="Times New Roman"/>
          <w:sz w:val="28"/>
          <w:szCs w:val="28"/>
        </w:rPr>
        <w:br/>
        <w:t>и строительства Республики Беларусь в сфере строительства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о строительстве на территории Ленинградской области завода по производству сельскохозяйственной и коммунальной техники белорусской компании «АМКОДОР», Соглашение о приграничном сотрудничестве между администрацией муниципального образования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городской округ Ленинградской области (Российская Федерация) и муниципалитетом города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Савитайпале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региона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Лаппеенранта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, Южная Карелия (Финляндская Республика), Соглашение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об установлении побратимских связей между Советом депутатов муниципального </w:t>
      </w:r>
      <w:r w:rsidRPr="005920DF">
        <w:rPr>
          <w:rFonts w:ascii="Times New Roman" w:hAnsi="Times New Roman" w:cs="Times New Roman"/>
          <w:sz w:val="28"/>
          <w:szCs w:val="28"/>
        </w:rPr>
        <w:lastRenderedPageBreak/>
        <w:t>образования «Город Гатчина» Гатчинского муниципального района Ленинградской области» и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 xml:space="preserve">городом Кишинев (Республика Молдова), Соглашение об установлении побратимских связей между администрацией муниципального образования «Шлиссельбургское городское поселение» муниципального образования Кировский муниципальный район Ленинградской области и городом Оргеев (Республика Молдова), План мероприятий по реализации Соглашения между Правительством Ленинградской области и Администрацией Курской области о торгово-экономическом, научно-техническом, социальном и культурном сотрудничестве </w:t>
      </w:r>
      <w:r w:rsidRPr="005920DF">
        <w:rPr>
          <w:rFonts w:ascii="Times New Roman" w:hAnsi="Times New Roman" w:cs="Times New Roman"/>
          <w:sz w:val="28"/>
          <w:szCs w:val="28"/>
        </w:rPr>
        <w:br/>
        <w:t>на 2021–2023 годы, План мероприятий по реализации Соглашения между Правительством Ленинградской области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 xml:space="preserve"> и Правительством Камчатского края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о сотрудничестве в торгово-экономической, научно-технической, культурной </w:t>
      </w:r>
      <w:r w:rsidRPr="005920DF">
        <w:rPr>
          <w:rFonts w:ascii="Times New Roman" w:hAnsi="Times New Roman" w:cs="Times New Roman"/>
          <w:sz w:val="28"/>
          <w:szCs w:val="28"/>
        </w:rPr>
        <w:br/>
        <w:t>и социальной областях на 2021–2025 годы.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На полях XXIV Петербургского международного экономического форума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2 июня 2021 года в формате телемоста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состоял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бизнес-форум «4-й День предпринимателей: Россия в Мекленбурге-Передней Померании», в котором приняли участие Губернатор Ленинградской области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и глава региона-партнера – Министр-Президент федеральной земли Мекленбург-Передняя Померания (ФРГ)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М.Швезиг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, представители органов исполнительной власти, организаций и 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 xml:space="preserve"> Ленинградской области и федеральной земли Мекленбург-Передняя Померания.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>реализации плана мероприятий Перекрестного года межрегионального сотрудничества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 xml:space="preserve"> между Россией и Францией состоялись мероприятия с участием Ленинградской области. 19 марта 2021 года Губернатор Ленинградской области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принял участие в торжественной церемонии открытия Перекрестного года (в режиме ВКС). Проведение церемонии закрытия и подведение итогов Перекрестного года запланировано в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комбинированом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формате в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>атчине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Реализованы проекты сотрудничества в гуманитарной сфере с зарубежными партнерами, в том числе из Федеративной Республики Германия, Республики Польша, Республики Беларусь, Республики Узбекистан, Японии. 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0DF">
        <w:rPr>
          <w:rFonts w:ascii="Times New Roman" w:hAnsi="Times New Roman" w:cs="Times New Roman"/>
          <w:sz w:val="28"/>
          <w:szCs w:val="28"/>
        </w:rPr>
        <w:t xml:space="preserve">Продолжена работа в рамках программ приграничного сотрудничества РФ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и ЕС «Россия – Юго-Восточная Финляндия 2014–2020), «Россия – Эстония </w:t>
      </w:r>
      <w:r w:rsidRPr="005920DF">
        <w:rPr>
          <w:rFonts w:ascii="Times New Roman" w:hAnsi="Times New Roman" w:cs="Times New Roman"/>
          <w:sz w:val="28"/>
          <w:szCs w:val="28"/>
        </w:rPr>
        <w:br/>
        <w:t>2014–2020», «Россия – Латвия 2014–2020» и программы трансграничного сотрудничества «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Интеррег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 xml:space="preserve"> Регион Балтийского моря» на территории Ленинградской области. Реализуются 4 крупных инфраструктурных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и 47 стандартных проектов в таких сферах, как развитие предпринимательства, логистика, энергетика, образование, наука и инновации, охрана окружающей среды, поддержка эффективного местного и регионального управления. Осуществлялась подготовка нового программного периода приграничного сотрудничества РФ и ЕС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на 2021–2027 годы. 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Проведены 3 заседания рабочей группы Ленинградской области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по реализации Программы экологических и социальных инициатив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«Норд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2 АГ» в рамках Соглашения о сотрудничестве между Правительством Ленинградской области и АО «Норд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Стрим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2 АГ».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lastRenderedPageBreak/>
        <w:t>Состоялось 78 встреч руководителей органов исполнительной власти Ленинградской области с представителями иностранных государств в очном формате и режиме видео-конференц-связи.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0DF">
        <w:rPr>
          <w:rFonts w:ascii="Times New Roman" w:hAnsi="Times New Roman" w:cs="Times New Roman"/>
          <w:sz w:val="28"/>
          <w:szCs w:val="28"/>
        </w:rPr>
        <w:t>Проведены 12 мемориальных мероприятий, направленных на сохранение исторической памяти, с участием иностранных партнеров, представителей консульских учреждений, общественных объединений.</w:t>
      </w:r>
      <w:proofErr w:type="gramEnd"/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5D">
        <w:rPr>
          <w:rFonts w:ascii="Times New Roman" w:hAnsi="Times New Roman" w:cs="Times New Roman"/>
          <w:b/>
          <w:sz w:val="28"/>
          <w:szCs w:val="28"/>
        </w:rPr>
        <w:t xml:space="preserve">В рамках исполнения основного мероприятия 10.2 «Взаимодействие </w:t>
      </w:r>
      <w:r w:rsidRPr="00D4795D">
        <w:rPr>
          <w:rFonts w:ascii="Times New Roman" w:hAnsi="Times New Roman" w:cs="Times New Roman"/>
          <w:b/>
          <w:sz w:val="28"/>
          <w:szCs w:val="28"/>
        </w:rPr>
        <w:br/>
        <w:t>с соотечественниками, проживающими за рубежом»</w:t>
      </w:r>
      <w:r w:rsidRPr="005920DF">
        <w:rPr>
          <w:rFonts w:ascii="Times New Roman" w:hAnsi="Times New Roman" w:cs="Times New Roman"/>
          <w:sz w:val="28"/>
          <w:szCs w:val="28"/>
        </w:rPr>
        <w:t xml:space="preserve"> продолжено двухгодичное обучение группы педагогов из числа соотечественников, проживающих за рубежом (15 чел.) по программе повышения квалификации (переподготовки) 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>в ЛГУ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им.А.С.Пушкина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. На базе ГАОУ ВО ЛО «ЛОИРО» в декабре 2021 года проведены курсы повышения квалификации для педагогических работников из числа соотечественников, проживающих за рубежом, общее число слушателей –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55 человек. На базе ГБУ ДО «Интеллект» проведены предметные сессии для одаренных детей из числа соотечественников, проживающих </w:t>
      </w:r>
      <w:r w:rsidRPr="005920DF">
        <w:rPr>
          <w:rFonts w:ascii="Times New Roman" w:hAnsi="Times New Roman" w:cs="Times New Roman"/>
          <w:sz w:val="28"/>
          <w:szCs w:val="28"/>
        </w:rPr>
        <w:br/>
        <w:t>в Республике Беларусь (70 чел.). Состоялись 2 видеоконференции для педагогов русских школ в Эстонии (общее число участников – 225 чел.).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В образовательном форуме «Ладога» в онлайн-формате приняли участие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100 соотечественников, проживающих за рубежом, в возрасте от 18 до 35 лет (из 36 государств). </w:t>
      </w:r>
    </w:p>
    <w:p w:rsidR="00D4795D" w:rsidRPr="00D4795D" w:rsidRDefault="005920DF" w:rsidP="00D479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В IX Ленинградском молодёжном форуме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>лександра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Невского приняли участие около 200 соотечественников, проживающих за рубежом </w:t>
      </w:r>
      <w:r w:rsidRPr="005920DF">
        <w:rPr>
          <w:rFonts w:ascii="Times New Roman" w:hAnsi="Times New Roman" w:cs="Times New Roman"/>
          <w:sz w:val="28"/>
          <w:szCs w:val="28"/>
        </w:rPr>
        <w:br/>
        <w:t>(из 21 государства).</w:t>
      </w:r>
      <w:r w:rsidR="00D4795D" w:rsidRPr="00D4795D">
        <w:rPr>
          <w:rFonts w:ascii="Times New Roman" w:hAnsi="Times New Roman" w:cs="Times New Roman"/>
          <w:sz w:val="28"/>
          <w:szCs w:val="28"/>
        </w:rPr>
        <w:t xml:space="preserve"> В связи с ограничениями (COVID-19) мероприятия проводились в заочном (онлайн) формате.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В региональном молодежном форуме «Доброволец. ЛО» (онлайн), который был приурочен ко Дню героя отечества, приняли участие 66 российских соотечественников, проживающих за рубежом, в возрасте от 18 до 35 лет </w:t>
      </w:r>
      <w:r w:rsidRPr="005920DF">
        <w:rPr>
          <w:rFonts w:ascii="Times New Roman" w:hAnsi="Times New Roman" w:cs="Times New Roman"/>
          <w:sz w:val="28"/>
          <w:szCs w:val="28"/>
        </w:rPr>
        <w:br/>
        <w:t>(из 6 государств). Участники ознакомились с серией роликов на тему «Память Ленинградской области», «Современные Герои Ленинградской области».</w:t>
      </w:r>
    </w:p>
    <w:p w:rsidR="005920DF" w:rsidRPr="005920DF" w:rsidRDefault="005920DF" w:rsidP="005920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В сентябре 2021 года завершены работы по реконструкции объекта культурного наследия «Городская усадьба, конец XVIII в. – начало XIX в.,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с палатами XVII в. в интерьерах росписи, начало XIX в. – Южный флигель городской усадьбы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Клаповской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, сер. XIX в., кон. XIX в.» в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20D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920DF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. 30 декабря 2021 года подписан акт приема-передачи выполненных работ между заказчиком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и подрядчиком. В настоящее время проходит процедура регистрации объекта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>.</w:t>
      </w:r>
    </w:p>
    <w:p w:rsidR="0005557E" w:rsidRDefault="005920DF" w:rsidP="000555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20DF"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и мерами, направленными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на нераспространение </w:t>
      </w:r>
      <w:proofErr w:type="spellStart"/>
      <w:r w:rsidRPr="005920D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20DF">
        <w:rPr>
          <w:rFonts w:ascii="Times New Roman" w:hAnsi="Times New Roman" w:cs="Times New Roman"/>
          <w:sz w:val="28"/>
          <w:szCs w:val="28"/>
        </w:rPr>
        <w:t xml:space="preserve"> инфекции COVID-19, значительное число мероприятий, запланированных на 2021 год, было перенесено на IV квартал </w:t>
      </w:r>
      <w:r w:rsidRPr="005920DF">
        <w:rPr>
          <w:rFonts w:ascii="Times New Roman" w:hAnsi="Times New Roman" w:cs="Times New Roman"/>
          <w:sz w:val="28"/>
          <w:szCs w:val="28"/>
        </w:rPr>
        <w:br/>
        <w:t xml:space="preserve">2021 года, а позднее отменено, перенесено на 2022 год или был изменен формат проведения мероприятия, </w:t>
      </w:r>
    </w:p>
    <w:p w:rsidR="0005557E" w:rsidRPr="0005557E" w:rsidRDefault="0005557E" w:rsidP="000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557E">
        <w:rPr>
          <w:rFonts w:ascii="Times New Roman" w:hAnsi="Times New Roman" w:cs="Times New Roman"/>
          <w:sz w:val="28"/>
          <w:szCs w:val="28"/>
        </w:rPr>
        <w:t xml:space="preserve">- </w:t>
      </w:r>
      <w:r w:rsidR="005920DF" w:rsidRPr="0005557E">
        <w:rPr>
          <w:rFonts w:ascii="Times New Roman" w:hAnsi="Times New Roman" w:cs="Times New Roman"/>
          <w:sz w:val="28"/>
          <w:szCs w:val="28"/>
        </w:rPr>
        <w:t xml:space="preserve">участие Губернатора Ленинградской области </w:t>
      </w:r>
      <w:proofErr w:type="spellStart"/>
      <w:r w:rsidR="005920DF" w:rsidRPr="0005557E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="005920DF" w:rsidRPr="0005557E">
        <w:rPr>
          <w:rFonts w:ascii="Times New Roman" w:hAnsi="Times New Roman" w:cs="Times New Roman"/>
          <w:sz w:val="28"/>
          <w:szCs w:val="28"/>
        </w:rPr>
        <w:t xml:space="preserve"> в мероприятиях Конгресса местных и региональных властей Совета Европы в очном формате (состоялся один визит из 6-ти запланированных.</w:t>
      </w:r>
      <w:proofErr w:type="gramEnd"/>
      <w:r w:rsidR="005920DF" w:rsidRPr="000555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0DF" w:rsidRPr="0005557E"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="005920DF" w:rsidRPr="0005557E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proofErr w:type="spellStart"/>
      <w:r w:rsidR="005920DF" w:rsidRPr="0005557E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="005920DF" w:rsidRPr="0005557E">
        <w:rPr>
          <w:rFonts w:ascii="Times New Roman" w:hAnsi="Times New Roman" w:cs="Times New Roman"/>
          <w:sz w:val="28"/>
          <w:szCs w:val="28"/>
        </w:rPr>
        <w:t xml:space="preserve"> принял участие в 13 заседаниях КМРВСЕ в формате ВКС);</w:t>
      </w:r>
      <w:proofErr w:type="gramEnd"/>
    </w:p>
    <w:p w:rsidR="0005557E" w:rsidRPr="0005557E" w:rsidRDefault="0005557E" w:rsidP="000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E">
        <w:rPr>
          <w:rFonts w:ascii="Times New Roman" w:hAnsi="Times New Roman" w:cs="Times New Roman"/>
          <w:sz w:val="28"/>
          <w:szCs w:val="28"/>
        </w:rPr>
        <w:t xml:space="preserve">- </w:t>
      </w:r>
      <w:r w:rsidR="005920DF" w:rsidRPr="0005557E">
        <w:rPr>
          <w:rFonts w:ascii="Times New Roman" w:hAnsi="Times New Roman" w:cs="Times New Roman"/>
          <w:sz w:val="28"/>
          <w:szCs w:val="28"/>
        </w:rPr>
        <w:t xml:space="preserve">визит делегации Ленинградской области во главе с Губернатором Ленинградской области </w:t>
      </w:r>
      <w:proofErr w:type="spellStart"/>
      <w:r w:rsidR="005920DF" w:rsidRPr="0005557E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="005920DF" w:rsidRPr="0005557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920DF" w:rsidRPr="000555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920DF" w:rsidRPr="000555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920DF" w:rsidRPr="0005557E">
        <w:rPr>
          <w:rFonts w:ascii="Times New Roman" w:hAnsi="Times New Roman" w:cs="Times New Roman"/>
          <w:sz w:val="28"/>
          <w:szCs w:val="28"/>
        </w:rPr>
        <w:t>осток</w:t>
      </w:r>
      <w:proofErr w:type="spellEnd"/>
      <w:r w:rsidR="005920DF" w:rsidRPr="0005557E">
        <w:rPr>
          <w:rFonts w:ascii="Times New Roman" w:hAnsi="Times New Roman" w:cs="Times New Roman"/>
          <w:sz w:val="28"/>
          <w:szCs w:val="28"/>
        </w:rPr>
        <w:t xml:space="preserve"> федеральной земли Мекленбург-Передняя Померания (ФРГ) для участия в форуме «День России» (состоялся в онлайн формате);</w:t>
      </w:r>
      <w:r w:rsidRPr="0005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E" w:rsidRPr="0005557E" w:rsidRDefault="005920DF" w:rsidP="000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E">
        <w:rPr>
          <w:rFonts w:ascii="Times New Roman" w:hAnsi="Times New Roman" w:cs="Times New Roman"/>
          <w:sz w:val="28"/>
          <w:szCs w:val="28"/>
        </w:rPr>
        <w:t xml:space="preserve">визит делегации Ленинградской области во главе с Губернатором </w:t>
      </w:r>
      <w:proofErr w:type="spellStart"/>
      <w:r w:rsidRPr="0005557E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Pr="0005557E">
        <w:rPr>
          <w:rFonts w:ascii="Times New Roman" w:hAnsi="Times New Roman" w:cs="Times New Roman"/>
          <w:sz w:val="28"/>
          <w:szCs w:val="28"/>
        </w:rPr>
        <w:t xml:space="preserve"> в Бухарскую область и Ташкентскую область Республики Узбекистан;</w:t>
      </w:r>
      <w:r w:rsidR="0005557E" w:rsidRPr="0005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E" w:rsidRPr="0005557E" w:rsidRDefault="005920DF" w:rsidP="000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E">
        <w:rPr>
          <w:rFonts w:ascii="Times New Roman" w:hAnsi="Times New Roman" w:cs="Times New Roman"/>
          <w:sz w:val="28"/>
          <w:szCs w:val="28"/>
        </w:rPr>
        <w:t xml:space="preserve">визит делегации Ленинградской области во главе с Губернатором </w:t>
      </w:r>
      <w:proofErr w:type="spellStart"/>
      <w:r w:rsidRPr="0005557E">
        <w:rPr>
          <w:rFonts w:ascii="Times New Roman" w:hAnsi="Times New Roman" w:cs="Times New Roman"/>
          <w:sz w:val="28"/>
          <w:szCs w:val="28"/>
        </w:rPr>
        <w:t>А.Ю.Дрозденко</w:t>
      </w:r>
      <w:proofErr w:type="spellEnd"/>
      <w:r w:rsidRPr="0005557E">
        <w:rPr>
          <w:rFonts w:ascii="Times New Roman" w:hAnsi="Times New Roman" w:cs="Times New Roman"/>
          <w:sz w:val="28"/>
          <w:szCs w:val="28"/>
        </w:rPr>
        <w:t xml:space="preserve"> в Республику Татарстан;</w:t>
      </w:r>
      <w:r w:rsidR="0005557E" w:rsidRPr="0005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E" w:rsidRPr="0005557E" w:rsidRDefault="0005557E" w:rsidP="000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E">
        <w:rPr>
          <w:rFonts w:ascii="Times New Roman" w:hAnsi="Times New Roman" w:cs="Times New Roman"/>
          <w:sz w:val="28"/>
          <w:szCs w:val="28"/>
        </w:rPr>
        <w:t>в</w:t>
      </w:r>
      <w:r w:rsidR="005920DF" w:rsidRPr="0005557E">
        <w:rPr>
          <w:rFonts w:ascii="Times New Roman" w:hAnsi="Times New Roman" w:cs="Times New Roman"/>
          <w:sz w:val="28"/>
          <w:szCs w:val="28"/>
        </w:rPr>
        <w:t xml:space="preserve">изит делегации Южно-Моравского края (Чешская Республика) </w:t>
      </w:r>
      <w:r w:rsidR="005920DF" w:rsidRPr="0005557E">
        <w:rPr>
          <w:rFonts w:ascii="Times New Roman" w:hAnsi="Times New Roman" w:cs="Times New Roman"/>
          <w:sz w:val="28"/>
          <w:szCs w:val="28"/>
        </w:rPr>
        <w:br/>
        <w:t>в Ленинградскую область;</w:t>
      </w:r>
      <w:r w:rsidRPr="0005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E" w:rsidRPr="0005557E" w:rsidRDefault="005920DF" w:rsidP="000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E">
        <w:rPr>
          <w:rFonts w:ascii="Times New Roman" w:hAnsi="Times New Roman" w:cs="Times New Roman"/>
          <w:sz w:val="28"/>
          <w:szCs w:val="28"/>
        </w:rPr>
        <w:t xml:space="preserve">визит делегации </w:t>
      </w:r>
      <w:proofErr w:type="spellStart"/>
      <w:r w:rsidRPr="0005557E">
        <w:rPr>
          <w:rFonts w:ascii="Times New Roman" w:hAnsi="Times New Roman" w:cs="Times New Roman"/>
          <w:sz w:val="28"/>
          <w:szCs w:val="28"/>
        </w:rPr>
        <w:t>Видземского</w:t>
      </w:r>
      <w:proofErr w:type="spellEnd"/>
      <w:r w:rsidRPr="0005557E">
        <w:rPr>
          <w:rFonts w:ascii="Times New Roman" w:hAnsi="Times New Roman" w:cs="Times New Roman"/>
          <w:sz w:val="28"/>
          <w:szCs w:val="28"/>
        </w:rPr>
        <w:t xml:space="preserve"> региона планирования Латвийской Республики;</w:t>
      </w:r>
      <w:r w:rsidR="0005557E" w:rsidRPr="0005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E" w:rsidRPr="0005557E" w:rsidRDefault="005920DF" w:rsidP="000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E">
        <w:rPr>
          <w:rFonts w:ascii="Times New Roman" w:hAnsi="Times New Roman" w:cs="Times New Roman"/>
          <w:sz w:val="28"/>
          <w:szCs w:val="28"/>
        </w:rPr>
        <w:t xml:space="preserve">проведение 2-й Недели российско-германских молодежных обменов </w:t>
      </w:r>
      <w:r w:rsidRPr="0005557E">
        <w:rPr>
          <w:rFonts w:ascii="Times New Roman" w:hAnsi="Times New Roman" w:cs="Times New Roman"/>
          <w:sz w:val="28"/>
          <w:szCs w:val="28"/>
        </w:rPr>
        <w:br/>
        <w:t>в Ленинградской области;</w:t>
      </w:r>
      <w:r w:rsidR="0005557E" w:rsidRPr="0005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57E" w:rsidRPr="0005557E" w:rsidRDefault="005920DF" w:rsidP="000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E">
        <w:rPr>
          <w:rFonts w:ascii="Times New Roman" w:hAnsi="Times New Roman" w:cs="Times New Roman"/>
          <w:sz w:val="28"/>
          <w:szCs w:val="28"/>
        </w:rPr>
        <w:t>проведение Российско-немецкой недели культуры в федеральной земле Мекленбург-Передняя Померания (ФРГ);</w:t>
      </w:r>
      <w:r w:rsidR="0005557E" w:rsidRPr="0005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0DF" w:rsidRDefault="005920DF" w:rsidP="000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57E">
        <w:rPr>
          <w:rFonts w:ascii="Times New Roman" w:hAnsi="Times New Roman" w:cs="Times New Roman"/>
          <w:sz w:val="28"/>
          <w:szCs w:val="28"/>
        </w:rPr>
        <w:t>организация и проведение Балтийского форума соотечественников;</w:t>
      </w:r>
      <w:r w:rsidR="0005557E" w:rsidRPr="0005557E">
        <w:rPr>
          <w:rFonts w:ascii="Times New Roman" w:hAnsi="Times New Roman" w:cs="Times New Roman"/>
          <w:sz w:val="28"/>
          <w:szCs w:val="28"/>
        </w:rPr>
        <w:t xml:space="preserve"> и</w:t>
      </w:r>
      <w:r w:rsidRPr="0005557E">
        <w:rPr>
          <w:rFonts w:ascii="Times New Roman" w:hAnsi="Times New Roman" w:cs="Times New Roman"/>
          <w:sz w:val="28"/>
          <w:szCs w:val="28"/>
        </w:rPr>
        <w:t xml:space="preserve">ные мероприятия. </w:t>
      </w:r>
    </w:p>
    <w:p w:rsidR="00D4795D" w:rsidRPr="0005557E" w:rsidRDefault="00D4795D" w:rsidP="0005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795D" w:rsidRPr="0005557E" w:rsidSect="005B3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E8"/>
    <w:multiLevelType w:val="hybridMultilevel"/>
    <w:tmpl w:val="5DA4CCF4"/>
    <w:lvl w:ilvl="0" w:tplc="140670CC">
      <w:start w:val="1"/>
      <w:numFmt w:val="bullet"/>
      <w:lvlText w:val=""/>
      <w:lvlJc w:val="left"/>
      <w:pPr>
        <w:ind w:left="25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9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1261" w:hanging="360"/>
      </w:pPr>
      <w:rPr>
        <w:rFonts w:ascii="Wingdings" w:hAnsi="Wingdings" w:hint="default"/>
      </w:rPr>
    </w:lvl>
  </w:abstractNum>
  <w:abstractNum w:abstractNumId="1">
    <w:nsid w:val="02F93F03"/>
    <w:multiLevelType w:val="hybridMultilevel"/>
    <w:tmpl w:val="F8E62926"/>
    <w:lvl w:ilvl="0" w:tplc="568824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E33D25"/>
    <w:multiLevelType w:val="hybridMultilevel"/>
    <w:tmpl w:val="DC264596"/>
    <w:lvl w:ilvl="0" w:tplc="F6CCA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6C64F5"/>
    <w:multiLevelType w:val="multilevel"/>
    <w:tmpl w:val="BB44D2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37340864"/>
    <w:multiLevelType w:val="hybridMultilevel"/>
    <w:tmpl w:val="22406988"/>
    <w:lvl w:ilvl="0" w:tplc="19AA12F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DF0A63"/>
    <w:multiLevelType w:val="multilevel"/>
    <w:tmpl w:val="3910809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9417489"/>
    <w:multiLevelType w:val="multilevel"/>
    <w:tmpl w:val="E70C45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7">
    <w:nsid w:val="4A1B3AA7"/>
    <w:multiLevelType w:val="hybridMultilevel"/>
    <w:tmpl w:val="8AFA3C52"/>
    <w:lvl w:ilvl="0" w:tplc="14067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361811"/>
    <w:multiLevelType w:val="hybridMultilevel"/>
    <w:tmpl w:val="CD3C1E86"/>
    <w:lvl w:ilvl="0" w:tplc="140670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CCE1682"/>
    <w:multiLevelType w:val="multilevel"/>
    <w:tmpl w:val="51D49F6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0BC5341"/>
    <w:multiLevelType w:val="hybridMultilevel"/>
    <w:tmpl w:val="3154B1EA"/>
    <w:lvl w:ilvl="0" w:tplc="457C3CB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343B10"/>
    <w:multiLevelType w:val="hybridMultilevel"/>
    <w:tmpl w:val="CD1C227E"/>
    <w:lvl w:ilvl="0" w:tplc="5A8049A0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1"/>
    <w:rsid w:val="00006E25"/>
    <w:rsid w:val="00022607"/>
    <w:rsid w:val="00032052"/>
    <w:rsid w:val="00041F65"/>
    <w:rsid w:val="0004775B"/>
    <w:rsid w:val="0005557E"/>
    <w:rsid w:val="00057D02"/>
    <w:rsid w:val="00071C28"/>
    <w:rsid w:val="000944A3"/>
    <w:rsid w:val="000A45BF"/>
    <w:rsid w:val="000A70AB"/>
    <w:rsid w:val="000B3CBB"/>
    <w:rsid w:val="000C4B12"/>
    <w:rsid w:val="000E1E7B"/>
    <w:rsid w:val="000F732E"/>
    <w:rsid w:val="00110F44"/>
    <w:rsid w:val="00113B8F"/>
    <w:rsid w:val="00115F5E"/>
    <w:rsid w:val="00141066"/>
    <w:rsid w:val="00162664"/>
    <w:rsid w:val="00172EBC"/>
    <w:rsid w:val="00181B17"/>
    <w:rsid w:val="001A65AB"/>
    <w:rsid w:val="001B5672"/>
    <w:rsid w:val="001B6769"/>
    <w:rsid w:val="001C065C"/>
    <w:rsid w:val="001C1948"/>
    <w:rsid w:val="001C4385"/>
    <w:rsid w:val="001C594F"/>
    <w:rsid w:val="001F4287"/>
    <w:rsid w:val="001F5100"/>
    <w:rsid w:val="001F6CC1"/>
    <w:rsid w:val="00203F3B"/>
    <w:rsid w:val="00212B3A"/>
    <w:rsid w:val="0023728E"/>
    <w:rsid w:val="00257FB4"/>
    <w:rsid w:val="00281CBF"/>
    <w:rsid w:val="00284B81"/>
    <w:rsid w:val="002A72D0"/>
    <w:rsid w:val="002C342A"/>
    <w:rsid w:val="002C542A"/>
    <w:rsid w:val="002F1DD0"/>
    <w:rsid w:val="002F1EFC"/>
    <w:rsid w:val="002F2485"/>
    <w:rsid w:val="003063CD"/>
    <w:rsid w:val="00306BA0"/>
    <w:rsid w:val="00307E25"/>
    <w:rsid w:val="00314E35"/>
    <w:rsid w:val="0033248F"/>
    <w:rsid w:val="0033570C"/>
    <w:rsid w:val="003602F5"/>
    <w:rsid w:val="00372700"/>
    <w:rsid w:val="00391F1D"/>
    <w:rsid w:val="00394F80"/>
    <w:rsid w:val="003A12D1"/>
    <w:rsid w:val="003B3D64"/>
    <w:rsid w:val="00400E7F"/>
    <w:rsid w:val="00405B8A"/>
    <w:rsid w:val="00427D4B"/>
    <w:rsid w:val="004360C9"/>
    <w:rsid w:val="0045295E"/>
    <w:rsid w:val="00461F71"/>
    <w:rsid w:val="00463C6A"/>
    <w:rsid w:val="00465EF9"/>
    <w:rsid w:val="004669EC"/>
    <w:rsid w:val="004708BA"/>
    <w:rsid w:val="004725C4"/>
    <w:rsid w:val="00480C26"/>
    <w:rsid w:val="00485DB5"/>
    <w:rsid w:val="004912CD"/>
    <w:rsid w:val="004B4291"/>
    <w:rsid w:val="004B5D1E"/>
    <w:rsid w:val="004D63B8"/>
    <w:rsid w:val="004E2EF9"/>
    <w:rsid w:val="00512810"/>
    <w:rsid w:val="00523A21"/>
    <w:rsid w:val="0054546A"/>
    <w:rsid w:val="005646BB"/>
    <w:rsid w:val="00565998"/>
    <w:rsid w:val="00566B6B"/>
    <w:rsid w:val="0058680C"/>
    <w:rsid w:val="005920DF"/>
    <w:rsid w:val="0059317A"/>
    <w:rsid w:val="005975C5"/>
    <w:rsid w:val="005A6D8D"/>
    <w:rsid w:val="005A787B"/>
    <w:rsid w:val="005B09A6"/>
    <w:rsid w:val="005B1614"/>
    <w:rsid w:val="005B3E45"/>
    <w:rsid w:val="005B4D4D"/>
    <w:rsid w:val="005B69A7"/>
    <w:rsid w:val="005D43EB"/>
    <w:rsid w:val="005F614D"/>
    <w:rsid w:val="00605169"/>
    <w:rsid w:val="00642BAC"/>
    <w:rsid w:val="00645B49"/>
    <w:rsid w:val="00647539"/>
    <w:rsid w:val="00650607"/>
    <w:rsid w:val="0066236A"/>
    <w:rsid w:val="0067300C"/>
    <w:rsid w:val="00682124"/>
    <w:rsid w:val="00685D12"/>
    <w:rsid w:val="00695754"/>
    <w:rsid w:val="006B51EB"/>
    <w:rsid w:val="006C2803"/>
    <w:rsid w:val="006D4C38"/>
    <w:rsid w:val="006D4F4A"/>
    <w:rsid w:val="006D7B19"/>
    <w:rsid w:val="006E0A66"/>
    <w:rsid w:val="00703AC2"/>
    <w:rsid w:val="00705EB8"/>
    <w:rsid w:val="00712BB0"/>
    <w:rsid w:val="00757E36"/>
    <w:rsid w:val="00761442"/>
    <w:rsid w:val="00787519"/>
    <w:rsid w:val="00797A2D"/>
    <w:rsid w:val="007A79B7"/>
    <w:rsid w:val="007C0569"/>
    <w:rsid w:val="007C0C8D"/>
    <w:rsid w:val="007C440F"/>
    <w:rsid w:val="007C4CEB"/>
    <w:rsid w:val="007D1BB6"/>
    <w:rsid w:val="007D744F"/>
    <w:rsid w:val="007E3BAA"/>
    <w:rsid w:val="007E61E1"/>
    <w:rsid w:val="007E6CFC"/>
    <w:rsid w:val="007F0DA5"/>
    <w:rsid w:val="00806DD3"/>
    <w:rsid w:val="008114A7"/>
    <w:rsid w:val="00817F13"/>
    <w:rsid w:val="00821965"/>
    <w:rsid w:val="00821AB3"/>
    <w:rsid w:val="008275BC"/>
    <w:rsid w:val="008449F6"/>
    <w:rsid w:val="00856AB0"/>
    <w:rsid w:val="00864E75"/>
    <w:rsid w:val="008B7B70"/>
    <w:rsid w:val="008E3BE3"/>
    <w:rsid w:val="008E4A39"/>
    <w:rsid w:val="009044DF"/>
    <w:rsid w:val="0091071F"/>
    <w:rsid w:val="0091590D"/>
    <w:rsid w:val="009330DE"/>
    <w:rsid w:val="00941927"/>
    <w:rsid w:val="00964E61"/>
    <w:rsid w:val="0097535E"/>
    <w:rsid w:val="00980105"/>
    <w:rsid w:val="009827CF"/>
    <w:rsid w:val="00982B80"/>
    <w:rsid w:val="00986F0A"/>
    <w:rsid w:val="009C395C"/>
    <w:rsid w:val="009C50BD"/>
    <w:rsid w:val="009C7259"/>
    <w:rsid w:val="009F04C6"/>
    <w:rsid w:val="009F47E5"/>
    <w:rsid w:val="009F7810"/>
    <w:rsid w:val="00A028C6"/>
    <w:rsid w:val="00A02A14"/>
    <w:rsid w:val="00A26203"/>
    <w:rsid w:val="00A33510"/>
    <w:rsid w:val="00A51630"/>
    <w:rsid w:val="00A800A1"/>
    <w:rsid w:val="00A90F1D"/>
    <w:rsid w:val="00A97776"/>
    <w:rsid w:val="00AA4DE3"/>
    <w:rsid w:val="00AB05DE"/>
    <w:rsid w:val="00AB5BF5"/>
    <w:rsid w:val="00AC781B"/>
    <w:rsid w:val="00AD5CE9"/>
    <w:rsid w:val="00AD6B06"/>
    <w:rsid w:val="00AF3EA4"/>
    <w:rsid w:val="00B02390"/>
    <w:rsid w:val="00B026FD"/>
    <w:rsid w:val="00B062C2"/>
    <w:rsid w:val="00B07F3E"/>
    <w:rsid w:val="00B162B3"/>
    <w:rsid w:val="00B22045"/>
    <w:rsid w:val="00B33BB7"/>
    <w:rsid w:val="00B460D5"/>
    <w:rsid w:val="00B609E1"/>
    <w:rsid w:val="00B85BB3"/>
    <w:rsid w:val="00B94557"/>
    <w:rsid w:val="00B969CC"/>
    <w:rsid w:val="00BA7A00"/>
    <w:rsid w:val="00BC1EC2"/>
    <w:rsid w:val="00BD6CC5"/>
    <w:rsid w:val="00BE616B"/>
    <w:rsid w:val="00BF0413"/>
    <w:rsid w:val="00BF6DE4"/>
    <w:rsid w:val="00C001AD"/>
    <w:rsid w:val="00C142AF"/>
    <w:rsid w:val="00C2308F"/>
    <w:rsid w:val="00C2705D"/>
    <w:rsid w:val="00C279F6"/>
    <w:rsid w:val="00C3695A"/>
    <w:rsid w:val="00C41B19"/>
    <w:rsid w:val="00C57983"/>
    <w:rsid w:val="00C76D73"/>
    <w:rsid w:val="00C91C1B"/>
    <w:rsid w:val="00CE78CD"/>
    <w:rsid w:val="00CF0FA0"/>
    <w:rsid w:val="00D3614B"/>
    <w:rsid w:val="00D4795D"/>
    <w:rsid w:val="00D517E1"/>
    <w:rsid w:val="00D744A8"/>
    <w:rsid w:val="00D8090A"/>
    <w:rsid w:val="00DA01DA"/>
    <w:rsid w:val="00DA1601"/>
    <w:rsid w:val="00DA2954"/>
    <w:rsid w:val="00DB4121"/>
    <w:rsid w:val="00DB6CA6"/>
    <w:rsid w:val="00DB7DE5"/>
    <w:rsid w:val="00DC093A"/>
    <w:rsid w:val="00DE5957"/>
    <w:rsid w:val="00E0352D"/>
    <w:rsid w:val="00E065EC"/>
    <w:rsid w:val="00E107CE"/>
    <w:rsid w:val="00E1486A"/>
    <w:rsid w:val="00E25142"/>
    <w:rsid w:val="00E54D51"/>
    <w:rsid w:val="00E627DF"/>
    <w:rsid w:val="00E71C10"/>
    <w:rsid w:val="00E77160"/>
    <w:rsid w:val="00EB3BB4"/>
    <w:rsid w:val="00EE3410"/>
    <w:rsid w:val="00EE36A1"/>
    <w:rsid w:val="00EF3AEC"/>
    <w:rsid w:val="00EF43B8"/>
    <w:rsid w:val="00F01A0A"/>
    <w:rsid w:val="00F01F07"/>
    <w:rsid w:val="00F05C7D"/>
    <w:rsid w:val="00F07952"/>
    <w:rsid w:val="00F14603"/>
    <w:rsid w:val="00F2306A"/>
    <w:rsid w:val="00F24377"/>
    <w:rsid w:val="00F4154E"/>
    <w:rsid w:val="00F45F53"/>
    <w:rsid w:val="00F54E50"/>
    <w:rsid w:val="00F56CA9"/>
    <w:rsid w:val="00F62900"/>
    <w:rsid w:val="00F74C17"/>
    <w:rsid w:val="00F82767"/>
    <w:rsid w:val="00F87B8A"/>
    <w:rsid w:val="00F92889"/>
    <w:rsid w:val="00FB3052"/>
    <w:rsid w:val="00FB48C0"/>
    <w:rsid w:val="00FB5525"/>
    <w:rsid w:val="00FB7FAF"/>
    <w:rsid w:val="00FC558D"/>
    <w:rsid w:val="00FC6FD1"/>
    <w:rsid w:val="00FD70E5"/>
    <w:rsid w:val="00FE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3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5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5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73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feed?section=search&amp;q=%23%D0%9C%D0%B5%D0%B4%D0%B8%D0%B0%D1%81%D0%BC%D1%8B%D1%81%D0%BB%D1%8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441A9-9977-464D-884E-F5BC8FE5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27</Pages>
  <Words>10793</Words>
  <Characters>61521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</dc:creator>
  <cp:lastModifiedBy>Татьяна Николаевна Чепрасова</cp:lastModifiedBy>
  <cp:revision>103</cp:revision>
  <dcterms:created xsi:type="dcterms:W3CDTF">2022-01-27T08:40:00Z</dcterms:created>
  <dcterms:modified xsi:type="dcterms:W3CDTF">2022-02-01T07:46:00Z</dcterms:modified>
</cp:coreProperties>
</file>